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318" w:rsidRPr="00FB0EE3" w:rsidRDefault="00B07318" w:rsidP="00B07318">
      <w:pPr>
        <w:jc w:val="center"/>
        <w:rPr>
          <w:b/>
          <w:noProof/>
        </w:rPr>
      </w:pPr>
      <w:r w:rsidRPr="00FB0EE3">
        <w:rPr>
          <w:b/>
          <w:noProof/>
        </w:rPr>
        <w:drawing>
          <wp:inline distT="0" distB="0" distL="0" distR="0">
            <wp:extent cx="609600" cy="1028700"/>
            <wp:effectExtent l="0" t="0" r="0" b="0"/>
            <wp:docPr id="1" name="Рисунок 1" descr="Медногорск - герб + корон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едногорск - герб + корона.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1028700"/>
                    </a:xfrm>
                    <a:prstGeom prst="rect">
                      <a:avLst/>
                    </a:prstGeom>
                    <a:noFill/>
                    <a:ln>
                      <a:noFill/>
                    </a:ln>
                  </pic:spPr>
                </pic:pic>
              </a:graphicData>
            </a:graphic>
          </wp:inline>
        </w:drawing>
      </w:r>
    </w:p>
    <w:p w:rsidR="00B07318" w:rsidRPr="00FB0EE3" w:rsidRDefault="00B07318" w:rsidP="00B07318">
      <w:pPr>
        <w:jc w:val="center"/>
        <w:rPr>
          <w:b/>
          <w:lang w:val="en-US"/>
        </w:rPr>
      </w:pPr>
    </w:p>
    <w:p w:rsidR="00B07318" w:rsidRPr="00FB0EE3" w:rsidRDefault="00B07318" w:rsidP="00B07318">
      <w:pPr>
        <w:jc w:val="center"/>
        <w:rPr>
          <w:b/>
        </w:rPr>
      </w:pPr>
      <w:r w:rsidRPr="00FB0EE3">
        <w:rPr>
          <w:b/>
        </w:rPr>
        <w:t>АДМИНИСТРАЦИЯ МУНИЦИПАЛЬНОГО ОБРАЗОВАНИЯ</w:t>
      </w:r>
    </w:p>
    <w:p w:rsidR="00B07318" w:rsidRPr="00FB0EE3" w:rsidRDefault="00B07318" w:rsidP="00B07318">
      <w:pPr>
        <w:jc w:val="center"/>
      </w:pPr>
      <w:r w:rsidRPr="00FB0EE3">
        <w:rPr>
          <w:b/>
        </w:rPr>
        <w:t>ГОРОД МЕДНОГОРСК ОРЕНБУРГСКОЙ ОБЛАСТИ</w:t>
      </w:r>
    </w:p>
    <w:p w:rsidR="00B07318" w:rsidRPr="00FB0EE3" w:rsidRDefault="00B07318" w:rsidP="00B07318">
      <w:pPr>
        <w:jc w:val="center"/>
      </w:pPr>
    </w:p>
    <w:p w:rsidR="00B07318" w:rsidRPr="00FB0EE3" w:rsidRDefault="00B07318" w:rsidP="00B07318">
      <w:pPr>
        <w:keepNext/>
        <w:jc w:val="center"/>
        <w:outlineLvl w:val="1"/>
        <w:rPr>
          <w:b/>
          <w:bCs/>
          <w:spacing w:val="60"/>
          <w:kern w:val="2"/>
          <w:sz w:val="28"/>
          <w:szCs w:val="28"/>
        </w:rPr>
      </w:pPr>
      <w:r w:rsidRPr="00FB0EE3">
        <w:rPr>
          <w:b/>
          <w:bCs/>
          <w:spacing w:val="60"/>
          <w:kern w:val="2"/>
          <w:sz w:val="28"/>
          <w:szCs w:val="28"/>
        </w:rPr>
        <w:t>ПОСТАНОВЛЕНИЕ</w:t>
      </w:r>
    </w:p>
    <w:p w:rsidR="00B07318" w:rsidRPr="00FB0EE3" w:rsidRDefault="00B07318" w:rsidP="00B07318">
      <w:pPr>
        <w:jc w:val="center"/>
        <w:rPr>
          <w:b/>
          <w:bCs/>
          <w:sz w:val="28"/>
          <w:szCs w:val="28"/>
          <w:u w:val="double"/>
        </w:rPr>
      </w:pPr>
      <w:r w:rsidRPr="00FB0EE3">
        <w:rPr>
          <w:b/>
          <w:bCs/>
          <w:sz w:val="28"/>
          <w:szCs w:val="28"/>
          <w:u w:val="double"/>
        </w:rPr>
        <w:t>__________________________________________________________________</w:t>
      </w:r>
    </w:p>
    <w:p w:rsidR="00B07318" w:rsidRPr="00FB0EE3" w:rsidRDefault="00B07318" w:rsidP="00B07318">
      <w:pPr>
        <w:rPr>
          <w:sz w:val="28"/>
          <w:szCs w:val="28"/>
          <w:u w:val="single"/>
        </w:rPr>
      </w:pPr>
    </w:p>
    <w:tbl>
      <w:tblPr>
        <w:tblW w:w="0" w:type="auto"/>
        <w:tblInd w:w="108" w:type="dxa"/>
        <w:tblLayout w:type="fixed"/>
        <w:tblLook w:val="01E0"/>
      </w:tblPr>
      <w:tblGrid>
        <w:gridCol w:w="3420"/>
        <w:gridCol w:w="1764"/>
        <w:gridCol w:w="1620"/>
        <w:gridCol w:w="2520"/>
      </w:tblGrid>
      <w:tr w:rsidR="00DB233E" w:rsidRPr="00FB0EE3" w:rsidTr="00B71297">
        <w:trPr>
          <w:trHeight w:val="399"/>
        </w:trPr>
        <w:tc>
          <w:tcPr>
            <w:tcW w:w="3420" w:type="dxa"/>
          </w:tcPr>
          <w:p w:rsidR="00B07318" w:rsidRPr="00A77CF7" w:rsidRDefault="00A77CF7" w:rsidP="00B07318">
            <w:pPr>
              <w:rPr>
                <w:sz w:val="28"/>
                <w:szCs w:val="28"/>
              </w:rPr>
            </w:pPr>
            <w:r w:rsidRPr="00A77CF7">
              <w:rPr>
                <w:sz w:val="28"/>
                <w:szCs w:val="28"/>
              </w:rPr>
              <w:t>_______</w:t>
            </w:r>
          </w:p>
        </w:tc>
        <w:tc>
          <w:tcPr>
            <w:tcW w:w="1764" w:type="dxa"/>
          </w:tcPr>
          <w:p w:rsidR="00B07318" w:rsidRPr="00FB0EE3" w:rsidRDefault="00B07318" w:rsidP="00B07318">
            <w:pPr>
              <w:rPr>
                <w:sz w:val="28"/>
                <w:szCs w:val="28"/>
              </w:rPr>
            </w:pPr>
          </w:p>
        </w:tc>
        <w:tc>
          <w:tcPr>
            <w:tcW w:w="1620" w:type="dxa"/>
          </w:tcPr>
          <w:p w:rsidR="00B07318" w:rsidRPr="00FB0EE3" w:rsidRDefault="00B07318" w:rsidP="00B07318">
            <w:pPr>
              <w:rPr>
                <w:sz w:val="28"/>
                <w:szCs w:val="28"/>
              </w:rPr>
            </w:pPr>
          </w:p>
        </w:tc>
        <w:tc>
          <w:tcPr>
            <w:tcW w:w="2520" w:type="dxa"/>
          </w:tcPr>
          <w:p w:rsidR="00B07318" w:rsidRPr="00FB0EE3" w:rsidRDefault="00A77CF7" w:rsidP="00A77CF7">
            <w:pPr>
              <w:rPr>
                <w:sz w:val="28"/>
                <w:szCs w:val="28"/>
              </w:rPr>
            </w:pPr>
            <w:r>
              <w:rPr>
                <w:sz w:val="28"/>
                <w:szCs w:val="28"/>
              </w:rPr>
              <w:t xml:space="preserve">       </w:t>
            </w:r>
            <w:r w:rsidR="00B07318" w:rsidRPr="00FB0EE3">
              <w:rPr>
                <w:sz w:val="28"/>
                <w:szCs w:val="28"/>
              </w:rPr>
              <w:t xml:space="preserve">№ </w:t>
            </w:r>
            <w:r w:rsidRPr="00A77CF7">
              <w:rPr>
                <w:sz w:val="28"/>
                <w:szCs w:val="28"/>
              </w:rPr>
              <w:t>_____</w:t>
            </w:r>
          </w:p>
        </w:tc>
      </w:tr>
    </w:tbl>
    <w:p w:rsidR="00B07318" w:rsidRPr="00FB0EE3" w:rsidRDefault="00B07318" w:rsidP="00B07318">
      <w:pPr>
        <w:spacing w:line="360" w:lineRule="auto"/>
        <w:jc w:val="center"/>
        <w:rPr>
          <w:sz w:val="28"/>
          <w:szCs w:val="28"/>
        </w:rPr>
      </w:pPr>
    </w:p>
    <w:p w:rsidR="00B07318" w:rsidRPr="00FB0EE3" w:rsidRDefault="00B07318" w:rsidP="00B07318">
      <w:pPr>
        <w:spacing w:line="360" w:lineRule="auto"/>
        <w:jc w:val="center"/>
        <w:rPr>
          <w:sz w:val="28"/>
          <w:szCs w:val="28"/>
        </w:rPr>
      </w:pPr>
    </w:p>
    <w:p w:rsidR="00B07318" w:rsidRPr="00FB0EE3" w:rsidRDefault="00B07318" w:rsidP="00B07318">
      <w:pPr>
        <w:autoSpaceDE w:val="0"/>
        <w:autoSpaceDN w:val="0"/>
        <w:adjustRightInd w:val="0"/>
        <w:ind w:firstLine="567"/>
        <w:jc w:val="center"/>
        <w:rPr>
          <w:sz w:val="28"/>
          <w:szCs w:val="28"/>
        </w:rPr>
      </w:pPr>
      <w:r w:rsidRPr="00FB0EE3">
        <w:rPr>
          <w:sz w:val="28"/>
          <w:szCs w:val="28"/>
        </w:rPr>
        <w:t>Об утверждении муниципальной программы «Управление муниципальными финансами муниципального образования город Медногорск на 20</w:t>
      </w:r>
      <w:r w:rsidR="00EF0A42">
        <w:rPr>
          <w:sz w:val="28"/>
          <w:szCs w:val="28"/>
        </w:rPr>
        <w:t>20</w:t>
      </w:r>
      <w:r w:rsidRPr="00FB0EE3">
        <w:rPr>
          <w:sz w:val="28"/>
          <w:szCs w:val="28"/>
        </w:rPr>
        <w:t>-202</w:t>
      </w:r>
      <w:r w:rsidR="00EF0A42">
        <w:rPr>
          <w:sz w:val="28"/>
          <w:szCs w:val="28"/>
        </w:rPr>
        <w:t>5</w:t>
      </w:r>
      <w:r w:rsidRPr="00FB0EE3">
        <w:rPr>
          <w:sz w:val="28"/>
          <w:szCs w:val="28"/>
        </w:rPr>
        <w:t xml:space="preserve"> годы»</w:t>
      </w:r>
    </w:p>
    <w:p w:rsidR="00B07318" w:rsidRPr="00FB0EE3" w:rsidRDefault="00B07318" w:rsidP="00B07318">
      <w:pPr>
        <w:autoSpaceDE w:val="0"/>
        <w:autoSpaceDN w:val="0"/>
        <w:adjustRightInd w:val="0"/>
        <w:spacing w:line="360" w:lineRule="auto"/>
        <w:jc w:val="center"/>
        <w:rPr>
          <w:sz w:val="28"/>
          <w:szCs w:val="28"/>
        </w:rPr>
      </w:pPr>
    </w:p>
    <w:p w:rsidR="00B07318" w:rsidRPr="00FB0EE3" w:rsidRDefault="00B07318" w:rsidP="00B07318">
      <w:pPr>
        <w:autoSpaceDE w:val="0"/>
        <w:autoSpaceDN w:val="0"/>
        <w:adjustRightInd w:val="0"/>
        <w:spacing w:line="360" w:lineRule="auto"/>
        <w:jc w:val="center"/>
        <w:rPr>
          <w:sz w:val="28"/>
          <w:szCs w:val="28"/>
        </w:rPr>
      </w:pPr>
    </w:p>
    <w:p w:rsidR="00B07318" w:rsidRPr="00FB0EE3" w:rsidRDefault="00B07318" w:rsidP="00B07318">
      <w:pPr>
        <w:autoSpaceDE w:val="0"/>
        <w:autoSpaceDN w:val="0"/>
        <w:adjustRightInd w:val="0"/>
        <w:spacing w:line="360" w:lineRule="auto"/>
        <w:ind w:firstLine="567"/>
        <w:jc w:val="both"/>
        <w:rPr>
          <w:bCs/>
          <w:sz w:val="28"/>
          <w:szCs w:val="28"/>
        </w:rPr>
      </w:pPr>
      <w:r w:rsidRPr="00FB0EE3">
        <w:rPr>
          <w:bCs/>
          <w:sz w:val="28"/>
          <w:szCs w:val="28"/>
        </w:rPr>
        <w:t xml:space="preserve"> На основании статьи 179 Бюджетного кодекса Российской Федерации,</w:t>
      </w:r>
      <w:r w:rsidR="007D01B2" w:rsidRPr="00FB0EE3">
        <w:rPr>
          <w:bCs/>
          <w:sz w:val="28"/>
          <w:szCs w:val="28"/>
        </w:rPr>
        <w:t xml:space="preserve"> статей </w:t>
      </w:r>
      <w:r w:rsidR="00E355E5" w:rsidRPr="00E355E5">
        <w:rPr>
          <w:color w:val="000000"/>
          <w:sz w:val="28"/>
          <w:szCs w:val="28"/>
        </w:rPr>
        <w:t>43</w:t>
      </w:r>
      <w:r w:rsidR="00A66DAF" w:rsidRPr="00E355E5">
        <w:rPr>
          <w:color w:val="000000"/>
          <w:sz w:val="28"/>
          <w:szCs w:val="28"/>
        </w:rPr>
        <w:t>, 4</w:t>
      </w:r>
      <w:r w:rsidR="00E355E5" w:rsidRPr="00E355E5">
        <w:rPr>
          <w:color w:val="000000"/>
          <w:sz w:val="28"/>
          <w:szCs w:val="28"/>
        </w:rPr>
        <w:t>4</w:t>
      </w:r>
      <w:r w:rsidR="00A66DAF" w:rsidRPr="00E355E5">
        <w:rPr>
          <w:color w:val="000000"/>
          <w:sz w:val="28"/>
          <w:szCs w:val="28"/>
        </w:rPr>
        <w:t>, 4</w:t>
      </w:r>
      <w:r w:rsidR="00E355E5" w:rsidRPr="00E355E5">
        <w:rPr>
          <w:color w:val="000000"/>
          <w:sz w:val="28"/>
          <w:szCs w:val="28"/>
        </w:rPr>
        <w:t>5</w:t>
      </w:r>
      <w:r w:rsidR="00A66DAF" w:rsidRPr="00A72A4E">
        <w:rPr>
          <w:color w:val="000000"/>
          <w:sz w:val="28"/>
          <w:szCs w:val="28"/>
        </w:rPr>
        <w:t xml:space="preserve"> </w:t>
      </w:r>
      <w:r w:rsidR="007D01B2" w:rsidRPr="00FB0EE3">
        <w:rPr>
          <w:bCs/>
          <w:sz w:val="28"/>
          <w:szCs w:val="28"/>
        </w:rPr>
        <w:t>Устава муниципального образования город Медногорск</w:t>
      </w:r>
      <w:r w:rsidR="005B0ACF" w:rsidRPr="00FB0EE3">
        <w:rPr>
          <w:bCs/>
          <w:sz w:val="28"/>
          <w:szCs w:val="28"/>
        </w:rPr>
        <w:t xml:space="preserve"> Оренбургской области</w:t>
      </w:r>
      <w:r w:rsidR="007D01B2" w:rsidRPr="00FB0EE3">
        <w:rPr>
          <w:bCs/>
          <w:sz w:val="28"/>
          <w:szCs w:val="28"/>
        </w:rPr>
        <w:t>,</w:t>
      </w:r>
      <w:r w:rsidRPr="00FB0EE3">
        <w:rPr>
          <w:bCs/>
          <w:sz w:val="28"/>
          <w:szCs w:val="28"/>
        </w:rPr>
        <w:t xml:space="preserve"> в соответствии с постановлением администрации города  </w:t>
      </w:r>
      <w:r w:rsidR="00921540" w:rsidRPr="00E355E5">
        <w:rPr>
          <w:bCs/>
          <w:sz w:val="28"/>
          <w:szCs w:val="28"/>
        </w:rPr>
        <w:t>от 15.07.2016 № 1065-па</w:t>
      </w:r>
      <w:r w:rsidRPr="00FB0EE3">
        <w:rPr>
          <w:bCs/>
          <w:sz w:val="28"/>
          <w:szCs w:val="28"/>
        </w:rPr>
        <w:t xml:space="preserve"> «Об утверждении Порядка разработки, реализации и оценки эффективности муниципальных программ город</w:t>
      </w:r>
      <w:r w:rsidR="00921540" w:rsidRPr="00FB0EE3">
        <w:rPr>
          <w:bCs/>
          <w:sz w:val="28"/>
          <w:szCs w:val="28"/>
        </w:rPr>
        <w:t xml:space="preserve">а </w:t>
      </w:r>
      <w:r w:rsidRPr="00FB0EE3">
        <w:rPr>
          <w:bCs/>
          <w:sz w:val="28"/>
          <w:szCs w:val="28"/>
        </w:rPr>
        <w:t xml:space="preserve"> Медногорск</w:t>
      </w:r>
      <w:r w:rsidR="00921540" w:rsidRPr="00FB0EE3">
        <w:rPr>
          <w:bCs/>
          <w:sz w:val="28"/>
          <w:szCs w:val="28"/>
        </w:rPr>
        <w:t>а</w:t>
      </w:r>
      <w:r w:rsidRPr="00FB0EE3">
        <w:rPr>
          <w:bCs/>
          <w:sz w:val="28"/>
          <w:szCs w:val="28"/>
        </w:rPr>
        <w:t>»:</w:t>
      </w:r>
    </w:p>
    <w:p w:rsidR="0097796C" w:rsidRPr="00FB0EE3" w:rsidRDefault="000A765F" w:rsidP="00921540">
      <w:pPr>
        <w:autoSpaceDE w:val="0"/>
        <w:autoSpaceDN w:val="0"/>
        <w:adjustRightInd w:val="0"/>
        <w:spacing w:line="360" w:lineRule="auto"/>
        <w:ind w:firstLine="567"/>
        <w:jc w:val="both"/>
        <w:rPr>
          <w:bCs/>
          <w:sz w:val="28"/>
          <w:szCs w:val="28"/>
        </w:rPr>
      </w:pPr>
      <w:r w:rsidRPr="00FB0EE3">
        <w:rPr>
          <w:bCs/>
          <w:sz w:val="28"/>
          <w:szCs w:val="28"/>
        </w:rPr>
        <w:t xml:space="preserve">1. </w:t>
      </w:r>
      <w:r w:rsidR="00EF0A42" w:rsidRPr="00A36C3D">
        <w:rPr>
          <w:sz w:val="28"/>
          <w:szCs w:val="28"/>
        </w:rPr>
        <w:t xml:space="preserve">Утвердить муниципальную программу </w:t>
      </w:r>
      <w:r w:rsidR="00EF0A42" w:rsidRPr="00EF0A42">
        <w:rPr>
          <w:sz w:val="28"/>
          <w:szCs w:val="28"/>
        </w:rPr>
        <w:t>«Управление муниципальными финансами муниципального образования город Медногорск на 2020-2025 годы»</w:t>
      </w:r>
      <w:r w:rsidR="00EF0A42">
        <w:rPr>
          <w:sz w:val="28"/>
          <w:szCs w:val="28"/>
        </w:rPr>
        <w:t xml:space="preserve"> </w:t>
      </w:r>
      <w:r w:rsidR="00EF0A42" w:rsidRPr="00A36C3D">
        <w:rPr>
          <w:sz w:val="28"/>
          <w:szCs w:val="28"/>
        </w:rPr>
        <w:t>согласно приложению</w:t>
      </w:r>
      <w:r w:rsidR="00EF0A42">
        <w:rPr>
          <w:sz w:val="28"/>
          <w:szCs w:val="28"/>
        </w:rPr>
        <w:t>.</w:t>
      </w:r>
    </w:p>
    <w:p w:rsidR="000A765F" w:rsidRPr="00FB0EE3" w:rsidRDefault="00EF0A42" w:rsidP="00B07318">
      <w:pPr>
        <w:autoSpaceDE w:val="0"/>
        <w:autoSpaceDN w:val="0"/>
        <w:adjustRightInd w:val="0"/>
        <w:spacing w:line="360" w:lineRule="auto"/>
        <w:ind w:firstLine="567"/>
        <w:jc w:val="both"/>
        <w:rPr>
          <w:sz w:val="28"/>
          <w:szCs w:val="28"/>
        </w:rPr>
      </w:pPr>
      <w:r>
        <w:rPr>
          <w:sz w:val="28"/>
          <w:szCs w:val="28"/>
        </w:rPr>
        <w:t>2</w:t>
      </w:r>
      <w:r w:rsidR="00B07318" w:rsidRPr="00FB0EE3">
        <w:rPr>
          <w:sz w:val="28"/>
          <w:szCs w:val="28"/>
        </w:rPr>
        <w:t>. Контроль за исполнением настоящего постановления оставляю за собой.</w:t>
      </w:r>
    </w:p>
    <w:p w:rsidR="00B07318" w:rsidRPr="00FB0EE3" w:rsidRDefault="00EF0A42" w:rsidP="00EF0A42">
      <w:pPr>
        <w:autoSpaceDE w:val="0"/>
        <w:autoSpaceDN w:val="0"/>
        <w:adjustRightInd w:val="0"/>
        <w:spacing w:line="360" w:lineRule="auto"/>
        <w:ind w:firstLine="567"/>
        <w:jc w:val="both"/>
        <w:rPr>
          <w:kern w:val="2"/>
          <w:sz w:val="28"/>
        </w:rPr>
      </w:pPr>
      <w:r>
        <w:rPr>
          <w:sz w:val="28"/>
          <w:szCs w:val="28"/>
        </w:rPr>
        <w:t>3</w:t>
      </w:r>
      <w:r w:rsidR="00B07318" w:rsidRPr="00FB0EE3">
        <w:rPr>
          <w:sz w:val="28"/>
          <w:szCs w:val="28"/>
        </w:rPr>
        <w:t xml:space="preserve">. </w:t>
      </w:r>
      <w:r w:rsidRPr="00A36C3D">
        <w:rPr>
          <w:sz w:val="28"/>
          <w:szCs w:val="28"/>
        </w:rPr>
        <w:t xml:space="preserve">Постановление вступает в силу после </w:t>
      </w:r>
      <w:r>
        <w:rPr>
          <w:sz w:val="28"/>
          <w:szCs w:val="28"/>
        </w:rPr>
        <w:t xml:space="preserve">его официального опубликования </w:t>
      </w:r>
      <w:r w:rsidRPr="00A36C3D">
        <w:rPr>
          <w:sz w:val="28"/>
          <w:szCs w:val="28"/>
        </w:rPr>
        <w:t>в газете «Медногорский рабочий»</w:t>
      </w:r>
      <w:r>
        <w:rPr>
          <w:sz w:val="28"/>
          <w:szCs w:val="28"/>
        </w:rPr>
        <w:t>, но не ранее 1 января 2020 года.</w:t>
      </w:r>
    </w:p>
    <w:p w:rsidR="00A66DAF" w:rsidRDefault="00A66DAF" w:rsidP="00B07318">
      <w:pPr>
        <w:jc w:val="both"/>
        <w:rPr>
          <w:kern w:val="2"/>
          <w:sz w:val="28"/>
        </w:rPr>
      </w:pPr>
    </w:p>
    <w:p w:rsidR="00B07318" w:rsidRPr="00FB0EE3" w:rsidRDefault="005B53D5" w:rsidP="00B07318">
      <w:pPr>
        <w:jc w:val="both"/>
        <w:rPr>
          <w:kern w:val="2"/>
          <w:sz w:val="28"/>
        </w:rPr>
      </w:pPr>
      <w:r w:rsidRPr="00FB0EE3">
        <w:rPr>
          <w:kern w:val="2"/>
          <w:sz w:val="28"/>
        </w:rPr>
        <w:t>Глава города</w:t>
      </w:r>
      <w:r w:rsidR="00B07318" w:rsidRPr="00FB0EE3">
        <w:rPr>
          <w:kern w:val="2"/>
          <w:sz w:val="28"/>
        </w:rPr>
        <w:tab/>
      </w:r>
      <w:r w:rsidR="00B07318" w:rsidRPr="00FB0EE3">
        <w:rPr>
          <w:kern w:val="2"/>
          <w:sz w:val="28"/>
        </w:rPr>
        <w:tab/>
      </w:r>
      <w:r w:rsidR="00B07318" w:rsidRPr="00FB0EE3">
        <w:rPr>
          <w:kern w:val="2"/>
          <w:sz w:val="28"/>
        </w:rPr>
        <w:tab/>
      </w:r>
      <w:r w:rsidR="00A77CF7">
        <w:rPr>
          <w:kern w:val="2"/>
          <w:sz w:val="28"/>
        </w:rPr>
        <w:t xml:space="preserve">    </w:t>
      </w:r>
      <w:r w:rsidR="00B07318" w:rsidRPr="00FB0EE3">
        <w:rPr>
          <w:kern w:val="2"/>
          <w:sz w:val="28"/>
        </w:rPr>
        <w:tab/>
      </w:r>
      <w:r w:rsidR="00A77CF7">
        <w:rPr>
          <w:kern w:val="2"/>
          <w:sz w:val="28"/>
        </w:rPr>
        <w:t xml:space="preserve">                                  </w:t>
      </w:r>
      <w:r w:rsidR="00A66DAF">
        <w:rPr>
          <w:kern w:val="2"/>
          <w:sz w:val="28"/>
        </w:rPr>
        <w:t xml:space="preserve">    </w:t>
      </w:r>
      <w:r w:rsidR="00A77CF7">
        <w:rPr>
          <w:kern w:val="2"/>
          <w:sz w:val="28"/>
        </w:rPr>
        <w:t xml:space="preserve">       </w:t>
      </w:r>
      <w:r w:rsidRPr="00FB0EE3">
        <w:rPr>
          <w:kern w:val="2"/>
          <w:sz w:val="28"/>
        </w:rPr>
        <w:t>Д.В. Садовенко</w:t>
      </w:r>
    </w:p>
    <w:p w:rsidR="00287A6B" w:rsidRPr="00FB0EE3" w:rsidRDefault="00287A6B" w:rsidP="00B07318">
      <w:pPr>
        <w:jc w:val="both"/>
        <w:rPr>
          <w:kern w:val="2"/>
          <w:sz w:val="28"/>
        </w:rPr>
      </w:pPr>
    </w:p>
    <w:p w:rsidR="00B07318" w:rsidRPr="00FB0EE3" w:rsidRDefault="00A66DAF" w:rsidP="00B07318">
      <w:pPr>
        <w:tabs>
          <w:tab w:val="left" w:pos="10260"/>
        </w:tabs>
        <w:autoSpaceDE w:val="0"/>
        <w:autoSpaceDN w:val="0"/>
        <w:adjustRightInd w:val="0"/>
        <w:ind w:firstLine="5760"/>
        <w:jc w:val="both"/>
        <w:outlineLvl w:val="0"/>
        <w:rPr>
          <w:sz w:val="28"/>
          <w:szCs w:val="28"/>
        </w:rPr>
      </w:pPr>
      <w:r>
        <w:rPr>
          <w:sz w:val="28"/>
          <w:szCs w:val="28"/>
        </w:rPr>
        <w:lastRenderedPageBreak/>
        <w:t>П</w:t>
      </w:r>
      <w:r w:rsidR="00B07318" w:rsidRPr="00FB0EE3">
        <w:rPr>
          <w:sz w:val="28"/>
          <w:szCs w:val="28"/>
        </w:rPr>
        <w:t xml:space="preserve">риложение </w:t>
      </w:r>
    </w:p>
    <w:p w:rsidR="00B07318" w:rsidRPr="00FB0EE3" w:rsidRDefault="00B07318" w:rsidP="00B07318">
      <w:pPr>
        <w:autoSpaceDE w:val="0"/>
        <w:autoSpaceDN w:val="0"/>
        <w:adjustRightInd w:val="0"/>
        <w:ind w:firstLine="5760"/>
        <w:jc w:val="both"/>
        <w:rPr>
          <w:sz w:val="28"/>
          <w:szCs w:val="28"/>
        </w:rPr>
      </w:pPr>
      <w:r w:rsidRPr="00FB0EE3">
        <w:rPr>
          <w:sz w:val="28"/>
          <w:szCs w:val="28"/>
        </w:rPr>
        <w:t xml:space="preserve">к постановлению </w:t>
      </w:r>
    </w:p>
    <w:p w:rsidR="00B07318" w:rsidRPr="00FB0EE3" w:rsidRDefault="00B07318" w:rsidP="00B07318">
      <w:pPr>
        <w:autoSpaceDE w:val="0"/>
        <w:autoSpaceDN w:val="0"/>
        <w:adjustRightInd w:val="0"/>
        <w:ind w:firstLine="5760"/>
        <w:jc w:val="both"/>
        <w:rPr>
          <w:sz w:val="28"/>
          <w:szCs w:val="28"/>
        </w:rPr>
      </w:pPr>
      <w:r w:rsidRPr="00FB0EE3">
        <w:rPr>
          <w:sz w:val="28"/>
          <w:szCs w:val="28"/>
        </w:rPr>
        <w:t>администрации города</w:t>
      </w:r>
    </w:p>
    <w:p w:rsidR="00B07318" w:rsidRPr="00A77CF7" w:rsidRDefault="00B07318" w:rsidP="00B07318">
      <w:pPr>
        <w:autoSpaceDE w:val="0"/>
        <w:autoSpaceDN w:val="0"/>
        <w:adjustRightInd w:val="0"/>
        <w:ind w:firstLine="5760"/>
        <w:jc w:val="both"/>
        <w:rPr>
          <w:sz w:val="28"/>
          <w:szCs w:val="28"/>
        </w:rPr>
      </w:pPr>
      <w:bookmarkStart w:id="0" w:name="_GoBack"/>
      <w:r w:rsidRPr="00FB0EE3">
        <w:rPr>
          <w:sz w:val="28"/>
          <w:szCs w:val="28"/>
        </w:rPr>
        <w:t xml:space="preserve">от </w:t>
      </w:r>
      <w:r w:rsidR="00A77CF7" w:rsidRPr="00A77CF7">
        <w:rPr>
          <w:sz w:val="28"/>
          <w:szCs w:val="28"/>
        </w:rPr>
        <w:t>_______</w:t>
      </w:r>
      <w:r w:rsidRPr="00FB0EE3">
        <w:rPr>
          <w:sz w:val="28"/>
          <w:szCs w:val="28"/>
        </w:rPr>
        <w:t xml:space="preserve">№ </w:t>
      </w:r>
      <w:r w:rsidR="00A77CF7" w:rsidRPr="00A77CF7">
        <w:rPr>
          <w:sz w:val="28"/>
          <w:szCs w:val="28"/>
        </w:rPr>
        <w:t>_____</w:t>
      </w:r>
    </w:p>
    <w:p w:rsidR="00B07318" w:rsidRPr="00A77CF7" w:rsidRDefault="00B07318" w:rsidP="00B07318">
      <w:pPr>
        <w:autoSpaceDE w:val="0"/>
        <w:autoSpaceDN w:val="0"/>
        <w:adjustRightInd w:val="0"/>
        <w:jc w:val="center"/>
        <w:rPr>
          <w:sz w:val="28"/>
          <w:szCs w:val="28"/>
        </w:rPr>
      </w:pPr>
    </w:p>
    <w:bookmarkEnd w:id="0"/>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095451" w:rsidRPr="00FB0EE3" w:rsidRDefault="00B07318" w:rsidP="00095451">
      <w:pPr>
        <w:autoSpaceDE w:val="0"/>
        <w:autoSpaceDN w:val="0"/>
        <w:adjustRightInd w:val="0"/>
        <w:spacing w:line="360" w:lineRule="auto"/>
        <w:jc w:val="center"/>
        <w:rPr>
          <w:sz w:val="28"/>
          <w:szCs w:val="28"/>
        </w:rPr>
      </w:pPr>
      <w:r w:rsidRPr="00FB0EE3">
        <w:rPr>
          <w:sz w:val="28"/>
          <w:szCs w:val="28"/>
        </w:rPr>
        <w:t>Муниципальная программа</w:t>
      </w:r>
    </w:p>
    <w:p w:rsidR="00B07318" w:rsidRPr="00FB0EE3" w:rsidRDefault="00B07318" w:rsidP="00095451">
      <w:pPr>
        <w:autoSpaceDE w:val="0"/>
        <w:autoSpaceDN w:val="0"/>
        <w:adjustRightInd w:val="0"/>
        <w:spacing w:line="360" w:lineRule="auto"/>
        <w:jc w:val="center"/>
        <w:rPr>
          <w:b/>
          <w:sz w:val="28"/>
          <w:szCs w:val="28"/>
        </w:rPr>
      </w:pPr>
      <w:r w:rsidRPr="00FB0EE3">
        <w:rPr>
          <w:sz w:val="28"/>
          <w:szCs w:val="28"/>
        </w:rPr>
        <w:t>«Управление муниципальными финансами муниципального образования город Медногорск на 20</w:t>
      </w:r>
      <w:r w:rsidR="00A66DAF">
        <w:rPr>
          <w:sz w:val="28"/>
          <w:szCs w:val="28"/>
        </w:rPr>
        <w:t>20</w:t>
      </w:r>
      <w:r w:rsidRPr="00FB0EE3">
        <w:rPr>
          <w:sz w:val="28"/>
          <w:szCs w:val="28"/>
        </w:rPr>
        <w:t>-202</w:t>
      </w:r>
      <w:r w:rsidR="00A66DAF">
        <w:rPr>
          <w:sz w:val="28"/>
          <w:szCs w:val="28"/>
        </w:rPr>
        <w:t>5</w:t>
      </w:r>
      <w:r w:rsidRPr="00FB0EE3">
        <w:rPr>
          <w:sz w:val="28"/>
          <w:szCs w:val="28"/>
        </w:rPr>
        <w:t xml:space="preserve"> годы»</w:t>
      </w:r>
    </w:p>
    <w:p w:rsidR="00B07318" w:rsidRPr="00FB0EE3" w:rsidRDefault="00B07318" w:rsidP="00095451">
      <w:pPr>
        <w:pStyle w:val="ConsPlusTitle"/>
        <w:widowControl/>
        <w:spacing w:line="360" w:lineRule="auto"/>
        <w:jc w:val="center"/>
        <w:rPr>
          <w:rFonts w:ascii="Times New Roman" w:hAnsi="Times New Roman" w:cs="Times New Roman"/>
          <w:b w:val="0"/>
          <w:sz w:val="28"/>
          <w:szCs w:val="28"/>
        </w:rPr>
      </w:pPr>
    </w:p>
    <w:p w:rsidR="00B07318" w:rsidRPr="00FB0EE3" w:rsidRDefault="00B07318" w:rsidP="00095451">
      <w:pPr>
        <w:pStyle w:val="ConsPlusTitle"/>
        <w:widowControl/>
        <w:spacing w:line="360" w:lineRule="auto"/>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6959F5" w:rsidRPr="00FB0EE3" w:rsidRDefault="006959F5"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095451" w:rsidRPr="00FB0EE3" w:rsidRDefault="00095451" w:rsidP="00ED5B06">
      <w:pPr>
        <w:pStyle w:val="ConsPlusTitle"/>
        <w:widowControl/>
        <w:jc w:val="center"/>
        <w:rPr>
          <w:rFonts w:ascii="Times New Roman" w:hAnsi="Times New Roman" w:cs="Times New Roman"/>
          <w:b w:val="0"/>
          <w:sz w:val="28"/>
          <w:szCs w:val="28"/>
        </w:rPr>
      </w:pPr>
    </w:p>
    <w:p w:rsidR="00095451" w:rsidRPr="00FB0EE3" w:rsidRDefault="00095451" w:rsidP="00ED5B06">
      <w:pPr>
        <w:pStyle w:val="ConsPlusTitle"/>
        <w:widowControl/>
        <w:jc w:val="center"/>
        <w:rPr>
          <w:rFonts w:ascii="Times New Roman" w:hAnsi="Times New Roman" w:cs="Times New Roman"/>
          <w:b w:val="0"/>
          <w:sz w:val="28"/>
          <w:szCs w:val="28"/>
        </w:rPr>
      </w:pPr>
    </w:p>
    <w:p w:rsidR="000A765F" w:rsidRPr="00FB0EE3" w:rsidRDefault="000A765F" w:rsidP="00ED5B06">
      <w:pPr>
        <w:pStyle w:val="ConsPlusTitle"/>
        <w:widowControl/>
        <w:jc w:val="center"/>
        <w:rPr>
          <w:rFonts w:ascii="Times New Roman" w:hAnsi="Times New Roman" w:cs="Times New Roman"/>
          <w:b w:val="0"/>
          <w:sz w:val="28"/>
          <w:szCs w:val="28"/>
        </w:rPr>
      </w:pPr>
    </w:p>
    <w:p w:rsidR="00095451" w:rsidRPr="00FB0EE3" w:rsidRDefault="00095451" w:rsidP="00ED5B06">
      <w:pPr>
        <w:pStyle w:val="ConsPlusTitle"/>
        <w:widowControl/>
        <w:jc w:val="center"/>
        <w:rPr>
          <w:rFonts w:ascii="Times New Roman" w:hAnsi="Times New Roman" w:cs="Times New Roman"/>
          <w:b w:val="0"/>
          <w:sz w:val="28"/>
          <w:szCs w:val="28"/>
        </w:rPr>
      </w:pPr>
      <w:r w:rsidRPr="00FB0EE3">
        <w:rPr>
          <w:rFonts w:ascii="Times New Roman" w:hAnsi="Times New Roman" w:cs="Times New Roman"/>
          <w:b w:val="0"/>
          <w:sz w:val="28"/>
          <w:szCs w:val="28"/>
        </w:rPr>
        <w:lastRenderedPageBreak/>
        <w:t xml:space="preserve">Паспорт </w:t>
      </w:r>
    </w:p>
    <w:p w:rsidR="00B77BF9" w:rsidRPr="00FB0EE3" w:rsidRDefault="00095451" w:rsidP="00ED5B06">
      <w:pPr>
        <w:pStyle w:val="ConsPlusTitle"/>
        <w:widowControl/>
        <w:jc w:val="center"/>
        <w:rPr>
          <w:rFonts w:ascii="Times New Roman" w:hAnsi="Times New Roman" w:cs="Times New Roman"/>
          <w:b w:val="0"/>
          <w:sz w:val="28"/>
          <w:szCs w:val="28"/>
        </w:rPr>
      </w:pPr>
      <w:r w:rsidRPr="00FB0EE3">
        <w:rPr>
          <w:rFonts w:ascii="Times New Roman" w:hAnsi="Times New Roman" w:cs="Times New Roman"/>
          <w:b w:val="0"/>
          <w:sz w:val="28"/>
          <w:szCs w:val="28"/>
        </w:rPr>
        <w:t>муниципальной программы</w:t>
      </w:r>
    </w:p>
    <w:p w:rsidR="00B77BF9" w:rsidRPr="00FB0EE3" w:rsidRDefault="00B77BF9" w:rsidP="00ED5B06">
      <w:pPr>
        <w:pStyle w:val="ConsPlusTitle"/>
        <w:widowControl/>
        <w:jc w:val="center"/>
        <w:rPr>
          <w:rFonts w:ascii="Times New Roman" w:hAnsi="Times New Roman" w:cs="Times New Roman"/>
          <w:b w:val="0"/>
          <w:sz w:val="28"/>
          <w:szCs w:val="28"/>
        </w:rPr>
      </w:pPr>
      <w:r w:rsidRPr="00FB0EE3">
        <w:rPr>
          <w:rFonts w:ascii="Times New Roman" w:hAnsi="Times New Roman" w:cs="Times New Roman"/>
          <w:b w:val="0"/>
          <w:sz w:val="28"/>
          <w:szCs w:val="28"/>
        </w:rPr>
        <w:t>«Управление муниципальными финансами муниципального образования город Медногорск на 20</w:t>
      </w:r>
      <w:r w:rsidR="00A66DAF">
        <w:rPr>
          <w:rFonts w:ascii="Times New Roman" w:hAnsi="Times New Roman" w:cs="Times New Roman"/>
          <w:b w:val="0"/>
          <w:sz w:val="28"/>
          <w:szCs w:val="28"/>
        </w:rPr>
        <w:t>20</w:t>
      </w:r>
      <w:r w:rsidRPr="00FB0EE3">
        <w:rPr>
          <w:rFonts w:ascii="Times New Roman" w:hAnsi="Times New Roman" w:cs="Times New Roman"/>
          <w:b w:val="0"/>
          <w:sz w:val="28"/>
          <w:szCs w:val="28"/>
        </w:rPr>
        <w:t>-202</w:t>
      </w:r>
      <w:r w:rsidR="00A66DAF">
        <w:rPr>
          <w:rFonts w:ascii="Times New Roman" w:hAnsi="Times New Roman" w:cs="Times New Roman"/>
          <w:b w:val="0"/>
          <w:sz w:val="28"/>
          <w:szCs w:val="28"/>
        </w:rPr>
        <w:t>5</w:t>
      </w:r>
      <w:r w:rsidRPr="00FB0EE3">
        <w:rPr>
          <w:rFonts w:ascii="Times New Roman" w:hAnsi="Times New Roman" w:cs="Times New Roman"/>
          <w:b w:val="0"/>
          <w:sz w:val="28"/>
          <w:szCs w:val="28"/>
        </w:rPr>
        <w:t xml:space="preserve"> годы»</w:t>
      </w:r>
    </w:p>
    <w:p w:rsidR="00B77BF9" w:rsidRPr="00FB0EE3" w:rsidRDefault="00B77BF9" w:rsidP="00ED5B06">
      <w:pPr>
        <w:pStyle w:val="ConsPlusTitle"/>
        <w:widowControl/>
        <w:jc w:val="center"/>
        <w:rPr>
          <w:rFonts w:ascii="Times New Roman" w:hAnsi="Times New Roman" w:cs="Times New Roman"/>
          <w:b w:val="0"/>
          <w:sz w:val="28"/>
          <w:szCs w:val="28"/>
        </w:rPr>
      </w:pPr>
      <w:r w:rsidRPr="00FB0EE3">
        <w:rPr>
          <w:rFonts w:ascii="Times New Roman" w:hAnsi="Times New Roman" w:cs="Times New Roman"/>
          <w:b w:val="0"/>
          <w:sz w:val="28"/>
          <w:szCs w:val="28"/>
        </w:rPr>
        <w:t xml:space="preserve">(далее - программа)        </w:t>
      </w:r>
    </w:p>
    <w:p w:rsidR="00ED5B06" w:rsidRPr="00FB0EE3" w:rsidRDefault="00ED5B06" w:rsidP="00ED5B06">
      <w:pPr>
        <w:autoSpaceDE w:val="0"/>
        <w:autoSpaceDN w:val="0"/>
        <w:adjustRightInd w:val="0"/>
        <w:jc w:val="center"/>
        <w:rPr>
          <w:sz w:val="28"/>
          <w:szCs w:val="28"/>
        </w:rPr>
      </w:pPr>
    </w:p>
    <w:tbl>
      <w:tblPr>
        <w:tblW w:w="9360" w:type="dxa"/>
        <w:tblInd w:w="70" w:type="dxa"/>
        <w:tblLayout w:type="fixed"/>
        <w:tblCellMar>
          <w:left w:w="70" w:type="dxa"/>
          <w:right w:w="70" w:type="dxa"/>
        </w:tblCellMar>
        <w:tblLook w:val="0000"/>
      </w:tblPr>
      <w:tblGrid>
        <w:gridCol w:w="3360"/>
        <w:gridCol w:w="6000"/>
      </w:tblGrid>
      <w:tr w:rsidR="00DB233E" w:rsidRPr="00FB0EE3" w:rsidTr="00DD64CB">
        <w:trPr>
          <w:cantSplit/>
          <w:trHeight w:val="240"/>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ED5B06" w:rsidP="00DD64CB">
            <w:pPr>
              <w:pStyle w:val="ConsPlusCell"/>
              <w:widowControl/>
              <w:jc w:val="center"/>
              <w:rPr>
                <w:rFonts w:ascii="Times New Roman" w:hAnsi="Times New Roman" w:cs="Times New Roman"/>
                <w:sz w:val="24"/>
                <w:szCs w:val="24"/>
              </w:rPr>
            </w:pPr>
            <w:r w:rsidRPr="00FB0EE3">
              <w:rPr>
                <w:rFonts w:ascii="Times New Roman" w:hAnsi="Times New Roman" w:cs="Times New Roman"/>
                <w:sz w:val="24"/>
                <w:szCs w:val="24"/>
              </w:rPr>
              <w:t>Наименование разделов</w:t>
            </w:r>
          </w:p>
        </w:tc>
        <w:tc>
          <w:tcPr>
            <w:tcW w:w="6000" w:type="dxa"/>
            <w:tcBorders>
              <w:top w:val="single" w:sz="6" w:space="0" w:color="auto"/>
              <w:left w:val="single" w:sz="6" w:space="0" w:color="auto"/>
              <w:bottom w:val="single" w:sz="6" w:space="0" w:color="auto"/>
              <w:right w:val="single" w:sz="6" w:space="0" w:color="auto"/>
            </w:tcBorders>
          </w:tcPr>
          <w:p w:rsidR="00ED5B06" w:rsidRPr="00FB0EE3" w:rsidRDefault="00ED5B06" w:rsidP="00DD64CB">
            <w:pPr>
              <w:pStyle w:val="ConsPlusCell"/>
              <w:widowControl/>
              <w:jc w:val="center"/>
              <w:rPr>
                <w:rFonts w:ascii="Times New Roman" w:hAnsi="Times New Roman" w:cs="Times New Roman"/>
                <w:sz w:val="24"/>
                <w:szCs w:val="24"/>
              </w:rPr>
            </w:pPr>
            <w:r w:rsidRPr="00FB0EE3">
              <w:rPr>
                <w:rFonts w:ascii="Times New Roman" w:hAnsi="Times New Roman" w:cs="Times New Roman"/>
                <w:sz w:val="24"/>
                <w:szCs w:val="24"/>
              </w:rPr>
              <w:t>Краткое содержание</w:t>
            </w:r>
          </w:p>
        </w:tc>
      </w:tr>
      <w:tr w:rsidR="00DB233E" w:rsidRPr="00FB0EE3" w:rsidTr="00DD64CB">
        <w:trPr>
          <w:cantSplit/>
          <w:trHeight w:val="793"/>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B77BF9" w:rsidP="00B77BF9">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Ответственный исполнитель   Программы</w:t>
            </w:r>
          </w:p>
        </w:tc>
        <w:tc>
          <w:tcPr>
            <w:tcW w:w="6000" w:type="dxa"/>
            <w:tcBorders>
              <w:top w:val="single" w:sz="6" w:space="0" w:color="auto"/>
              <w:left w:val="single" w:sz="6" w:space="0" w:color="auto"/>
              <w:bottom w:val="single" w:sz="6" w:space="0" w:color="auto"/>
              <w:right w:val="single" w:sz="6" w:space="0" w:color="auto"/>
            </w:tcBorders>
          </w:tcPr>
          <w:p w:rsidR="00ED5B06" w:rsidRPr="00FB0EE3" w:rsidRDefault="00B77BF9" w:rsidP="00C4006D">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Финансовый отдел администрации г. Медногорска (далее - финансовый отдел)</w:t>
            </w:r>
          </w:p>
        </w:tc>
      </w:tr>
      <w:tr w:rsidR="00DB233E" w:rsidRPr="00FB0EE3" w:rsidTr="00DD64CB">
        <w:trPr>
          <w:cantSplit/>
          <w:trHeight w:val="840"/>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ED5B06" w:rsidP="00DD64CB">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 xml:space="preserve"> Соисполнители Программы   </w:t>
            </w:r>
          </w:p>
        </w:tc>
        <w:tc>
          <w:tcPr>
            <w:tcW w:w="6000" w:type="dxa"/>
            <w:tcBorders>
              <w:top w:val="single" w:sz="6" w:space="0" w:color="auto"/>
              <w:left w:val="single" w:sz="6" w:space="0" w:color="auto"/>
              <w:bottom w:val="single" w:sz="6" w:space="0" w:color="auto"/>
              <w:right w:val="single" w:sz="6" w:space="0" w:color="auto"/>
            </w:tcBorders>
          </w:tcPr>
          <w:p w:rsidR="00ED5B06" w:rsidRPr="00FB0EE3" w:rsidRDefault="00C4006D" w:rsidP="00C4006D">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Отдел внутреннего муниципального финансового контроля</w:t>
            </w:r>
          </w:p>
        </w:tc>
      </w:tr>
      <w:tr w:rsidR="00DB233E" w:rsidRPr="00FB0EE3" w:rsidTr="00DD64CB">
        <w:trPr>
          <w:cantSplit/>
          <w:trHeight w:val="840"/>
        </w:trPr>
        <w:tc>
          <w:tcPr>
            <w:tcW w:w="3360" w:type="dxa"/>
            <w:tcBorders>
              <w:top w:val="single" w:sz="6" w:space="0" w:color="auto"/>
              <w:left w:val="single" w:sz="6" w:space="0" w:color="auto"/>
              <w:bottom w:val="single" w:sz="6" w:space="0" w:color="auto"/>
              <w:right w:val="single" w:sz="6" w:space="0" w:color="auto"/>
            </w:tcBorders>
          </w:tcPr>
          <w:p w:rsidR="00B77BF9" w:rsidRPr="00FB0EE3" w:rsidRDefault="00B77BF9" w:rsidP="00DD64CB">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Участники Программы</w:t>
            </w:r>
          </w:p>
        </w:tc>
        <w:tc>
          <w:tcPr>
            <w:tcW w:w="6000" w:type="dxa"/>
            <w:tcBorders>
              <w:top w:val="single" w:sz="6" w:space="0" w:color="auto"/>
              <w:left w:val="single" w:sz="6" w:space="0" w:color="auto"/>
              <w:bottom w:val="single" w:sz="6" w:space="0" w:color="auto"/>
              <w:right w:val="single" w:sz="6" w:space="0" w:color="auto"/>
            </w:tcBorders>
          </w:tcPr>
          <w:p w:rsidR="00BC2813" w:rsidRPr="00FB0EE3" w:rsidRDefault="00BC2813" w:rsidP="00B77BF9">
            <w:pPr>
              <w:pStyle w:val="ConsPlusCell"/>
              <w:rPr>
                <w:rFonts w:ascii="Times New Roman" w:hAnsi="Times New Roman" w:cs="Times New Roman"/>
                <w:sz w:val="24"/>
                <w:szCs w:val="24"/>
              </w:rPr>
            </w:pPr>
            <w:r w:rsidRPr="00FB0EE3">
              <w:rPr>
                <w:rFonts w:ascii="Times New Roman" w:hAnsi="Times New Roman" w:cs="Times New Roman"/>
                <w:sz w:val="24"/>
                <w:szCs w:val="24"/>
              </w:rPr>
              <w:t>Администрация города Медногорска;</w:t>
            </w:r>
          </w:p>
          <w:p w:rsidR="00B77BF9" w:rsidRPr="00FB0EE3" w:rsidRDefault="00B77BF9" w:rsidP="00B77BF9">
            <w:pPr>
              <w:pStyle w:val="ConsPlusCell"/>
              <w:rPr>
                <w:rFonts w:ascii="Times New Roman" w:hAnsi="Times New Roman" w:cs="Times New Roman"/>
                <w:sz w:val="24"/>
                <w:szCs w:val="24"/>
              </w:rPr>
            </w:pPr>
            <w:r w:rsidRPr="00FB0EE3">
              <w:rPr>
                <w:rFonts w:ascii="Times New Roman" w:hAnsi="Times New Roman" w:cs="Times New Roman"/>
                <w:sz w:val="24"/>
                <w:szCs w:val="24"/>
              </w:rPr>
              <w:t>Отдел экономики, торговли и развития предпринимательства администрации г. Медногорска (далее – отдел экономики);</w:t>
            </w:r>
          </w:p>
          <w:p w:rsidR="00B77BF9" w:rsidRDefault="00B77BF9" w:rsidP="00B77BF9">
            <w:pPr>
              <w:pStyle w:val="ConsPlusCell"/>
              <w:rPr>
                <w:rFonts w:ascii="Times New Roman" w:hAnsi="Times New Roman" w:cs="Times New Roman"/>
                <w:sz w:val="24"/>
                <w:szCs w:val="24"/>
              </w:rPr>
            </w:pPr>
            <w:r w:rsidRPr="00FB0EE3">
              <w:rPr>
                <w:rFonts w:ascii="Times New Roman" w:hAnsi="Times New Roman" w:cs="Times New Roman"/>
                <w:sz w:val="24"/>
                <w:szCs w:val="24"/>
              </w:rPr>
              <w:t>Комитет по управлению имуществом г. Медногорска (далее - комитет по управлению имуществом);</w:t>
            </w:r>
          </w:p>
          <w:p w:rsidR="00540870" w:rsidRDefault="00540870" w:rsidP="00B77BF9">
            <w:pPr>
              <w:pStyle w:val="ConsPlusCell"/>
              <w:rPr>
                <w:rFonts w:ascii="Times New Roman" w:hAnsi="Times New Roman" w:cs="Times New Roman"/>
                <w:sz w:val="24"/>
                <w:szCs w:val="24"/>
              </w:rPr>
            </w:pPr>
            <w:r>
              <w:rPr>
                <w:rFonts w:ascii="Times New Roman" w:hAnsi="Times New Roman" w:cs="Times New Roman"/>
                <w:sz w:val="24"/>
                <w:szCs w:val="24"/>
              </w:rPr>
              <w:t>Отдел образования администрации г. Медногорска;</w:t>
            </w:r>
          </w:p>
          <w:p w:rsidR="00540870" w:rsidRPr="00FB0EE3" w:rsidRDefault="00540870" w:rsidP="00B77BF9">
            <w:pPr>
              <w:pStyle w:val="ConsPlusCell"/>
              <w:rPr>
                <w:rFonts w:ascii="Times New Roman" w:hAnsi="Times New Roman" w:cs="Times New Roman"/>
                <w:sz w:val="24"/>
                <w:szCs w:val="24"/>
              </w:rPr>
            </w:pPr>
            <w:r>
              <w:rPr>
                <w:rFonts w:ascii="Times New Roman" w:hAnsi="Times New Roman" w:cs="Times New Roman"/>
                <w:sz w:val="24"/>
                <w:szCs w:val="24"/>
              </w:rPr>
              <w:t>Отдел культуры администрации г. Медногорска;</w:t>
            </w:r>
          </w:p>
          <w:p w:rsidR="00B77BF9" w:rsidRPr="00FB0EE3" w:rsidRDefault="00B77BF9" w:rsidP="00B77BF9">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Отдел информационных технологий администрации г. Медногорска (далее - отдел информационных технологий);</w:t>
            </w:r>
          </w:p>
        </w:tc>
      </w:tr>
      <w:tr w:rsidR="00DB233E" w:rsidRPr="00FB0EE3" w:rsidTr="00DD64CB">
        <w:trPr>
          <w:cantSplit/>
          <w:trHeight w:val="1098"/>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ED5B06" w:rsidP="00B77BF9">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 xml:space="preserve"> Подпрограммы  Программы</w:t>
            </w:r>
          </w:p>
        </w:tc>
        <w:tc>
          <w:tcPr>
            <w:tcW w:w="6000" w:type="dxa"/>
            <w:tcBorders>
              <w:top w:val="single" w:sz="6" w:space="0" w:color="auto"/>
              <w:left w:val="single" w:sz="6" w:space="0" w:color="auto"/>
              <w:bottom w:val="single" w:sz="6" w:space="0" w:color="auto"/>
              <w:right w:val="single" w:sz="6" w:space="0" w:color="auto"/>
            </w:tcBorders>
          </w:tcPr>
          <w:p w:rsidR="00ED5B06" w:rsidRPr="00FB0EE3" w:rsidRDefault="002A5A10" w:rsidP="00ED5B06">
            <w:pPr>
              <w:widowControl w:val="0"/>
              <w:autoSpaceDE w:val="0"/>
              <w:autoSpaceDN w:val="0"/>
              <w:adjustRightInd w:val="0"/>
            </w:pPr>
            <w:r w:rsidRPr="00FB0EE3">
              <w:t xml:space="preserve">Подпрограмма 1 </w:t>
            </w:r>
            <w:r w:rsidR="006908CE" w:rsidRPr="00FB0EE3">
              <w:t>«</w:t>
            </w:r>
            <w:hyperlink w:anchor="Par1975" w:history="1">
              <w:r w:rsidR="00ED5B06" w:rsidRPr="00FB0EE3">
                <w:t>Создание</w:t>
              </w:r>
            </w:hyperlink>
            <w:r w:rsidR="00ED5B06" w:rsidRPr="00FB0EE3">
              <w:t xml:space="preserve"> организационных условий для составления и исполнения местного бюджета</w:t>
            </w:r>
            <w:r w:rsidR="006908CE" w:rsidRPr="00FB0EE3">
              <w:t>»</w:t>
            </w:r>
            <w:r w:rsidR="00ED5B06" w:rsidRPr="00FB0EE3">
              <w:t>;</w:t>
            </w:r>
          </w:p>
          <w:p w:rsidR="00ED5B06" w:rsidRPr="00FB0EE3" w:rsidRDefault="002A5A10" w:rsidP="00764156">
            <w:pPr>
              <w:widowControl w:val="0"/>
              <w:autoSpaceDE w:val="0"/>
              <w:autoSpaceDN w:val="0"/>
              <w:adjustRightInd w:val="0"/>
            </w:pPr>
            <w:r w:rsidRPr="00FB0EE3">
              <w:t xml:space="preserve">Подпрограмма 2 </w:t>
            </w:r>
            <w:r w:rsidR="006908CE" w:rsidRPr="00FB0EE3">
              <w:t>«</w:t>
            </w:r>
            <w:hyperlink w:anchor="Par2616" w:history="1">
              <w:r w:rsidR="00ED5B06" w:rsidRPr="00FB0EE3">
                <w:t>Повышение</w:t>
              </w:r>
            </w:hyperlink>
            <w:r w:rsidR="00ED5B06" w:rsidRPr="00FB0EE3">
              <w:t xml:space="preserve"> эффективности бюджетных расходов </w:t>
            </w:r>
            <w:r w:rsidR="00792F41" w:rsidRPr="00FB0EE3">
              <w:t>муниципального образования город Медногорск</w:t>
            </w:r>
            <w:r w:rsidR="006908CE" w:rsidRPr="00FB0EE3">
              <w:t>»</w:t>
            </w:r>
            <w:r w:rsidR="00ED5B06" w:rsidRPr="00FB0EE3">
              <w:t>;</w:t>
            </w:r>
          </w:p>
          <w:p w:rsidR="00C4006D" w:rsidRPr="00FB0EE3" w:rsidRDefault="002A5A10" w:rsidP="00764156">
            <w:pPr>
              <w:widowControl w:val="0"/>
              <w:autoSpaceDE w:val="0"/>
              <w:autoSpaceDN w:val="0"/>
              <w:adjustRightInd w:val="0"/>
            </w:pPr>
            <w:r w:rsidRPr="00FB0EE3">
              <w:t xml:space="preserve">Подпрограмма 3 </w:t>
            </w:r>
            <w:r w:rsidR="006908CE" w:rsidRPr="00FB0EE3">
              <w:t>«</w:t>
            </w:r>
            <w:r w:rsidR="00C4006D" w:rsidRPr="00FB0EE3">
              <w:t>Организация и осуществление внутреннего муниципального финансового контроля в финансово-бюджетной сфере</w:t>
            </w:r>
            <w:r w:rsidR="006908CE" w:rsidRPr="00FB0EE3">
              <w:t>»</w:t>
            </w:r>
          </w:p>
          <w:p w:rsidR="00C4006D" w:rsidRPr="00FB0EE3" w:rsidRDefault="00C4006D" w:rsidP="00764156">
            <w:pPr>
              <w:widowControl w:val="0"/>
              <w:autoSpaceDE w:val="0"/>
              <w:autoSpaceDN w:val="0"/>
              <w:adjustRightInd w:val="0"/>
            </w:pPr>
          </w:p>
        </w:tc>
      </w:tr>
      <w:tr w:rsidR="00DB233E" w:rsidRPr="00FB0EE3" w:rsidTr="00DD64CB">
        <w:trPr>
          <w:cantSplit/>
          <w:trHeight w:val="600"/>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ED5B06" w:rsidP="00B77BF9">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 xml:space="preserve"> Цел</w:t>
            </w:r>
            <w:r w:rsidR="00B77BF9" w:rsidRPr="00FB0EE3">
              <w:rPr>
                <w:rFonts w:ascii="Times New Roman" w:hAnsi="Times New Roman" w:cs="Times New Roman"/>
                <w:sz w:val="24"/>
                <w:szCs w:val="24"/>
              </w:rPr>
              <w:t xml:space="preserve">ь </w:t>
            </w:r>
            <w:r w:rsidRPr="00FB0EE3">
              <w:rPr>
                <w:rFonts w:ascii="Times New Roman" w:hAnsi="Times New Roman" w:cs="Times New Roman"/>
                <w:sz w:val="24"/>
                <w:szCs w:val="24"/>
              </w:rPr>
              <w:t xml:space="preserve">Программы                     </w:t>
            </w:r>
          </w:p>
        </w:tc>
        <w:tc>
          <w:tcPr>
            <w:tcW w:w="6000" w:type="dxa"/>
            <w:tcBorders>
              <w:top w:val="single" w:sz="6" w:space="0" w:color="auto"/>
              <w:left w:val="single" w:sz="6" w:space="0" w:color="auto"/>
              <w:bottom w:val="single" w:sz="6" w:space="0" w:color="auto"/>
              <w:right w:val="single" w:sz="6" w:space="0" w:color="auto"/>
            </w:tcBorders>
          </w:tcPr>
          <w:p w:rsidR="00753C00" w:rsidRPr="00FB0EE3" w:rsidRDefault="00EE2B1B" w:rsidP="00792F41">
            <w:pPr>
              <w:widowControl w:val="0"/>
              <w:autoSpaceDE w:val="0"/>
              <w:autoSpaceDN w:val="0"/>
              <w:adjustRightInd w:val="0"/>
            </w:pPr>
            <w:r w:rsidRPr="00FB0EE3">
              <w:t>обеспечение долгосрочной сбалансированности и устойчивости  бюджета муниципального образования город Медногорск</w:t>
            </w:r>
          </w:p>
        </w:tc>
      </w:tr>
      <w:tr w:rsidR="00DB233E" w:rsidRPr="00FB0EE3" w:rsidTr="00DD64CB">
        <w:trPr>
          <w:cantSplit/>
          <w:trHeight w:val="600"/>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1C0ED8" w:rsidP="001C0ED8">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Задачи Программы</w:t>
            </w:r>
          </w:p>
        </w:tc>
        <w:tc>
          <w:tcPr>
            <w:tcW w:w="6000" w:type="dxa"/>
            <w:tcBorders>
              <w:top w:val="single" w:sz="6" w:space="0" w:color="auto"/>
              <w:left w:val="single" w:sz="6" w:space="0" w:color="auto"/>
              <w:bottom w:val="single" w:sz="6" w:space="0" w:color="auto"/>
              <w:right w:val="single" w:sz="6" w:space="0" w:color="auto"/>
            </w:tcBorders>
          </w:tcPr>
          <w:p w:rsidR="00ED5B06" w:rsidRPr="00FB0EE3" w:rsidRDefault="00D27C3E" w:rsidP="00ED5B06">
            <w:pPr>
              <w:widowControl w:val="0"/>
              <w:autoSpaceDE w:val="0"/>
              <w:autoSpaceDN w:val="0"/>
              <w:adjustRightInd w:val="0"/>
            </w:pPr>
            <w:r w:rsidRPr="00FB0EE3">
              <w:t>П</w:t>
            </w:r>
            <w:r w:rsidR="00ED5B06" w:rsidRPr="00FB0EE3">
              <w:t>одготовка проекта местного бюджета и надлежащее исполнение местного бюджета;</w:t>
            </w:r>
          </w:p>
          <w:p w:rsidR="00ED5B06" w:rsidRPr="00FB0EE3" w:rsidRDefault="00ED5B06" w:rsidP="00ED5B06">
            <w:pPr>
              <w:widowControl w:val="0"/>
              <w:autoSpaceDE w:val="0"/>
              <w:autoSpaceDN w:val="0"/>
              <w:adjustRightInd w:val="0"/>
            </w:pPr>
            <w:r w:rsidRPr="00FB0EE3">
              <w:t>создание необходимых условий для повышения финансовой устойчивости бюдж</w:t>
            </w:r>
            <w:r w:rsidR="00510E1E" w:rsidRPr="00FB0EE3">
              <w:t xml:space="preserve">ета </w:t>
            </w:r>
            <w:r w:rsidRPr="00FB0EE3">
              <w:t>муниципальн</w:t>
            </w:r>
            <w:r w:rsidR="00510E1E" w:rsidRPr="00FB0EE3">
              <w:t>ого</w:t>
            </w:r>
            <w:r w:rsidRPr="00FB0EE3">
              <w:t xml:space="preserve"> образовани</w:t>
            </w:r>
            <w:r w:rsidR="00510E1E" w:rsidRPr="00FB0EE3">
              <w:t>я город Медногорск</w:t>
            </w:r>
            <w:r w:rsidRPr="00FB0EE3">
              <w:t>;</w:t>
            </w:r>
          </w:p>
          <w:p w:rsidR="00510E1E" w:rsidRPr="00FB0EE3" w:rsidRDefault="00ED5B06" w:rsidP="00510E1E">
            <w:pPr>
              <w:widowControl w:val="0"/>
              <w:autoSpaceDE w:val="0"/>
              <w:autoSpaceDN w:val="0"/>
              <w:adjustRightInd w:val="0"/>
            </w:pPr>
            <w:r w:rsidRPr="00FB0EE3">
              <w:t xml:space="preserve">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 </w:t>
            </w:r>
          </w:p>
          <w:p w:rsidR="00753C00" w:rsidRPr="00FB0EE3" w:rsidRDefault="00753C00" w:rsidP="00510E1E">
            <w:pPr>
              <w:widowControl w:val="0"/>
              <w:autoSpaceDE w:val="0"/>
              <w:autoSpaceDN w:val="0"/>
              <w:adjustRightInd w:val="0"/>
            </w:pPr>
            <w:r w:rsidRPr="00FB0EE3">
              <w:t>организация и осуществление внутреннего муниципального финансового контроля в финансово-бюджетной сфере</w:t>
            </w:r>
          </w:p>
          <w:p w:rsidR="00ED5B06" w:rsidRPr="00FB0EE3" w:rsidRDefault="00ED5B06" w:rsidP="00510E1E">
            <w:pPr>
              <w:widowControl w:val="0"/>
              <w:autoSpaceDE w:val="0"/>
              <w:autoSpaceDN w:val="0"/>
              <w:adjustRightInd w:val="0"/>
            </w:pPr>
          </w:p>
        </w:tc>
      </w:tr>
      <w:tr w:rsidR="00DB233E" w:rsidRPr="00FB0EE3" w:rsidTr="00DD64CB">
        <w:trPr>
          <w:cantSplit/>
          <w:trHeight w:val="600"/>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B77BF9" w:rsidP="00B77BF9">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lastRenderedPageBreak/>
              <w:t>Показатели (индикаторы)</w:t>
            </w:r>
            <w:r w:rsidR="00ED5B06" w:rsidRPr="00FB0EE3">
              <w:rPr>
                <w:rFonts w:ascii="Times New Roman" w:hAnsi="Times New Roman" w:cs="Times New Roman"/>
                <w:sz w:val="24"/>
                <w:szCs w:val="24"/>
              </w:rPr>
              <w:t xml:space="preserve"> Программы</w:t>
            </w:r>
          </w:p>
        </w:tc>
        <w:tc>
          <w:tcPr>
            <w:tcW w:w="6000" w:type="dxa"/>
            <w:tcBorders>
              <w:top w:val="single" w:sz="6" w:space="0" w:color="auto"/>
              <w:left w:val="single" w:sz="6" w:space="0" w:color="auto"/>
              <w:bottom w:val="single" w:sz="6" w:space="0" w:color="auto"/>
              <w:right w:val="single" w:sz="6" w:space="0" w:color="auto"/>
            </w:tcBorders>
          </w:tcPr>
          <w:p w:rsidR="00510E1E" w:rsidRPr="00FB0EE3" w:rsidRDefault="00510E1E" w:rsidP="00510E1E">
            <w:pPr>
              <w:widowControl w:val="0"/>
              <w:autoSpaceDE w:val="0"/>
              <w:autoSpaceDN w:val="0"/>
              <w:adjustRightInd w:val="0"/>
            </w:pPr>
            <w:r w:rsidRPr="00FB0EE3">
              <w:t>отношение дефицита местного бюджета (за вычетом объема поступлений от продажи акций и иных форм участия в капитале, находящихся в муниципальной собственности, и снижения остатков средств на счетах по учету средств бюджета) к общему годовому объему доходов местного бюджета без учета объема безвозмездных поступлений;</w:t>
            </w:r>
          </w:p>
          <w:p w:rsidR="003066EA" w:rsidRPr="00FB0EE3" w:rsidRDefault="003066EA" w:rsidP="00510E1E">
            <w:pPr>
              <w:widowControl w:val="0"/>
              <w:autoSpaceDE w:val="0"/>
              <w:autoSpaceDN w:val="0"/>
              <w:adjustRightInd w:val="0"/>
            </w:pPr>
            <w:r w:rsidRPr="00FB0EE3">
              <w:t>удельный вес расходов местного бюджета, формируемых программным методом, в общем объеме расходов бюджета муниципального образования город Медногорск в соответствующем финансовом году;</w:t>
            </w:r>
          </w:p>
          <w:p w:rsidR="00ED5B06" w:rsidRPr="00FB0EE3" w:rsidRDefault="00702395" w:rsidP="00702395">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доля просроченной кредиторской задолженности в расходах местного бюджета муниципального образования город Медногорск</w:t>
            </w:r>
            <w:r w:rsidR="009C4DC8" w:rsidRPr="00FB0EE3">
              <w:rPr>
                <w:rFonts w:ascii="Times New Roman" w:hAnsi="Times New Roman" w:cs="Times New Roman"/>
                <w:sz w:val="24"/>
                <w:szCs w:val="24"/>
              </w:rPr>
              <w:t>;</w:t>
            </w:r>
          </w:p>
          <w:p w:rsidR="009C4DC8" w:rsidRPr="00FB0EE3" w:rsidRDefault="009C4DC8" w:rsidP="00702395">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соотношение количества установленных фактов финансовых нарушений и общего количества решений, принятых по фактам финансовых нарушений</w:t>
            </w:r>
          </w:p>
        </w:tc>
      </w:tr>
      <w:tr w:rsidR="00DB233E" w:rsidRPr="00FB0EE3" w:rsidTr="00DD64CB">
        <w:trPr>
          <w:cantSplit/>
          <w:trHeight w:val="942"/>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ED5B06" w:rsidP="0096588A">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 xml:space="preserve">Сроки и этапы реализации </w:t>
            </w:r>
            <w:r w:rsidR="0096588A" w:rsidRPr="00FB0EE3">
              <w:rPr>
                <w:rFonts w:ascii="Times New Roman" w:hAnsi="Times New Roman" w:cs="Times New Roman"/>
                <w:sz w:val="24"/>
                <w:szCs w:val="24"/>
              </w:rPr>
              <w:t>П</w:t>
            </w:r>
            <w:r w:rsidRPr="00FB0EE3">
              <w:rPr>
                <w:rFonts w:ascii="Times New Roman" w:hAnsi="Times New Roman" w:cs="Times New Roman"/>
                <w:sz w:val="24"/>
                <w:szCs w:val="24"/>
              </w:rPr>
              <w:t xml:space="preserve">рограммы                     </w:t>
            </w:r>
          </w:p>
        </w:tc>
        <w:tc>
          <w:tcPr>
            <w:tcW w:w="6000" w:type="dxa"/>
            <w:tcBorders>
              <w:top w:val="single" w:sz="6" w:space="0" w:color="auto"/>
              <w:left w:val="single" w:sz="6" w:space="0" w:color="auto"/>
              <w:bottom w:val="single" w:sz="6" w:space="0" w:color="auto"/>
              <w:right w:val="single" w:sz="6" w:space="0" w:color="auto"/>
            </w:tcBorders>
          </w:tcPr>
          <w:p w:rsidR="00ED5B06" w:rsidRPr="00FB0EE3" w:rsidRDefault="00510E1E" w:rsidP="00CF33E7">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20</w:t>
            </w:r>
            <w:r w:rsidR="00CF33E7">
              <w:rPr>
                <w:rFonts w:ascii="Times New Roman" w:hAnsi="Times New Roman" w:cs="Times New Roman"/>
                <w:sz w:val="24"/>
                <w:szCs w:val="24"/>
              </w:rPr>
              <w:t>20</w:t>
            </w:r>
            <w:r w:rsidRPr="00FB0EE3">
              <w:rPr>
                <w:rFonts w:ascii="Times New Roman" w:hAnsi="Times New Roman" w:cs="Times New Roman"/>
                <w:sz w:val="24"/>
                <w:szCs w:val="24"/>
              </w:rPr>
              <w:t xml:space="preserve"> - 202</w:t>
            </w:r>
            <w:r w:rsidR="00CF33E7">
              <w:rPr>
                <w:rFonts w:ascii="Times New Roman" w:hAnsi="Times New Roman" w:cs="Times New Roman"/>
                <w:sz w:val="24"/>
                <w:szCs w:val="24"/>
              </w:rPr>
              <w:t>5</w:t>
            </w:r>
            <w:r w:rsidRPr="00FB0EE3">
              <w:rPr>
                <w:rFonts w:ascii="Times New Roman" w:hAnsi="Times New Roman" w:cs="Times New Roman"/>
                <w:sz w:val="24"/>
                <w:szCs w:val="24"/>
              </w:rPr>
              <w:t xml:space="preserve"> годы</w:t>
            </w:r>
          </w:p>
        </w:tc>
      </w:tr>
      <w:tr w:rsidR="00DB233E" w:rsidRPr="00FB0EE3" w:rsidTr="00944045">
        <w:trPr>
          <w:cantSplit/>
          <w:trHeight w:val="2517"/>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B60EEC" w:rsidP="00DD64CB">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Объем бюджетных ассигнований Программы</w:t>
            </w:r>
          </w:p>
        </w:tc>
        <w:tc>
          <w:tcPr>
            <w:tcW w:w="6000" w:type="dxa"/>
            <w:tcBorders>
              <w:top w:val="single" w:sz="6" w:space="0" w:color="auto"/>
              <w:left w:val="single" w:sz="6" w:space="0" w:color="auto"/>
              <w:bottom w:val="single" w:sz="6" w:space="0" w:color="auto"/>
              <w:right w:val="single" w:sz="6" w:space="0" w:color="auto"/>
            </w:tcBorders>
          </w:tcPr>
          <w:p w:rsidR="0061717E" w:rsidRPr="00526D8A" w:rsidRDefault="00D27C3E" w:rsidP="0061717E">
            <w:pPr>
              <w:pStyle w:val="ConsPlusCell"/>
              <w:rPr>
                <w:rFonts w:ascii="Times New Roman" w:hAnsi="Times New Roman" w:cs="Times New Roman"/>
                <w:sz w:val="24"/>
                <w:szCs w:val="24"/>
              </w:rPr>
            </w:pPr>
            <w:r w:rsidRPr="00526D8A">
              <w:rPr>
                <w:rFonts w:ascii="Times New Roman" w:hAnsi="Times New Roman" w:cs="Times New Roman"/>
                <w:sz w:val="24"/>
                <w:szCs w:val="24"/>
              </w:rPr>
              <w:t>О</w:t>
            </w:r>
            <w:r w:rsidR="0061717E" w:rsidRPr="00526D8A">
              <w:rPr>
                <w:rFonts w:ascii="Times New Roman" w:hAnsi="Times New Roman" w:cs="Times New Roman"/>
                <w:sz w:val="24"/>
                <w:szCs w:val="24"/>
              </w:rPr>
              <w:t xml:space="preserve">бщий объем бюджетных ассигнований на реализацию Программы составляет </w:t>
            </w:r>
            <w:r w:rsidR="005C09AC" w:rsidRPr="00526D8A">
              <w:rPr>
                <w:rFonts w:ascii="Times New Roman" w:hAnsi="Times New Roman" w:cs="Times New Roman"/>
                <w:sz w:val="24"/>
                <w:szCs w:val="24"/>
              </w:rPr>
              <w:t xml:space="preserve">39 </w:t>
            </w:r>
            <w:r w:rsidR="0010178B" w:rsidRPr="00526D8A">
              <w:rPr>
                <w:rFonts w:ascii="Times New Roman" w:hAnsi="Times New Roman" w:cs="Times New Roman"/>
                <w:sz w:val="24"/>
                <w:szCs w:val="24"/>
              </w:rPr>
              <w:t>732</w:t>
            </w:r>
            <w:r w:rsidR="004E7A02" w:rsidRPr="00526D8A">
              <w:rPr>
                <w:rFonts w:ascii="Times New Roman" w:hAnsi="Times New Roman" w:cs="Times New Roman"/>
                <w:sz w:val="24"/>
                <w:szCs w:val="24"/>
              </w:rPr>
              <w:t>,0</w:t>
            </w:r>
            <w:r w:rsidR="0061717E" w:rsidRPr="00526D8A">
              <w:rPr>
                <w:rFonts w:ascii="Times New Roman" w:hAnsi="Times New Roman" w:cs="Times New Roman"/>
                <w:sz w:val="24"/>
                <w:szCs w:val="24"/>
              </w:rPr>
              <w:t xml:space="preserve"> тыс. рублей, в том числе по годам:</w:t>
            </w:r>
          </w:p>
          <w:p w:rsidR="0061717E" w:rsidRPr="00526D8A" w:rsidRDefault="0061717E" w:rsidP="0061717E">
            <w:pPr>
              <w:pStyle w:val="ConsPlusCell"/>
              <w:rPr>
                <w:rFonts w:ascii="Times New Roman" w:hAnsi="Times New Roman" w:cs="Times New Roman"/>
                <w:sz w:val="24"/>
                <w:szCs w:val="24"/>
              </w:rPr>
            </w:pPr>
            <w:r w:rsidRPr="00526D8A">
              <w:rPr>
                <w:rFonts w:ascii="Times New Roman" w:hAnsi="Times New Roman" w:cs="Times New Roman"/>
                <w:sz w:val="24"/>
                <w:szCs w:val="24"/>
              </w:rPr>
              <w:t>20</w:t>
            </w:r>
            <w:r w:rsidR="00CF33E7" w:rsidRPr="00526D8A">
              <w:rPr>
                <w:rFonts w:ascii="Times New Roman" w:hAnsi="Times New Roman" w:cs="Times New Roman"/>
                <w:sz w:val="24"/>
                <w:szCs w:val="24"/>
              </w:rPr>
              <w:t>20</w:t>
            </w:r>
            <w:r w:rsidRPr="00526D8A">
              <w:rPr>
                <w:rFonts w:ascii="Times New Roman" w:hAnsi="Times New Roman" w:cs="Times New Roman"/>
                <w:sz w:val="24"/>
                <w:szCs w:val="24"/>
              </w:rPr>
              <w:t xml:space="preserve"> год </w:t>
            </w:r>
            <w:r w:rsidR="001C0ED8" w:rsidRPr="00526D8A">
              <w:rPr>
                <w:rFonts w:ascii="Times New Roman" w:hAnsi="Times New Roman" w:cs="Times New Roman"/>
                <w:sz w:val="24"/>
                <w:szCs w:val="24"/>
              </w:rPr>
              <w:t xml:space="preserve">– </w:t>
            </w:r>
            <w:r w:rsidR="005C09AC" w:rsidRPr="00526D8A">
              <w:rPr>
                <w:rFonts w:ascii="Times New Roman" w:hAnsi="Times New Roman" w:cs="Times New Roman"/>
                <w:sz w:val="24"/>
                <w:szCs w:val="24"/>
              </w:rPr>
              <w:t xml:space="preserve">6 436,0 </w:t>
            </w:r>
            <w:r w:rsidRPr="00526D8A">
              <w:rPr>
                <w:rFonts w:ascii="Times New Roman" w:hAnsi="Times New Roman" w:cs="Times New Roman"/>
                <w:sz w:val="24"/>
                <w:szCs w:val="24"/>
              </w:rPr>
              <w:t>тыс. рублей;</w:t>
            </w:r>
          </w:p>
          <w:p w:rsidR="0061717E" w:rsidRPr="00526D8A" w:rsidRDefault="0061717E" w:rsidP="0061717E">
            <w:pPr>
              <w:pStyle w:val="ConsPlusCell"/>
              <w:rPr>
                <w:rFonts w:ascii="Times New Roman" w:hAnsi="Times New Roman" w:cs="Times New Roman"/>
                <w:sz w:val="24"/>
                <w:szCs w:val="24"/>
              </w:rPr>
            </w:pPr>
            <w:r w:rsidRPr="00526D8A">
              <w:rPr>
                <w:rFonts w:ascii="Times New Roman" w:hAnsi="Times New Roman" w:cs="Times New Roman"/>
                <w:sz w:val="24"/>
                <w:szCs w:val="24"/>
              </w:rPr>
              <w:t>20</w:t>
            </w:r>
            <w:r w:rsidR="00CF33E7" w:rsidRPr="00526D8A">
              <w:rPr>
                <w:rFonts w:ascii="Times New Roman" w:hAnsi="Times New Roman" w:cs="Times New Roman"/>
                <w:sz w:val="24"/>
                <w:szCs w:val="24"/>
              </w:rPr>
              <w:t>21</w:t>
            </w:r>
            <w:r w:rsidRPr="00526D8A">
              <w:rPr>
                <w:rFonts w:ascii="Times New Roman" w:hAnsi="Times New Roman" w:cs="Times New Roman"/>
                <w:sz w:val="24"/>
                <w:szCs w:val="24"/>
              </w:rPr>
              <w:t xml:space="preserve"> год </w:t>
            </w:r>
            <w:r w:rsidR="001C0ED8" w:rsidRPr="00526D8A">
              <w:rPr>
                <w:rFonts w:ascii="Times New Roman" w:hAnsi="Times New Roman" w:cs="Times New Roman"/>
                <w:sz w:val="24"/>
                <w:szCs w:val="24"/>
              </w:rPr>
              <w:t xml:space="preserve">– </w:t>
            </w:r>
            <w:r w:rsidR="005C09AC" w:rsidRPr="00526D8A">
              <w:rPr>
                <w:rFonts w:ascii="Times New Roman" w:hAnsi="Times New Roman" w:cs="Times New Roman"/>
                <w:sz w:val="24"/>
                <w:szCs w:val="24"/>
              </w:rPr>
              <w:t xml:space="preserve">6 436,0 </w:t>
            </w:r>
            <w:r w:rsidRPr="00526D8A">
              <w:rPr>
                <w:rFonts w:ascii="Times New Roman" w:hAnsi="Times New Roman" w:cs="Times New Roman"/>
                <w:sz w:val="24"/>
                <w:szCs w:val="24"/>
              </w:rPr>
              <w:t>тыс. рублей;</w:t>
            </w:r>
          </w:p>
          <w:p w:rsidR="0061717E" w:rsidRPr="00526D8A" w:rsidRDefault="0061717E" w:rsidP="0061717E">
            <w:pPr>
              <w:pStyle w:val="ConsPlusCell"/>
              <w:rPr>
                <w:rFonts w:ascii="Times New Roman" w:hAnsi="Times New Roman" w:cs="Times New Roman"/>
                <w:sz w:val="24"/>
                <w:szCs w:val="24"/>
              </w:rPr>
            </w:pPr>
            <w:r w:rsidRPr="00526D8A">
              <w:rPr>
                <w:rFonts w:ascii="Times New Roman" w:hAnsi="Times New Roman" w:cs="Times New Roman"/>
                <w:sz w:val="24"/>
                <w:szCs w:val="24"/>
              </w:rPr>
              <w:t>20</w:t>
            </w:r>
            <w:r w:rsidR="00CF33E7" w:rsidRPr="00526D8A">
              <w:rPr>
                <w:rFonts w:ascii="Times New Roman" w:hAnsi="Times New Roman" w:cs="Times New Roman"/>
                <w:sz w:val="24"/>
                <w:szCs w:val="24"/>
              </w:rPr>
              <w:t>22</w:t>
            </w:r>
            <w:r w:rsidRPr="00526D8A">
              <w:rPr>
                <w:rFonts w:ascii="Times New Roman" w:hAnsi="Times New Roman" w:cs="Times New Roman"/>
                <w:sz w:val="24"/>
                <w:szCs w:val="24"/>
              </w:rPr>
              <w:t xml:space="preserve"> год -  </w:t>
            </w:r>
            <w:r w:rsidR="005C09AC" w:rsidRPr="00526D8A">
              <w:rPr>
                <w:rFonts w:ascii="Times New Roman" w:hAnsi="Times New Roman" w:cs="Times New Roman"/>
                <w:sz w:val="24"/>
                <w:szCs w:val="24"/>
              </w:rPr>
              <w:t xml:space="preserve">6 691,0 </w:t>
            </w:r>
            <w:r w:rsidRPr="00526D8A">
              <w:rPr>
                <w:rFonts w:ascii="Times New Roman" w:hAnsi="Times New Roman" w:cs="Times New Roman"/>
                <w:sz w:val="24"/>
                <w:szCs w:val="24"/>
              </w:rPr>
              <w:t>тыс. рублей;</w:t>
            </w:r>
          </w:p>
          <w:p w:rsidR="0061717E" w:rsidRPr="00526D8A" w:rsidRDefault="0061717E" w:rsidP="0061717E">
            <w:pPr>
              <w:pStyle w:val="ConsPlusCell"/>
              <w:rPr>
                <w:rFonts w:ascii="Times New Roman" w:hAnsi="Times New Roman" w:cs="Times New Roman"/>
                <w:sz w:val="24"/>
                <w:szCs w:val="24"/>
              </w:rPr>
            </w:pPr>
            <w:r w:rsidRPr="00526D8A">
              <w:rPr>
                <w:rFonts w:ascii="Times New Roman" w:hAnsi="Times New Roman" w:cs="Times New Roman"/>
                <w:sz w:val="24"/>
                <w:szCs w:val="24"/>
              </w:rPr>
              <w:t>20</w:t>
            </w:r>
            <w:r w:rsidR="00CF33E7" w:rsidRPr="00526D8A">
              <w:rPr>
                <w:rFonts w:ascii="Times New Roman" w:hAnsi="Times New Roman" w:cs="Times New Roman"/>
                <w:sz w:val="24"/>
                <w:szCs w:val="24"/>
              </w:rPr>
              <w:t>23</w:t>
            </w:r>
            <w:r w:rsidRPr="00526D8A">
              <w:rPr>
                <w:rFonts w:ascii="Times New Roman" w:hAnsi="Times New Roman" w:cs="Times New Roman"/>
                <w:sz w:val="24"/>
                <w:szCs w:val="24"/>
              </w:rPr>
              <w:t xml:space="preserve"> год - </w:t>
            </w:r>
            <w:r w:rsidR="005C09AC" w:rsidRPr="00526D8A">
              <w:rPr>
                <w:rFonts w:ascii="Times New Roman" w:hAnsi="Times New Roman" w:cs="Times New Roman"/>
                <w:sz w:val="24"/>
                <w:szCs w:val="24"/>
              </w:rPr>
              <w:t xml:space="preserve"> 6 691,0 </w:t>
            </w:r>
            <w:r w:rsidRPr="00526D8A">
              <w:rPr>
                <w:rFonts w:ascii="Times New Roman" w:hAnsi="Times New Roman" w:cs="Times New Roman"/>
                <w:sz w:val="24"/>
                <w:szCs w:val="24"/>
              </w:rPr>
              <w:t>тыс. рублей;</w:t>
            </w:r>
          </w:p>
          <w:p w:rsidR="0061717E" w:rsidRPr="00526D8A" w:rsidRDefault="0061717E" w:rsidP="0061717E">
            <w:pPr>
              <w:pStyle w:val="ConsPlusCell"/>
              <w:rPr>
                <w:rFonts w:ascii="Times New Roman" w:hAnsi="Times New Roman" w:cs="Times New Roman"/>
                <w:sz w:val="24"/>
                <w:szCs w:val="24"/>
              </w:rPr>
            </w:pPr>
            <w:r w:rsidRPr="00526D8A">
              <w:rPr>
                <w:rFonts w:ascii="Times New Roman" w:hAnsi="Times New Roman" w:cs="Times New Roman"/>
                <w:sz w:val="24"/>
                <w:szCs w:val="24"/>
              </w:rPr>
              <w:t>202</w:t>
            </w:r>
            <w:r w:rsidR="00CF33E7" w:rsidRPr="00526D8A">
              <w:rPr>
                <w:rFonts w:ascii="Times New Roman" w:hAnsi="Times New Roman" w:cs="Times New Roman"/>
                <w:sz w:val="24"/>
                <w:szCs w:val="24"/>
              </w:rPr>
              <w:t>4</w:t>
            </w:r>
            <w:r w:rsidRPr="00526D8A">
              <w:rPr>
                <w:rFonts w:ascii="Times New Roman" w:hAnsi="Times New Roman" w:cs="Times New Roman"/>
                <w:sz w:val="24"/>
                <w:szCs w:val="24"/>
              </w:rPr>
              <w:t xml:space="preserve"> год </w:t>
            </w:r>
            <w:r w:rsidR="005C09AC" w:rsidRPr="00526D8A">
              <w:rPr>
                <w:rFonts w:ascii="Times New Roman" w:hAnsi="Times New Roman" w:cs="Times New Roman"/>
                <w:sz w:val="24"/>
                <w:szCs w:val="24"/>
              </w:rPr>
              <w:t>–</w:t>
            </w:r>
            <w:r w:rsidRPr="00526D8A">
              <w:rPr>
                <w:rFonts w:ascii="Times New Roman" w:hAnsi="Times New Roman" w:cs="Times New Roman"/>
                <w:sz w:val="24"/>
                <w:szCs w:val="24"/>
              </w:rPr>
              <w:t xml:space="preserve"> </w:t>
            </w:r>
            <w:r w:rsidR="005C09AC" w:rsidRPr="00526D8A">
              <w:rPr>
                <w:rFonts w:ascii="Times New Roman" w:hAnsi="Times New Roman" w:cs="Times New Roman"/>
                <w:sz w:val="24"/>
                <w:szCs w:val="24"/>
              </w:rPr>
              <w:t>6 </w:t>
            </w:r>
            <w:r w:rsidR="003E7A68" w:rsidRPr="00526D8A">
              <w:rPr>
                <w:rFonts w:ascii="Times New Roman" w:hAnsi="Times New Roman" w:cs="Times New Roman"/>
                <w:sz w:val="24"/>
                <w:szCs w:val="24"/>
              </w:rPr>
              <w:t>739</w:t>
            </w:r>
            <w:r w:rsidR="005C09AC" w:rsidRPr="00526D8A">
              <w:rPr>
                <w:rFonts w:ascii="Times New Roman" w:hAnsi="Times New Roman" w:cs="Times New Roman"/>
                <w:sz w:val="24"/>
                <w:szCs w:val="24"/>
              </w:rPr>
              <w:t xml:space="preserve">,0 </w:t>
            </w:r>
            <w:r w:rsidRPr="00526D8A">
              <w:rPr>
                <w:rFonts w:ascii="Times New Roman" w:hAnsi="Times New Roman" w:cs="Times New Roman"/>
                <w:sz w:val="24"/>
                <w:szCs w:val="24"/>
              </w:rPr>
              <w:t>тыс. рублей</w:t>
            </w:r>
            <w:r w:rsidR="008F5532" w:rsidRPr="00526D8A">
              <w:rPr>
                <w:rFonts w:ascii="Times New Roman" w:hAnsi="Times New Roman" w:cs="Times New Roman"/>
                <w:sz w:val="24"/>
                <w:szCs w:val="24"/>
              </w:rPr>
              <w:t>;</w:t>
            </w:r>
          </w:p>
          <w:p w:rsidR="0061717E" w:rsidRPr="00526D8A" w:rsidRDefault="0061717E" w:rsidP="0061717E">
            <w:pPr>
              <w:pStyle w:val="ConsPlusCell"/>
              <w:rPr>
                <w:rFonts w:ascii="Times New Roman" w:hAnsi="Times New Roman" w:cs="Times New Roman"/>
                <w:sz w:val="24"/>
                <w:szCs w:val="24"/>
              </w:rPr>
            </w:pPr>
            <w:r w:rsidRPr="00526D8A">
              <w:rPr>
                <w:rFonts w:ascii="Times New Roman" w:hAnsi="Times New Roman" w:cs="Times New Roman"/>
                <w:sz w:val="24"/>
                <w:szCs w:val="24"/>
              </w:rPr>
              <w:t>202</w:t>
            </w:r>
            <w:r w:rsidR="00CF33E7" w:rsidRPr="00526D8A">
              <w:rPr>
                <w:rFonts w:ascii="Times New Roman" w:hAnsi="Times New Roman" w:cs="Times New Roman"/>
                <w:sz w:val="24"/>
                <w:szCs w:val="24"/>
              </w:rPr>
              <w:t>5</w:t>
            </w:r>
            <w:r w:rsidRPr="00526D8A">
              <w:rPr>
                <w:rFonts w:ascii="Times New Roman" w:hAnsi="Times New Roman" w:cs="Times New Roman"/>
                <w:sz w:val="24"/>
                <w:szCs w:val="24"/>
              </w:rPr>
              <w:t xml:space="preserve"> год- </w:t>
            </w:r>
            <w:r w:rsidR="005C09AC" w:rsidRPr="00526D8A">
              <w:rPr>
                <w:rFonts w:ascii="Times New Roman" w:hAnsi="Times New Roman" w:cs="Times New Roman"/>
                <w:sz w:val="24"/>
                <w:szCs w:val="24"/>
              </w:rPr>
              <w:t xml:space="preserve">  6 </w:t>
            </w:r>
            <w:r w:rsidR="003E7A68" w:rsidRPr="00526D8A">
              <w:rPr>
                <w:rFonts w:ascii="Times New Roman" w:hAnsi="Times New Roman" w:cs="Times New Roman"/>
                <w:sz w:val="24"/>
                <w:szCs w:val="24"/>
              </w:rPr>
              <w:t>739</w:t>
            </w:r>
            <w:r w:rsidR="005C09AC" w:rsidRPr="00526D8A">
              <w:rPr>
                <w:rFonts w:ascii="Times New Roman" w:hAnsi="Times New Roman" w:cs="Times New Roman"/>
                <w:sz w:val="24"/>
                <w:szCs w:val="24"/>
              </w:rPr>
              <w:t xml:space="preserve">,0 </w:t>
            </w:r>
            <w:r w:rsidR="008F5532" w:rsidRPr="00526D8A">
              <w:rPr>
                <w:rFonts w:ascii="Times New Roman" w:hAnsi="Times New Roman" w:cs="Times New Roman"/>
                <w:sz w:val="24"/>
                <w:szCs w:val="24"/>
              </w:rPr>
              <w:t>тыс. рублей.</w:t>
            </w:r>
          </w:p>
          <w:p w:rsidR="0061717E" w:rsidRPr="00526D8A" w:rsidRDefault="0061717E" w:rsidP="00622049">
            <w:pPr>
              <w:spacing w:after="200"/>
            </w:pPr>
          </w:p>
        </w:tc>
      </w:tr>
      <w:tr w:rsidR="00DB233E" w:rsidRPr="00FB0EE3" w:rsidTr="00DD64CB">
        <w:trPr>
          <w:cantSplit/>
          <w:trHeight w:val="480"/>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B60EEC" w:rsidP="00DD64CB">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Ожидаемые результаты реализации</w:t>
            </w:r>
            <w:r w:rsidR="00ED5B06" w:rsidRPr="00FB0EE3">
              <w:rPr>
                <w:rFonts w:ascii="Times New Roman" w:hAnsi="Times New Roman" w:cs="Times New Roman"/>
                <w:sz w:val="24"/>
                <w:szCs w:val="24"/>
              </w:rPr>
              <w:t xml:space="preserve"> Программы       </w:t>
            </w:r>
          </w:p>
        </w:tc>
        <w:tc>
          <w:tcPr>
            <w:tcW w:w="6000" w:type="dxa"/>
            <w:tcBorders>
              <w:top w:val="single" w:sz="6" w:space="0" w:color="auto"/>
              <w:left w:val="single" w:sz="6" w:space="0" w:color="auto"/>
              <w:bottom w:val="single" w:sz="6" w:space="0" w:color="auto"/>
              <w:right w:val="single" w:sz="6" w:space="0" w:color="auto"/>
            </w:tcBorders>
          </w:tcPr>
          <w:p w:rsidR="000F46EC" w:rsidRPr="00FB0EE3" w:rsidRDefault="00D27C3E" w:rsidP="000F46EC">
            <w:pPr>
              <w:pStyle w:val="ConsPlusCell"/>
              <w:jc w:val="both"/>
              <w:rPr>
                <w:rFonts w:ascii="Times New Roman" w:hAnsi="Times New Roman" w:cs="Times New Roman"/>
                <w:sz w:val="24"/>
                <w:szCs w:val="24"/>
              </w:rPr>
            </w:pPr>
            <w:r w:rsidRPr="00FB0EE3">
              <w:rPr>
                <w:rFonts w:ascii="Times New Roman" w:hAnsi="Times New Roman" w:cs="Times New Roman"/>
                <w:sz w:val="24"/>
                <w:szCs w:val="24"/>
              </w:rPr>
              <w:t>П</w:t>
            </w:r>
            <w:r w:rsidR="000F46EC" w:rsidRPr="00FB0EE3">
              <w:rPr>
                <w:rFonts w:ascii="Times New Roman" w:hAnsi="Times New Roman" w:cs="Times New Roman"/>
                <w:sz w:val="24"/>
                <w:szCs w:val="24"/>
              </w:rPr>
              <w:t>одготовка нормативных правовых актов для обеспечения бюджетного процесса;</w:t>
            </w:r>
          </w:p>
          <w:p w:rsidR="000F46EC" w:rsidRPr="00FB0EE3" w:rsidRDefault="000F46EC" w:rsidP="000F46EC">
            <w:pPr>
              <w:pStyle w:val="ConsPlusCell"/>
              <w:jc w:val="both"/>
              <w:rPr>
                <w:rFonts w:ascii="Times New Roman" w:hAnsi="Times New Roman" w:cs="Times New Roman"/>
                <w:sz w:val="24"/>
                <w:szCs w:val="24"/>
              </w:rPr>
            </w:pPr>
            <w:r w:rsidRPr="00FB0EE3">
              <w:rPr>
                <w:rFonts w:ascii="Times New Roman" w:hAnsi="Times New Roman" w:cs="Times New Roman"/>
                <w:sz w:val="24"/>
                <w:szCs w:val="24"/>
              </w:rPr>
              <w:t>повышение качества планирования бюджетных показателей;</w:t>
            </w:r>
          </w:p>
          <w:p w:rsidR="000F46EC" w:rsidRPr="00FB0EE3" w:rsidRDefault="000F46EC" w:rsidP="000F46EC">
            <w:pPr>
              <w:pStyle w:val="ConsPlusCell"/>
              <w:jc w:val="both"/>
              <w:rPr>
                <w:rFonts w:ascii="Times New Roman" w:hAnsi="Times New Roman" w:cs="Times New Roman"/>
                <w:sz w:val="24"/>
                <w:szCs w:val="24"/>
              </w:rPr>
            </w:pPr>
            <w:r w:rsidRPr="00FB0EE3">
              <w:rPr>
                <w:rFonts w:ascii="Times New Roman" w:hAnsi="Times New Roman" w:cs="Times New Roman"/>
                <w:sz w:val="24"/>
                <w:szCs w:val="24"/>
              </w:rPr>
              <w:t>увеличение доходной базы местных бюджетов;</w:t>
            </w:r>
          </w:p>
          <w:p w:rsidR="000F46EC" w:rsidRPr="00FB0EE3" w:rsidRDefault="000F46EC" w:rsidP="000F46EC">
            <w:pPr>
              <w:pStyle w:val="ConsPlusCell"/>
              <w:jc w:val="both"/>
              <w:rPr>
                <w:rFonts w:ascii="Times New Roman" w:hAnsi="Times New Roman" w:cs="Times New Roman"/>
                <w:sz w:val="24"/>
                <w:szCs w:val="24"/>
              </w:rPr>
            </w:pPr>
            <w:r w:rsidRPr="00FB0EE3">
              <w:rPr>
                <w:rFonts w:ascii="Times New Roman" w:hAnsi="Times New Roman" w:cs="Times New Roman"/>
                <w:sz w:val="24"/>
                <w:szCs w:val="24"/>
              </w:rPr>
              <w:t>отсутствие просроченной кредиторской задолженности</w:t>
            </w:r>
            <w:r w:rsidR="00277B40" w:rsidRPr="00FB0EE3">
              <w:rPr>
                <w:rFonts w:ascii="Times New Roman" w:hAnsi="Times New Roman" w:cs="Times New Roman"/>
                <w:sz w:val="24"/>
                <w:szCs w:val="24"/>
              </w:rPr>
              <w:t>;</w:t>
            </w:r>
          </w:p>
          <w:p w:rsidR="000F46EC" w:rsidRPr="00FB0EE3" w:rsidRDefault="000F46EC" w:rsidP="000F46EC">
            <w:pPr>
              <w:pStyle w:val="ConsPlusCell"/>
              <w:jc w:val="both"/>
              <w:rPr>
                <w:rFonts w:ascii="Times New Roman" w:hAnsi="Times New Roman" w:cs="Times New Roman"/>
                <w:sz w:val="24"/>
                <w:szCs w:val="24"/>
              </w:rPr>
            </w:pPr>
            <w:r w:rsidRPr="00FB0EE3">
              <w:rPr>
                <w:rFonts w:ascii="Times New Roman" w:hAnsi="Times New Roman" w:cs="Times New Roman"/>
                <w:sz w:val="24"/>
                <w:szCs w:val="24"/>
              </w:rPr>
              <w:t>повышение эффективности бюджетных расходов;</w:t>
            </w:r>
          </w:p>
          <w:p w:rsidR="00ED5B06" w:rsidRPr="00FB0EE3" w:rsidRDefault="000F46EC" w:rsidP="000F46EC">
            <w:pPr>
              <w:pStyle w:val="ConsPlusCell"/>
              <w:widowControl/>
              <w:jc w:val="both"/>
              <w:rPr>
                <w:rFonts w:ascii="Times New Roman" w:hAnsi="Times New Roman" w:cs="Times New Roman"/>
                <w:sz w:val="24"/>
                <w:szCs w:val="24"/>
              </w:rPr>
            </w:pPr>
            <w:r w:rsidRPr="00FB0EE3">
              <w:rPr>
                <w:rFonts w:ascii="Times New Roman" w:hAnsi="Times New Roman" w:cs="Times New Roman"/>
                <w:sz w:val="24"/>
                <w:szCs w:val="24"/>
              </w:rPr>
              <w:t>поддержание рейтинга муниципального образования город Медногорск  среди муниципальных образований Оренбургской области  по качеству управления муниципальными финансами на высоком уровне</w:t>
            </w:r>
          </w:p>
        </w:tc>
      </w:tr>
    </w:tbl>
    <w:p w:rsidR="001A3126" w:rsidRPr="00FB0EE3" w:rsidRDefault="001A3126" w:rsidP="003C7181">
      <w:pPr>
        <w:widowControl w:val="0"/>
        <w:tabs>
          <w:tab w:val="left" w:pos="2552"/>
        </w:tabs>
        <w:autoSpaceDE w:val="0"/>
        <w:autoSpaceDN w:val="0"/>
        <w:adjustRightInd w:val="0"/>
        <w:jc w:val="center"/>
        <w:outlineLvl w:val="1"/>
        <w:rPr>
          <w:sz w:val="28"/>
          <w:szCs w:val="28"/>
        </w:rPr>
      </w:pPr>
      <w:bookmarkStart w:id="1" w:name="Par125"/>
      <w:bookmarkEnd w:id="1"/>
    </w:p>
    <w:p w:rsidR="00B60EEC" w:rsidRPr="00FB0EE3" w:rsidRDefault="00B60EEC" w:rsidP="003C7181">
      <w:pPr>
        <w:widowControl w:val="0"/>
        <w:tabs>
          <w:tab w:val="left" w:pos="2552"/>
        </w:tabs>
        <w:autoSpaceDE w:val="0"/>
        <w:autoSpaceDN w:val="0"/>
        <w:adjustRightInd w:val="0"/>
        <w:jc w:val="center"/>
        <w:outlineLvl w:val="1"/>
        <w:rPr>
          <w:sz w:val="28"/>
          <w:szCs w:val="28"/>
        </w:rPr>
      </w:pPr>
    </w:p>
    <w:p w:rsidR="00B60EEC" w:rsidRPr="00FB0EE3" w:rsidRDefault="00B60EEC" w:rsidP="003C7181">
      <w:pPr>
        <w:widowControl w:val="0"/>
        <w:tabs>
          <w:tab w:val="left" w:pos="2552"/>
        </w:tabs>
        <w:autoSpaceDE w:val="0"/>
        <w:autoSpaceDN w:val="0"/>
        <w:adjustRightInd w:val="0"/>
        <w:jc w:val="center"/>
        <w:outlineLvl w:val="1"/>
        <w:rPr>
          <w:sz w:val="28"/>
          <w:szCs w:val="28"/>
        </w:rPr>
      </w:pPr>
    </w:p>
    <w:p w:rsidR="00CE3821" w:rsidRPr="00FB0EE3" w:rsidRDefault="00CE3821" w:rsidP="003C7181">
      <w:pPr>
        <w:widowControl w:val="0"/>
        <w:tabs>
          <w:tab w:val="left" w:pos="2552"/>
        </w:tabs>
        <w:autoSpaceDE w:val="0"/>
        <w:autoSpaceDN w:val="0"/>
        <w:adjustRightInd w:val="0"/>
        <w:jc w:val="center"/>
        <w:outlineLvl w:val="1"/>
        <w:rPr>
          <w:sz w:val="28"/>
          <w:szCs w:val="28"/>
        </w:rPr>
      </w:pPr>
    </w:p>
    <w:p w:rsidR="00CE3821" w:rsidRPr="00FB0EE3" w:rsidRDefault="00CE3821" w:rsidP="003C7181">
      <w:pPr>
        <w:widowControl w:val="0"/>
        <w:tabs>
          <w:tab w:val="left" w:pos="2552"/>
        </w:tabs>
        <w:autoSpaceDE w:val="0"/>
        <w:autoSpaceDN w:val="0"/>
        <w:adjustRightInd w:val="0"/>
        <w:jc w:val="center"/>
        <w:outlineLvl w:val="1"/>
        <w:rPr>
          <w:sz w:val="28"/>
          <w:szCs w:val="28"/>
        </w:rPr>
      </w:pPr>
    </w:p>
    <w:p w:rsidR="00CE3821" w:rsidRPr="00FB0EE3" w:rsidRDefault="00CE3821" w:rsidP="003C7181">
      <w:pPr>
        <w:widowControl w:val="0"/>
        <w:tabs>
          <w:tab w:val="left" w:pos="2552"/>
        </w:tabs>
        <w:autoSpaceDE w:val="0"/>
        <w:autoSpaceDN w:val="0"/>
        <w:adjustRightInd w:val="0"/>
        <w:jc w:val="center"/>
        <w:outlineLvl w:val="1"/>
        <w:rPr>
          <w:sz w:val="28"/>
          <w:szCs w:val="28"/>
        </w:rPr>
      </w:pPr>
    </w:p>
    <w:p w:rsidR="00CE3821" w:rsidRPr="00FB0EE3" w:rsidRDefault="00CE3821" w:rsidP="003C7181">
      <w:pPr>
        <w:widowControl w:val="0"/>
        <w:tabs>
          <w:tab w:val="left" w:pos="2552"/>
        </w:tabs>
        <w:autoSpaceDE w:val="0"/>
        <w:autoSpaceDN w:val="0"/>
        <w:adjustRightInd w:val="0"/>
        <w:jc w:val="center"/>
        <w:outlineLvl w:val="1"/>
        <w:rPr>
          <w:sz w:val="28"/>
          <w:szCs w:val="28"/>
        </w:rPr>
      </w:pPr>
    </w:p>
    <w:p w:rsidR="00CE3821" w:rsidRPr="00FB0EE3" w:rsidRDefault="00CE3821" w:rsidP="003C7181">
      <w:pPr>
        <w:widowControl w:val="0"/>
        <w:tabs>
          <w:tab w:val="left" w:pos="2552"/>
        </w:tabs>
        <w:autoSpaceDE w:val="0"/>
        <w:autoSpaceDN w:val="0"/>
        <w:adjustRightInd w:val="0"/>
        <w:jc w:val="center"/>
        <w:outlineLvl w:val="1"/>
        <w:rPr>
          <w:sz w:val="28"/>
          <w:szCs w:val="28"/>
        </w:rPr>
      </w:pPr>
    </w:p>
    <w:p w:rsidR="00CE3821" w:rsidRPr="00FB0EE3" w:rsidRDefault="00CE3821" w:rsidP="003C7181">
      <w:pPr>
        <w:widowControl w:val="0"/>
        <w:tabs>
          <w:tab w:val="left" w:pos="2552"/>
        </w:tabs>
        <w:autoSpaceDE w:val="0"/>
        <w:autoSpaceDN w:val="0"/>
        <w:adjustRightInd w:val="0"/>
        <w:jc w:val="center"/>
        <w:outlineLvl w:val="1"/>
        <w:rPr>
          <w:sz w:val="28"/>
          <w:szCs w:val="28"/>
        </w:rPr>
      </w:pPr>
    </w:p>
    <w:p w:rsidR="003F1A6A" w:rsidRPr="00FB0EE3" w:rsidRDefault="003F1A6A" w:rsidP="003C7181">
      <w:pPr>
        <w:widowControl w:val="0"/>
        <w:tabs>
          <w:tab w:val="left" w:pos="2552"/>
        </w:tabs>
        <w:autoSpaceDE w:val="0"/>
        <w:autoSpaceDN w:val="0"/>
        <w:adjustRightInd w:val="0"/>
        <w:jc w:val="center"/>
        <w:outlineLvl w:val="1"/>
        <w:rPr>
          <w:sz w:val="28"/>
          <w:szCs w:val="28"/>
        </w:rPr>
      </w:pPr>
      <w:r w:rsidRPr="00FB0EE3">
        <w:rPr>
          <w:sz w:val="28"/>
          <w:szCs w:val="28"/>
        </w:rPr>
        <w:lastRenderedPageBreak/>
        <w:t>1. Общая характеристика финансового сектора</w:t>
      </w:r>
    </w:p>
    <w:p w:rsidR="003F1A6A" w:rsidRPr="00FB0EE3" w:rsidRDefault="003F1A6A" w:rsidP="003C7181">
      <w:pPr>
        <w:widowControl w:val="0"/>
        <w:autoSpaceDE w:val="0"/>
        <w:autoSpaceDN w:val="0"/>
        <w:adjustRightInd w:val="0"/>
        <w:jc w:val="center"/>
        <w:rPr>
          <w:sz w:val="28"/>
          <w:szCs w:val="28"/>
        </w:rPr>
      </w:pPr>
      <w:r w:rsidRPr="00FB0EE3">
        <w:rPr>
          <w:sz w:val="28"/>
          <w:szCs w:val="28"/>
        </w:rPr>
        <w:t xml:space="preserve">муниципального образования </w:t>
      </w:r>
      <w:r w:rsidR="006A50CA" w:rsidRPr="00FB0EE3">
        <w:rPr>
          <w:sz w:val="28"/>
          <w:szCs w:val="28"/>
        </w:rPr>
        <w:t>город Медногорск</w:t>
      </w:r>
    </w:p>
    <w:p w:rsidR="006A50CA" w:rsidRPr="00FB0EE3" w:rsidRDefault="006A50CA" w:rsidP="003C7181">
      <w:pPr>
        <w:widowControl w:val="0"/>
        <w:autoSpaceDE w:val="0"/>
        <w:autoSpaceDN w:val="0"/>
        <w:adjustRightInd w:val="0"/>
        <w:jc w:val="center"/>
        <w:rPr>
          <w:sz w:val="28"/>
          <w:szCs w:val="28"/>
        </w:rPr>
      </w:pPr>
    </w:p>
    <w:p w:rsidR="001057D8" w:rsidRPr="00FB0EE3" w:rsidRDefault="001057D8" w:rsidP="00764156">
      <w:pPr>
        <w:ind w:firstLine="709"/>
        <w:jc w:val="both"/>
        <w:rPr>
          <w:sz w:val="28"/>
          <w:szCs w:val="28"/>
        </w:rPr>
      </w:pPr>
      <w:r w:rsidRPr="00FB0EE3">
        <w:rPr>
          <w:sz w:val="28"/>
          <w:szCs w:val="28"/>
        </w:rPr>
        <w:t xml:space="preserve">Муниципальное образование город Медногорск расположено в восточной части Оренбургской области. Общая площадь муниципального образования город Медногорск составляет 35,4 тыс. га. </w:t>
      </w:r>
    </w:p>
    <w:p w:rsidR="000F1003" w:rsidRDefault="001057D8" w:rsidP="000F1003">
      <w:pPr>
        <w:ind w:firstLine="709"/>
        <w:jc w:val="both"/>
        <w:rPr>
          <w:sz w:val="28"/>
          <w:szCs w:val="28"/>
        </w:rPr>
      </w:pPr>
      <w:r w:rsidRPr="006421E1">
        <w:rPr>
          <w:sz w:val="28"/>
          <w:szCs w:val="28"/>
        </w:rPr>
        <w:t xml:space="preserve">На территории муниципального образования город Медногорск проживает </w:t>
      </w:r>
      <w:r w:rsidR="00C96F66" w:rsidRPr="006421E1">
        <w:rPr>
          <w:sz w:val="28"/>
          <w:szCs w:val="28"/>
        </w:rPr>
        <w:t>26 325</w:t>
      </w:r>
      <w:r w:rsidRPr="006421E1">
        <w:rPr>
          <w:sz w:val="28"/>
          <w:szCs w:val="28"/>
        </w:rPr>
        <w:t xml:space="preserve"> человек, из них: </w:t>
      </w:r>
      <w:r w:rsidR="00C96F66" w:rsidRPr="006421E1">
        <w:rPr>
          <w:sz w:val="28"/>
          <w:szCs w:val="28"/>
        </w:rPr>
        <w:t>50,9</w:t>
      </w:r>
      <w:r w:rsidRPr="006421E1">
        <w:rPr>
          <w:sz w:val="28"/>
          <w:szCs w:val="28"/>
        </w:rPr>
        <w:t xml:space="preserve"> процентов населения трудоспособного возраста, 1</w:t>
      </w:r>
      <w:r w:rsidR="00C96F66" w:rsidRPr="006421E1">
        <w:rPr>
          <w:sz w:val="28"/>
          <w:szCs w:val="28"/>
        </w:rPr>
        <w:t>8</w:t>
      </w:r>
      <w:r w:rsidRPr="006421E1">
        <w:rPr>
          <w:sz w:val="28"/>
          <w:szCs w:val="28"/>
        </w:rPr>
        <w:t xml:space="preserve">,9 процента - моложе трудоспособного и </w:t>
      </w:r>
      <w:r w:rsidR="00C96F66" w:rsidRPr="006421E1">
        <w:rPr>
          <w:sz w:val="28"/>
          <w:szCs w:val="28"/>
        </w:rPr>
        <w:t>30,2</w:t>
      </w:r>
      <w:r w:rsidRPr="006421E1">
        <w:rPr>
          <w:sz w:val="28"/>
          <w:szCs w:val="28"/>
        </w:rPr>
        <w:t xml:space="preserve"> – старше трудоспособного.</w:t>
      </w:r>
      <w:r w:rsidRPr="00FB0EE3">
        <w:rPr>
          <w:sz w:val="28"/>
          <w:szCs w:val="28"/>
        </w:rPr>
        <w:t xml:space="preserve"> </w:t>
      </w:r>
    </w:p>
    <w:p w:rsidR="000F1003" w:rsidRDefault="00DF0DE2" w:rsidP="000F1003">
      <w:pPr>
        <w:ind w:firstLine="709"/>
        <w:jc w:val="both"/>
        <w:rPr>
          <w:sz w:val="28"/>
          <w:szCs w:val="28"/>
        </w:rPr>
      </w:pPr>
      <w:r w:rsidRPr="006421E1">
        <w:rPr>
          <w:sz w:val="28"/>
          <w:szCs w:val="28"/>
        </w:rPr>
        <w:t>По итогам 2018 года бюджет города исполнен со следующими параметрами:</w:t>
      </w:r>
    </w:p>
    <w:p w:rsidR="000F1003" w:rsidRDefault="00DF0DE2" w:rsidP="000F1003">
      <w:pPr>
        <w:ind w:firstLine="709"/>
        <w:jc w:val="both"/>
        <w:rPr>
          <w:sz w:val="28"/>
          <w:szCs w:val="28"/>
        </w:rPr>
      </w:pPr>
      <w:r w:rsidRPr="006421E1">
        <w:rPr>
          <w:sz w:val="28"/>
          <w:szCs w:val="28"/>
        </w:rPr>
        <w:t xml:space="preserve">доходы </w:t>
      </w:r>
      <w:r w:rsidR="00A47682" w:rsidRPr="006421E1">
        <w:rPr>
          <w:sz w:val="28"/>
          <w:szCs w:val="28"/>
        </w:rPr>
        <w:t>–</w:t>
      </w:r>
      <w:r w:rsidRPr="006421E1">
        <w:rPr>
          <w:sz w:val="28"/>
          <w:szCs w:val="28"/>
        </w:rPr>
        <w:t xml:space="preserve"> </w:t>
      </w:r>
      <w:r w:rsidR="00A47682" w:rsidRPr="006421E1">
        <w:rPr>
          <w:sz w:val="28"/>
          <w:szCs w:val="28"/>
        </w:rPr>
        <w:t>488 922,9 тыс</w:t>
      </w:r>
      <w:r w:rsidRPr="006421E1">
        <w:rPr>
          <w:sz w:val="28"/>
          <w:szCs w:val="28"/>
        </w:rPr>
        <w:t>. рублей (100,1 процента от бюджетных назначений);</w:t>
      </w:r>
    </w:p>
    <w:p w:rsidR="000F1003" w:rsidRDefault="00DF0DE2" w:rsidP="000F1003">
      <w:pPr>
        <w:ind w:firstLine="709"/>
        <w:jc w:val="both"/>
        <w:rPr>
          <w:sz w:val="28"/>
          <w:szCs w:val="28"/>
        </w:rPr>
      </w:pPr>
      <w:r w:rsidRPr="006421E1">
        <w:rPr>
          <w:sz w:val="28"/>
          <w:szCs w:val="28"/>
        </w:rPr>
        <w:t xml:space="preserve">расходы </w:t>
      </w:r>
      <w:r w:rsidR="00C96F66" w:rsidRPr="006421E1">
        <w:rPr>
          <w:sz w:val="28"/>
          <w:szCs w:val="28"/>
        </w:rPr>
        <w:t>–</w:t>
      </w:r>
      <w:r w:rsidRPr="006421E1">
        <w:rPr>
          <w:sz w:val="28"/>
          <w:szCs w:val="28"/>
        </w:rPr>
        <w:t xml:space="preserve"> </w:t>
      </w:r>
      <w:r w:rsidR="00C96F66" w:rsidRPr="006421E1">
        <w:rPr>
          <w:sz w:val="28"/>
          <w:szCs w:val="28"/>
        </w:rPr>
        <w:t>488 307,9 тыс</w:t>
      </w:r>
      <w:r w:rsidRPr="006421E1">
        <w:rPr>
          <w:sz w:val="28"/>
          <w:szCs w:val="28"/>
        </w:rPr>
        <w:t>. рублей (98,8 процента от бюджетных назначений);</w:t>
      </w:r>
    </w:p>
    <w:p w:rsidR="00DF0DE2" w:rsidRPr="006421E1" w:rsidRDefault="00C96F66" w:rsidP="000F1003">
      <w:pPr>
        <w:ind w:firstLine="709"/>
        <w:jc w:val="both"/>
        <w:rPr>
          <w:sz w:val="28"/>
          <w:szCs w:val="28"/>
        </w:rPr>
      </w:pPr>
      <w:r w:rsidRPr="006421E1">
        <w:rPr>
          <w:sz w:val="28"/>
          <w:szCs w:val="28"/>
        </w:rPr>
        <w:t>про</w:t>
      </w:r>
      <w:r w:rsidR="00DF0DE2" w:rsidRPr="006421E1">
        <w:rPr>
          <w:sz w:val="28"/>
          <w:szCs w:val="28"/>
        </w:rPr>
        <w:t xml:space="preserve">фицит </w:t>
      </w:r>
      <w:r w:rsidRPr="006421E1">
        <w:rPr>
          <w:sz w:val="28"/>
          <w:szCs w:val="28"/>
        </w:rPr>
        <w:t>–</w:t>
      </w:r>
      <w:r w:rsidR="00DF0DE2" w:rsidRPr="006421E1">
        <w:rPr>
          <w:sz w:val="28"/>
          <w:szCs w:val="28"/>
        </w:rPr>
        <w:t xml:space="preserve"> </w:t>
      </w:r>
      <w:r w:rsidRPr="006421E1">
        <w:rPr>
          <w:sz w:val="28"/>
          <w:szCs w:val="28"/>
        </w:rPr>
        <w:t>615,0 тыс</w:t>
      </w:r>
      <w:r w:rsidR="00DF0DE2" w:rsidRPr="006421E1">
        <w:rPr>
          <w:sz w:val="28"/>
          <w:szCs w:val="28"/>
        </w:rPr>
        <w:t>. рублей.</w:t>
      </w:r>
    </w:p>
    <w:p w:rsidR="002F0DA4" w:rsidRDefault="00A47682" w:rsidP="002F0DA4">
      <w:pPr>
        <w:shd w:val="clear" w:color="auto" w:fill="FFFFFF"/>
        <w:ind w:firstLine="720"/>
        <w:jc w:val="both"/>
        <w:rPr>
          <w:sz w:val="28"/>
          <w:szCs w:val="28"/>
        </w:rPr>
      </w:pPr>
      <w:r w:rsidRPr="005C1A26">
        <w:rPr>
          <w:sz w:val="28"/>
          <w:szCs w:val="28"/>
        </w:rPr>
        <w:t xml:space="preserve">В общих расходах бюджета основной удельный вес занимают расходы на социально - культурную сферу – </w:t>
      </w:r>
      <w:r>
        <w:rPr>
          <w:sz w:val="28"/>
          <w:szCs w:val="28"/>
        </w:rPr>
        <w:t>73,7</w:t>
      </w:r>
      <w:r w:rsidRPr="005C1A26">
        <w:rPr>
          <w:sz w:val="28"/>
          <w:szCs w:val="28"/>
        </w:rPr>
        <w:t xml:space="preserve"> % или </w:t>
      </w:r>
      <w:r>
        <w:rPr>
          <w:sz w:val="28"/>
          <w:szCs w:val="28"/>
        </w:rPr>
        <w:t>359 842,2 тыс.</w:t>
      </w:r>
      <w:r w:rsidRPr="005C1A26">
        <w:rPr>
          <w:sz w:val="28"/>
          <w:szCs w:val="28"/>
        </w:rPr>
        <w:t xml:space="preserve"> рублей, расходы на реализацию мероприятий по жилищно-коммунальному хозяйству  составляют </w:t>
      </w:r>
      <w:r>
        <w:rPr>
          <w:sz w:val="28"/>
          <w:szCs w:val="28"/>
        </w:rPr>
        <w:t>9,4</w:t>
      </w:r>
      <w:r w:rsidRPr="005C1A26">
        <w:rPr>
          <w:sz w:val="28"/>
          <w:szCs w:val="28"/>
        </w:rPr>
        <w:t xml:space="preserve"> % или </w:t>
      </w:r>
      <w:r>
        <w:rPr>
          <w:sz w:val="28"/>
          <w:szCs w:val="28"/>
        </w:rPr>
        <w:t>45 966,1 тыс.</w:t>
      </w:r>
      <w:r w:rsidRPr="005C1A26">
        <w:rPr>
          <w:sz w:val="28"/>
          <w:szCs w:val="28"/>
        </w:rPr>
        <w:t xml:space="preserve">  рублей, общегосударственные расходы – </w:t>
      </w:r>
      <w:r>
        <w:rPr>
          <w:sz w:val="28"/>
          <w:szCs w:val="28"/>
        </w:rPr>
        <w:t xml:space="preserve">8,7 </w:t>
      </w:r>
      <w:r w:rsidRPr="005C1A26">
        <w:rPr>
          <w:sz w:val="28"/>
          <w:szCs w:val="28"/>
        </w:rPr>
        <w:t xml:space="preserve">%  или </w:t>
      </w:r>
      <w:r>
        <w:rPr>
          <w:sz w:val="28"/>
          <w:szCs w:val="28"/>
        </w:rPr>
        <w:t>42 666,4 тыс.</w:t>
      </w:r>
      <w:r w:rsidRPr="005C1A26">
        <w:rPr>
          <w:sz w:val="28"/>
          <w:szCs w:val="28"/>
        </w:rPr>
        <w:t xml:space="preserve"> рублей, расходы на национальную экономику составляют </w:t>
      </w:r>
      <w:r>
        <w:rPr>
          <w:sz w:val="28"/>
          <w:szCs w:val="28"/>
        </w:rPr>
        <w:t xml:space="preserve"> 7,0 </w:t>
      </w:r>
      <w:r w:rsidRPr="005C1A26">
        <w:rPr>
          <w:sz w:val="28"/>
          <w:szCs w:val="28"/>
        </w:rPr>
        <w:t xml:space="preserve"> % или </w:t>
      </w:r>
      <w:r>
        <w:rPr>
          <w:sz w:val="28"/>
          <w:szCs w:val="28"/>
        </w:rPr>
        <w:t>34 319,1 тыс.</w:t>
      </w:r>
      <w:r w:rsidRPr="005C1A26">
        <w:rPr>
          <w:sz w:val="28"/>
          <w:szCs w:val="28"/>
        </w:rPr>
        <w:t xml:space="preserve">  рублей, на национальную безопасность и правоохранительную деятельность </w:t>
      </w:r>
      <w:r>
        <w:rPr>
          <w:sz w:val="28"/>
          <w:szCs w:val="28"/>
        </w:rPr>
        <w:t xml:space="preserve">0,6 </w:t>
      </w:r>
      <w:r w:rsidRPr="005C1A26">
        <w:rPr>
          <w:sz w:val="28"/>
          <w:szCs w:val="28"/>
        </w:rPr>
        <w:t xml:space="preserve">% или </w:t>
      </w:r>
      <w:r>
        <w:rPr>
          <w:sz w:val="28"/>
          <w:szCs w:val="28"/>
        </w:rPr>
        <w:t>2 912,0 тыс.</w:t>
      </w:r>
      <w:r w:rsidRPr="005C1A26">
        <w:rPr>
          <w:sz w:val="28"/>
          <w:szCs w:val="28"/>
        </w:rPr>
        <w:t xml:space="preserve"> рублей</w:t>
      </w:r>
      <w:r>
        <w:rPr>
          <w:sz w:val="28"/>
          <w:szCs w:val="28"/>
        </w:rPr>
        <w:t>, на охрану окружающей среды 0,3 % или 1 365,0 тыс. рублей, на национальную оборону 0,3 % или 1 237,1 тыс. рублей</w:t>
      </w:r>
      <w:r w:rsidRPr="005C1A26">
        <w:rPr>
          <w:sz w:val="28"/>
          <w:szCs w:val="28"/>
        </w:rPr>
        <w:t>.</w:t>
      </w:r>
    </w:p>
    <w:p w:rsidR="002F0DA4" w:rsidRDefault="00DF0DE2" w:rsidP="002F0DA4">
      <w:pPr>
        <w:shd w:val="clear" w:color="auto" w:fill="FFFFFF"/>
        <w:ind w:firstLine="720"/>
        <w:jc w:val="both"/>
        <w:rPr>
          <w:sz w:val="28"/>
          <w:szCs w:val="28"/>
        </w:rPr>
      </w:pPr>
      <w:r w:rsidRPr="006421E1">
        <w:rPr>
          <w:sz w:val="28"/>
          <w:szCs w:val="28"/>
        </w:rPr>
        <w:t>При формировании и исполнении городского бюджета соблюдается принцип безусловного обеспечения в полном объеме первоочередных обязательств:</w:t>
      </w:r>
    </w:p>
    <w:p w:rsidR="002F0DA4" w:rsidRDefault="00DF0DE2" w:rsidP="002F0DA4">
      <w:pPr>
        <w:shd w:val="clear" w:color="auto" w:fill="FFFFFF"/>
        <w:ind w:firstLine="720"/>
        <w:jc w:val="both"/>
        <w:rPr>
          <w:sz w:val="28"/>
          <w:szCs w:val="28"/>
        </w:rPr>
      </w:pPr>
      <w:r w:rsidRPr="006421E1">
        <w:rPr>
          <w:sz w:val="28"/>
          <w:szCs w:val="28"/>
        </w:rPr>
        <w:t>заработная плата (с учетом поддержания достигнутых значений показателей по заработной плате по всем категориям работников бюджетной сферы, поименованным в указах Президента Российской Федерации от 7 мая 2012 года, соблюдения минимального размера оплаты труда, с учетом повышающего районного коэффициента);</w:t>
      </w:r>
    </w:p>
    <w:p w:rsidR="002F0DA4" w:rsidRDefault="00DF0DE2" w:rsidP="002F0DA4">
      <w:pPr>
        <w:shd w:val="clear" w:color="auto" w:fill="FFFFFF"/>
        <w:ind w:firstLine="720"/>
        <w:jc w:val="both"/>
        <w:rPr>
          <w:sz w:val="28"/>
          <w:szCs w:val="28"/>
        </w:rPr>
      </w:pPr>
      <w:r w:rsidRPr="006421E1">
        <w:rPr>
          <w:sz w:val="28"/>
          <w:szCs w:val="28"/>
        </w:rPr>
        <w:t>социальные выплаты населению;</w:t>
      </w:r>
    </w:p>
    <w:p w:rsidR="002F0DA4" w:rsidRDefault="00DF0DE2" w:rsidP="002F0DA4">
      <w:pPr>
        <w:shd w:val="clear" w:color="auto" w:fill="FFFFFF"/>
        <w:ind w:firstLine="720"/>
        <w:jc w:val="both"/>
        <w:rPr>
          <w:sz w:val="28"/>
          <w:szCs w:val="28"/>
        </w:rPr>
      </w:pPr>
      <w:r w:rsidRPr="006421E1">
        <w:rPr>
          <w:sz w:val="28"/>
          <w:szCs w:val="28"/>
        </w:rPr>
        <w:t>коммунальные расходы;</w:t>
      </w:r>
    </w:p>
    <w:p w:rsidR="002F0DA4" w:rsidRDefault="00DF0DE2" w:rsidP="002F0DA4">
      <w:pPr>
        <w:shd w:val="clear" w:color="auto" w:fill="FFFFFF"/>
        <w:ind w:firstLine="720"/>
        <w:jc w:val="both"/>
        <w:rPr>
          <w:sz w:val="28"/>
          <w:szCs w:val="28"/>
        </w:rPr>
      </w:pPr>
      <w:r w:rsidRPr="006421E1">
        <w:rPr>
          <w:sz w:val="28"/>
          <w:szCs w:val="28"/>
        </w:rPr>
        <w:t>уплата налогов и сборов в соответствии с законодательством Российской Федерации о налогах и сборах.</w:t>
      </w:r>
    </w:p>
    <w:p w:rsidR="002F0DA4" w:rsidRDefault="00DF0DE2" w:rsidP="002F0DA4">
      <w:pPr>
        <w:shd w:val="clear" w:color="auto" w:fill="FFFFFF"/>
        <w:ind w:firstLine="720"/>
        <w:jc w:val="both"/>
        <w:rPr>
          <w:sz w:val="28"/>
          <w:szCs w:val="28"/>
        </w:rPr>
      </w:pPr>
      <w:r w:rsidRPr="006421E1">
        <w:rPr>
          <w:sz w:val="28"/>
          <w:szCs w:val="28"/>
        </w:rPr>
        <w:t>На бюджетную и налоговую политику муниципального образования город Медногорск оказывают влияние внешние факторы, прежде всего изменения в законодательстве Российской Федерации. Поэтому актуальным становится формирование бездефицитного бюджета.</w:t>
      </w:r>
    </w:p>
    <w:p w:rsidR="002F0DA4" w:rsidRDefault="00DF0DE2" w:rsidP="002F0DA4">
      <w:pPr>
        <w:shd w:val="clear" w:color="auto" w:fill="FFFFFF"/>
        <w:ind w:firstLine="720"/>
        <w:jc w:val="both"/>
        <w:rPr>
          <w:sz w:val="28"/>
          <w:szCs w:val="28"/>
        </w:rPr>
      </w:pPr>
      <w:r w:rsidRPr="006421E1">
        <w:rPr>
          <w:sz w:val="28"/>
          <w:szCs w:val="28"/>
        </w:rPr>
        <w:t>В процессе исполнения бюджет</w:t>
      </w:r>
      <w:r w:rsidR="00C96F66" w:rsidRPr="006421E1">
        <w:rPr>
          <w:sz w:val="28"/>
          <w:szCs w:val="28"/>
        </w:rPr>
        <w:t>а</w:t>
      </w:r>
      <w:r w:rsidRPr="006421E1">
        <w:rPr>
          <w:sz w:val="28"/>
          <w:szCs w:val="28"/>
        </w:rPr>
        <w:t xml:space="preserve"> муниципальн</w:t>
      </w:r>
      <w:r w:rsidR="00C96F66" w:rsidRPr="006421E1">
        <w:rPr>
          <w:sz w:val="28"/>
          <w:szCs w:val="28"/>
        </w:rPr>
        <w:t>ого</w:t>
      </w:r>
      <w:r w:rsidRPr="006421E1">
        <w:rPr>
          <w:sz w:val="28"/>
          <w:szCs w:val="28"/>
        </w:rPr>
        <w:t xml:space="preserve"> образовани</w:t>
      </w:r>
      <w:r w:rsidR="00C96F66" w:rsidRPr="006421E1">
        <w:rPr>
          <w:sz w:val="28"/>
          <w:szCs w:val="28"/>
        </w:rPr>
        <w:t>я</w:t>
      </w:r>
      <w:r w:rsidRPr="006421E1">
        <w:rPr>
          <w:sz w:val="28"/>
          <w:szCs w:val="28"/>
        </w:rPr>
        <w:t xml:space="preserve"> могут возникать непредвиденные ситуации, негативным образом сказывающиеся на </w:t>
      </w:r>
      <w:r w:rsidR="00C96F66" w:rsidRPr="006421E1">
        <w:rPr>
          <w:sz w:val="28"/>
          <w:szCs w:val="28"/>
        </w:rPr>
        <w:t>его</w:t>
      </w:r>
      <w:r w:rsidRPr="006421E1">
        <w:rPr>
          <w:sz w:val="28"/>
          <w:szCs w:val="28"/>
        </w:rPr>
        <w:t xml:space="preserve"> сбалансированност</w:t>
      </w:r>
      <w:r w:rsidR="00C96F66" w:rsidRPr="006421E1">
        <w:rPr>
          <w:sz w:val="28"/>
          <w:szCs w:val="28"/>
        </w:rPr>
        <w:t>ь</w:t>
      </w:r>
      <w:r w:rsidRPr="006421E1">
        <w:rPr>
          <w:sz w:val="28"/>
          <w:szCs w:val="28"/>
        </w:rPr>
        <w:t xml:space="preserve">. Это могут быть выпадающие доходы бюджета, </w:t>
      </w:r>
      <w:r w:rsidRPr="006421E1">
        <w:rPr>
          <w:sz w:val="28"/>
          <w:szCs w:val="28"/>
        </w:rPr>
        <w:lastRenderedPageBreak/>
        <w:t>необходимость финансирования непредвиденных расходов, разбалансированность бюджета.</w:t>
      </w:r>
    </w:p>
    <w:p w:rsidR="00A47682" w:rsidRPr="006421E1" w:rsidRDefault="00DF0DE2" w:rsidP="002F0DA4">
      <w:pPr>
        <w:shd w:val="clear" w:color="auto" w:fill="FFFFFF"/>
        <w:ind w:firstLine="720"/>
        <w:jc w:val="both"/>
        <w:rPr>
          <w:sz w:val="28"/>
          <w:szCs w:val="28"/>
        </w:rPr>
      </w:pPr>
      <w:r w:rsidRPr="006421E1">
        <w:rPr>
          <w:sz w:val="28"/>
          <w:szCs w:val="28"/>
        </w:rPr>
        <w:t>Муниципальным образованием город Медногорск реализуются мероприятия по обеспечению устойчивости местн</w:t>
      </w:r>
      <w:r w:rsidR="00C96F66" w:rsidRPr="006421E1">
        <w:rPr>
          <w:sz w:val="28"/>
          <w:szCs w:val="28"/>
        </w:rPr>
        <w:t>ого</w:t>
      </w:r>
      <w:r w:rsidRPr="006421E1">
        <w:rPr>
          <w:sz w:val="28"/>
          <w:szCs w:val="28"/>
        </w:rPr>
        <w:t xml:space="preserve"> бюджет</w:t>
      </w:r>
      <w:r w:rsidR="00C96F66" w:rsidRPr="006421E1">
        <w:rPr>
          <w:sz w:val="28"/>
          <w:szCs w:val="28"/>
        </w:rPr>
        <w:t>а</w:t>
      </w:r>
      <w:r w:rsidRPr="006421E1">
        <w:rPr>
          <w:sz w:val="28"/>
          <w:szCs w:val="28"/>
        </w:rPr>
        <w:t xml:space="preserve">, повышению </w:t>
      </w:r>
      <w:r w:rsidR="00C96F66" w:rsidRPr="006421E1">
        <w:rPr>
          <w:sz w:val="28"/>
          <w:szCs w:val="28"/>
        </w:rPr>
        <w:t>его</w:t>
      </w:r>
      <w:r w:rsidRPr="006421E1">
        <w:rPr>
          <w:sz w:val="28"/>
          <w:szCs w:val="28"/>
        </w:rPr>
        <w:t xml:space="preserve"> финансовой самостоятельности, однако, несмотря на принимаемые меры, для муниципальн</w:t>
      </w:r>
      <w:r w:rsidR="00C96F66" w:rsidRPr="006421E1">
        <w:rPr>
          <w:sz w:val="28"/>
          <w:szCs w:val="28"/>
        </w:rPr>
        <w:t>ого</w:t>
      </w:r>
      <w:r w:rsidRPr="006421E1">
        <w:rPr>
          <w:sz w:val="28"/>
          <w:szCs w:val="28"/>
        </w:rPr>
        <w:t xml:space="preserve"> образовани</w:t>
      </w:r>
      <w:r w:rsidR="00C96F66" w:rsidRPr="006421E1">
        <w:rPr>
          <w:sz w:val="28"/>
          <w:szCs w:val="28"/>
        </w:rPr>
        <w:t>я</w:t>
      </w:r>
      <w:r w:rsidRPr="006421E1">
        <w:rPr>
          <w:sz w:val="28"/>
          <w:szCs w:val="28"/>
        </w:rPr>
        <w:t xml:space="preserve"> проблема низкой самообеспеченности остается острой.</w:t>
      </w:r>
      <w:r w:rsidR="00EF4B07" w:rsidRPr="006421E1">
        <w:rPr>
          <w:sz w:val="28"/>
          <w:szCs w:val="28"/>
        </w:rPr>
        <w:tab/>
      </w:r>
    </w:p>
    <w:p w:rsidR="003F1A6A" w:rsidRPr="006421E1" w:rsidRDefault="003F1A6A" w:rsidP="006421E1">
      <w:pPr>
        <w:widowControl w:val="0"/>
        <w:autoSpaceDE w:val="0"/>
        <w:autoSpaceDN w:val="0"/>
        <w:adjustRightInd w:val="0"/>
        <w:ind w:firstLine="540"/>
        <w:contextualSpacing/>
        <w:jc w:val="both"/>
        <w:rPr>
          <w:sz w:val="28"/>
          <w:szCs w:val="28"/>
        </w:rPr>
      </w:pPr>
      <w:r w:rsidRPr="006421E1">
        <w:rPr>
          <w:sz w:val="28"/>
          <w:szCs w:val="28"/>
        </w:rPr>
        <w:t xml:space="preserve">Программа имеет существенные отличия от большинства других муниципальных программ муниципального образования </w:t>
      </w:r>
      <w:r w:rsidR="001E7CB8" w:rsidRPr="006421E1">
        <w:rPr>
          <w:sz w:val="28"/>
          <w:szCs w:val="28"/>
        </w:rPr>
        <w:t>город Медногорск</w:t>
      </w:r>
      <w:r w:rsidRPr="006421E1">
        <w:rPr>
          <w:sz w:val="28"/>
          <w:szCs w:val="28"/>
        </w:rPr>
        <w:t>. Она является «обеспечивающей», то есть ориентирована на создание общих для всех участников бюджетного процесса, в том числе органов местного самоуправления, реализующих другие муниципальные программы, условий и механизмов их реализации.</w:t>
      </w:r>
    </w:p>
    <w:p w:rsidR="003F1A6A" w:rsidRPr="00FB0EE3" w:rsidRDefault="003F1A6A" w:rsidP="006421E1">
      <w:pPr>
        <w:widowControl w:val="0"/>
        <w:autoSpaceDE w:val="0"/>
        <w:autoSpaceDN w:val="0"/>
        <w:adjustRightInd w:val="0"/>
        <w:ind w:firstLine="540"/>
        <w:contextualSpacing/>
        <w:jc w:val="both"/>
        <w:rPr>
          <w:sz w:val="28"/>
          <w:szCs w:val="28"/>
        </w:rPr>
      </w:pPr>
      <w:r w:rsidRPr="006421E1">
        <w:rPr>
          <w:sz w:val="28"/>
          <w:szCs w:val="28"/>
        </w:rPr>
        <w:t>Поэтому реализация Программы не может быть непосредственно связана с достижением определенных конечных целей долгосрочной стратегии развития муниципального образования, обеспечивая значительный (по ряду направлений - решающий)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w:t>
      </w:r>
      <w:r w:rsidRPr="00FB0EE3">
        <w:rPr>
          <w:sz w:val="28"/>
          <w:szCs w:val="28"/>
        </w:rPr>
        <w:t xml:space="preserve"> стабильности и соблюдения принятых ограничений по налоговой и долговой нагрузке, повышения уровня и качества жизни населения.</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В Программе определены следующие принципиальные тенденции развития финансовой сферы:</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сбалансированность бюджет</w:t>
      </w:r>
      <w:r w:rsidR="00277B40" w:rsidRPr="00FB0EE3">
        <w:rPr>
          <w:sz w:val="28"/>
          <w:szCs w:val="28"/>
        </w:rPr>
        <w:t>а</w:t>
      </w:r>
      <w:r w:rsidRPr="00FB0EE3">
        <w:rPr>
          <w:sz w:val="28"/>
          <w:szCs w:val="28"/>
        </w:rPr>
        <w:t>;</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полнота учета и прогнозирования финансовых ресурсов, обязательств и регулятивных инструментов, используемых для достижения целей и результатов муниципальной политики;</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исполнения;</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принятие новых расходных обязательств на основе оценки сравнительной эффективности таких обязательств и с учетом сроков и механизмов их реализации в пределах располагаемых ресурсов;</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обеспечение достаточной гибкости объемов и структуры бюджетных расходов, в том числе наличие нераспределенных ресурсов на будущие периоды и критериев для их перераспределения в соответствии с уточнением приоритетных задач либо сокращения (оптимизации) при неблагоприятной динамике бюджетных доходов;</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создание механизмов повышения результативности бюджетных расходов, стимулов для выявления и использования резервов для достижения планируемых (установленных) результатов.</w:t>
      </w:r>
    </w:p>
    <w:p w:rsidR="003F1A6A" w:rsidRPr="00FB0EE3" w:rsidRDefault="003F1A6A" w:rsidP="00764156">
      <w:pPr>
        <w:widowControl w:val="0"/>
        <w:autoSpaceDE w:val="0"/>
        <w:autoSpaceDN w:val="0"/>
        <w:adjustRightInd w:val="0"/>
        <w:jc w:val="both"/>
        <w:rPr>
          <w:sz w:val="28"/>
          <w:szCs w:val="28"/>
        </w:rPr>
      </w:pPr>
    </w:p>
    <w:p w:rsidR="00EE2B1B" w:rsidRPr="00FB0EE3" w:rsidRDefault="003F1A6A" w:rsidP="00EE2B1B">
      <w:pPr>
        <w:widowControl w:val="0"/>
        <w:autoSpaceDE w:val="0"/>
        <w:autoSpaceDN w:val="0"/>
        <w:adjustRightInd w:val="0"/>
        <w:jc w:val="center"/>
        <w:outlineLvl w:val="1"/>
        <w:rPr>
          <w:sz w:val="28"/>
          <w:szCs w:val="28"/>
        </w:rPr>
      </w:pPr>
      <w:r w:rsidRPr="00FB0EE3">
        <w:rPr>
          <w:sz w:val="28"/>
          <w:szCs w:val="28"/>
        </w:rPr>
        <w:t>2.</w:t>
      </w:r>
      <w:r w:rsidR="00EE2B1B" w:rsidRPr="00FB0EE3">
        <w:rPr>
          <w:sz w:val="28"/>
          <w:szCs w:val="28"/>
        </w:rPr>
        <w:t xml:space="preserve"> Приоритеты муниципальной политики в сфере общественных</w:t>
      </w:r>
    </w:p>
    <w:p w:rsidR="00B60F22" w:rsidRPr="00FB0EE3" w:rsidRDefault="00EE2B1B" w:rsidP="00EE2B1B">
      <w:pPr>
        <w:widowControl w:val="0"/>
        <w:autoSpaceDE w:val="0"/>
        <w:autoSpaceDN w:val="0"/>
        <w:adjustRightInd w:val="0"/>
        <w:jc w:val="center"/>
        <w:outlineLvl w:val="1"/>
        <w:rPr>
          <w:sz w:val="28"/>
          <w:szCs w:val="28"/>
        </w:rPr>
      </w:pPr>
      <w:r w:rsidRPr="00FB0EE3">
        <w:rPr>
          <w:sz w:val="28"/>
          <w:szCs w:val="28"/>
        </w:rPr>
        <w:t>финансов муниципального образования город Медногорск</w:t>
      </w:r>
    </w:p>
    <w:p w:rsidR="003F1A6A" w:rsidRPr="00FB0EE3" w:rsidRDefault="003F1A6A" w:rsidP="00764156">
      <w:pPr>
        <w:widowControl w:val="0"/>
        <w:autoSpaceDE w:val="0"/>
        <w:autoSpaceDN w:val="0"/>
        <w:adjustRightInd w:val="0"/>
        <w:jc w:val="both"/>
        <w:rPr>
          <w:sz w:val="28"/>
          <w:szCs w:val="28"/>
        </w:rPr>
      </w:pP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 xml:space="preserve">В ближайшей перспективе решение задач социально-экономического </w:t>
      </w:r>
      <w:r w:rsidRPr="00FB0EE3">
        <w:rPr>
          <w:sz w:val="28"/>
          <w:szCs w:val="28"/>
        </w:rPr>
        <w:lastRenderedPageBreak/>
        <w:t>развития муниципального образования город Медногорск будет осуществляться в условиях преемственности курса общефедеральной бюджетной политики, приоритетными направлениями которой на протяжении последних лет являлись:</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переход к программно-целевому принципу организации деятельности органов исполнительной власти и программному бюджету;</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улучшение условий жизни граждан, проживающих на территории муниципального образования город Медногорск, адресное решение социальных проблем, повышение качества государственных и муниципальных услуг, стимулирование инновационного развития города;</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повышение отдачи от использования бюджетных расходов, в том числе за счет формирования рациональной сети муниципальных учреждений, совершенствования перечня и улучшения качества оказываемых услуг.</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При осуществлении расходов бюджетные средства будут сконцентрированы на приоритетных направлениях, ориентированных на улучшение условий жизни населения, обеспечение адресного решения социальных проблем, повышение качества государственных и муниципальных услуг, стимулирование инновационного развития города, обеспечение своевременной выплаты заработной платы работникам бюджетных учреждений.</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В условиях жестких бюджетных ограничений финансовый отдел администрации города ставит перед собой цели обеспечения качественной подготовки проекта городского бюджета и надлежащего исполнения городского бюджета.</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Приоритетами муниципальной политики по направлению повышения эффективности бюджетных расходов являются:</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обеспечение сбалансированности и устойчивости местного бюджета;</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обеспечение реализации программно-целевых принципов организации деятельности органов местного самоуправления;</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обеспечение повышения эффективности распределения бюджетных средств;</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оптимизация функций  муниципального управления, повышение эффективности их обеспечения;</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бесперебойное функционирование информационной системы управления муниципальными финансами;</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обеспечение повышения эффективности бюджетных расходов муниципального образования;</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повышение уровня качества управления муниципальными финансами муниципального образования;</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соблюдение принципов открытости бюджетных процедур.</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 xml:space="preserve">Приоритетными направлениями муниципальной политики в сфере внутреннего финансового контроля являются развитие системы внутреннего муниципального финансового контроля и повышение качества </w:t>
      </w:r>
      <w:r w:rsidR="0039549B" w:rsidRPr="00FB0EE3">
        <w:rPr>
          <w:sz w:val="28"/>
          <w:szCs w:val="28"/>
        </w:rPr>
        <w:t>управления финансами</w:t>
      </w:r>
      <w:r w:rsidRPr="00FB0EE3">
        <w:rPr>
          <w:sz w:val="28"/>
          <w:szCs w:val="28"/>
        </w:rPr>
        <w:t xml:space="preserve"> участников бюджетного процесса.</w:t>
      </w:r>
    </w:p>
    <w:p w:rsidR="0010051B" w:rsidRPr="00FB0EE3" w:rsidRDefault="00E9139B" w:rsidP="00E9139B">
      <w:pPr>
        <w:widowControl w:val="0"/>
        <w:autoSpaceDE w:val="0"/>
        <w:autoSpaceDN w:val="0"/>
        <w:adjustRightInd w:val="0"/>
        <w:ind w:firstLine="540"/>
        <w:jc w:val="both"/>
        <w:rPr>
          <w:sz w:val="28"/>
          <w:szCs w:val="28"/>
        </w:rPr>
      </w:pPr>
      <w:r w:rsidRPr="00FB0EE3">
        <w:rPr>
          <w:sz w:val="28"/>
          <w:szCs w:val="28"/>
        </w:rPr>
        <w:t xml:space="preserve">Исходя из приоритетов муниципальной  политики будет обеспечиваться контроль за соблюдением законодательства, регулирующего бюджетные </w:t>
      </w:r>
      <w:r w:rsidRPr="00FB0EE3">
        <w:rPr>
          <w:sz w:val="28"/>
          <w:szCs w:val="28"/>
        </w:rPr>
        <w:lastRenderedPageBreak/>
        <w:t xml:space="preserve">правоотношения, а также контроль в отношении закупок для обеспечения нужд в финансово-бюджетной сфере муниципального образования город Медногорск. </w:t>
      </w:r>
      <w:r w:rsidR="0010051B" w:rsidRPr="00FB0EE3">
        <w:rPr>
          <w:sz w:val="28"/>
          <w:szCs w:val="28"/>
        </w:rPr>
        <w:t>Ожидаемыми основными результатами реализации Программы являются:</w:t>
      </w:r>
    </w:p>
    <w:p w:rsidR="0010051B" w:rsidRPr="00FB0EE3" w:rsidRDefault="0010051B" w:rsidP="00764156">
      <w:pPr>
        <w:widowControl w:val="0"/>
        <w:autoSpaceDE w:val="0"/>
        <w:autoSpaceDN w:val="0"/>
        <w:adjustRightInd w:val="0"/>
        <w:ind w:firstLine="540"/>
        <w:jc w:val="both"/>
        <w:rPr>
          <w:sz w:val="28"/>
          <w:szCs w:val="28"/>
        </w:rPr>
      </w:pPr>
      <w:r w:rsidRPr="00FB0EE3">
        <w:rPr>
          <w:sz w:val="28"/>
          <w:szCs w:val="28"/>
        </w:rPr>
        <w:t>подготовка нормативных правовых актов для обеспечения бюджетного процесса;</w:t>
      </w:r>
    </w:p>
    <w:p w:rsidR="0010051B" w:rsidRPr="00FB0EE3" w:rsidRDefault="0010051B" w:rsidP="00764156">
      <w:pPr>
        <w:widowControl w:val="0"/>
        <w:autoSpaceDE w:val="0"/>
        <w:autoSpaceDN w:val="0"/>
        <w:adjustRightInd w:val="0"/>
        <w:ind w:firstLine="540"/>
        <w:jc w:val="both"/>
        <w:rPr>
          <w:sz w:val="28"/>
          <w:szCs w:val="28"/>
        </w:rPr>
      </w:pPr>
      <w:r w:rsidRPr="00FB0EE3">
        <w:rPr>
          <w:sz w:val="28"/>
          <w:szCs w:val="28"/>
        </w:rPr>
        <w:t>повышение качества планирования бюджетных показателей;</w:t>
      </w:r>
    </w:p>
    <w:p w:rsidR="0010051B" w:rsidRPr="00FB0EE3" w:rsidRDefault="0010051B" w:rsidP="00764156">
      <w:pPr>
        <w:widowControl w:val="0"/>
        <w:autoSpaceDE w:val="0"/>
        <w:autoSpaceDN w:val="0"/>
        <w:adjustRightInd w:val="0"/>
        <w:ind w:firstLine="540"/>
        <w:jc w:val="both"/>
        <w:rPr>
          <w:sz w:val="28"/>
          <w:szCs w:val="28"/>
        </w:rPr>
      </w:pPr>
      <w:r w:rsidRPr="00FB0EE3">
        <w:rPr>
          <w:sz w:val="28"/>
          <w:szCs w:val="28"/>
        </w:rPr>
        <w:t>увеличение доходной базы местного бюджета;</w:t>
      </w:r>
    </w:p>
    <w:p w:rsidR="00277B40" w:rsidRPr="00FB0EE3" w:rsidRDefault="0010051B" w:rsidP="00764156">
      <w:pPr>
        <w:widowControl w:val="0"/>
        <w:autoSpaceDE w:val="0"/>
        <w:autoSpaceDN w:val="0"/>
        <w:adjustRightInd w:val="0"/>
        <w:ind w:firstLine="540"/>
        <w:jc w:val="both"/>
        <w:rPr>
          <w:sz w:val="28"/>
          <w:szCs w:val="28"/>
        </w:rPr>
      </w:pPr>
      <w:r w:rsidRPr="00FB0EE3">
        <w:rPr>
          <w:sz w:val="28"/>
          <w:szCs w:val="28"/>
        </w:rPr>
        <w:t>отсутствие  просроченной кредиторской задолженности</w:t>
      </w:r>
      <w:r w:rsidR="00277B40" w:rsidRPr="00FB0EE3">
        <w:rPr>
          <w:sz w:val="28"/>
          <w:szCs w:val="28"/>
        </w:rPr>
        <w:t>;</w:t>
      </w:r>
    </w:p>
    <w:p w:rsidR="0010051B" w:rsidRPr="00FB0EE3" w:rsidRDefault="0010051B" w:rsidP="00764156">
      <w:pPr>
        <w:widowControl w:val="0"/>
        <w:autoSpaceDE w:val="0"/>
        <w:autoSpaceDN w:val="0"/>
        <w:adjustRightInd w:val="0"/>
        <w:ind w:firstLine="540"/>
        <w:jc w:val="both"/>
        <w:rPr>
          <w:sz w:val="28"/>
          <w:szCs w:val="28"/>
        </w:rPr>
      </w:pPr>
      <w:r w:rsidRPr="00FB0EE3">
        <w:rPr>
          <w:sz w:val="28"/>
          <w:szCs w:val="28"/>
        </w:rPr>
        <w:t>оптимизация расходов бюджета;</w:t>
      </w:r>
    </w:p>
    <w:p w:rsidR="0010051B" w:rsidRPr="00FB0EE3" w:rsidRDefault="0010051B" w:rsidP="00764156">
      <w:pPr>
        <w:widowControl w:val="0"/>
        <w:autoSpaceDE w:val="0"/>
        <w:autoSpaceDN w:val="0"/>
        <w:adjustRightInd w:val="0"/>
        <w:ind w:firstLine="540"/>
        <w:jc w:val="both"/>
        <w:rPr>
          <w:sz w:val="28"/>
          <w:szCs w:val="28"/>
        </w:rPr>
      </w:pPr>
      <w:r w:rsidRPr="00FB0EE3">
        <w:rPr>
          <w:sz w:val="28"/>
          <w:szCs w:val="28"/>
        </w:rPr>
        <w:t>повышение эффективности бюджетных расходов;</w:t>
      </w:r>
    </w:p>
    <w:p w:rsidR="0010051B" w:rsidRPr="00FB0EE3" w:rsidRDefault="0010051B" w:rsidP="00764156">
      <w:pPr>
        <w:widowControl w:val="0"/>
        <w:autoSpaceDE w:val="0"/>
        <w:autoSpaceDN w:val="0"/>
        <w:adjustRightInd w:val="0"/>
        <w:ind w:firstLine="540"/>
        <w:jc w:val="both"/>
        <w:rPr>
          <w:sz w:val="28"/>
          <w:szCs w:val="28"/>
        </w:rPr>
      </w:pPr>
      <w:r w:rsidRPr="00FB0EE3">
        <w:rPr>
          <w:sz w:val="28"/>
          <w:szCs w:val="28"/>
        </w:rPr>
        <w:t>поддержание рейтинга муниципального образования город Медногорск среди муниципальных образований Оренбургской области по качеству управления муниципальными финансами на высоком уровне.</w:t>
      </w:r>
    </w:p>
    <w:p w:rsidR="00753C00" w:rsidRPr="00FB0EE3" w:rsidRDefault="00753C00" w:rsidP="00764156">
      <w:pPr>
        <w:widowControl w:val="0"/>
        <w:autoSpaceDE w:val="0"/>
        <w:autoSpaceDN w:val="0"/>
        <w:adjustRightInd w:val="0"/>
        <w:ind w:firstLine="540"/>
        <w:jc w:val="both"/>
        <w:rPr>
          <w:sz w:val="28"/>
          <w:szCs w:val="28"/>
        </w:rPr>
      </w:pPr>
      <w:r w:rsidRPr="00FB0EE3">
        <w:rPr>
          <w:sz w:val="28"/>
          <w:szCs w:val="28"/>
        </w:rPr>
        <w:t>С учетом специфики Программы для измерения ее результатов будут использоваться не только и не столько количественные индикаторы, сколько качественные оценки.</w:t>
      </w:r>
    </w:p>
    <w:p w:rsidR="00B60F22" w:rsidRPr="00FB0EE3" w:rsidRDefault="00B60F22" w:rsidP="00764156">
      <w:pPr>
        <w:widowControl w:val="0"/>
        <w:autoSpaceDE w:val="0"/>
        <w:autoSpaceDN w:val="0"/>
        <w:adjustRightInd w:val="0"/>
        <w:ind w:firstLine="540"/>
        <w:jc w:val="both"/>
        <w:rPr>
          <w:sz w:val="28"/>
          <w:szCs w:val="28"/>
        </w:rPr>
      </w:pPr>
    </w:p>
    <w:p w:rsidR="00B60F22" w:rsidRPr="00FB0EE3" w:rsidRDefault="00B60F22" w:rsidP="00764156">
      <w:pPr>
        <w:widowControl w:val="0"/>
        <w:autoSpaceDE w:val="0"/>
        <w:autoSpaceDN w:val="0"/>
        <w:adjustRightInd w:val="0"/>
        <w:ind w:firstLine="540"/>
        <w:jc w:val="both"/>
        <w:rPr>
          <w:sz w:val="28"/>
          <w:szCs w:val="28"/>
        </w:rPr>
      </w:pPr>
    </w:p>
    <w:p w:rsidR="00B60F22" w:rsidRPr="00FB0EE3" w:rsidRDefault="00B60F22" w:rsidP="00B60F22">
      <w:pPr>
        <w:widowControl w:val="0"/>
        <w:autoSpaceDE w:val="0"/>
        <w:autoSpaceDN w:val="0"/>
        <w:adjustRightInd w:val="0"/>
        <w:ind w:firstLine="540"/>
        <w:jc w:val="center"/>
        <w:rPr>
          <w:sz w:val="28"/>
          <w:szCs w:val="28"/>
        </w:rPr>
      </w:pPr>
      <w:r w:rsidRPr="00FB0EE3">
        <w:rPr>
          <w:sz w:val="28"/>
          <w:szCs w:val="28"/>
        </w:rPr>
        <w:t>3. Перечень показателей (индикаторов) Программы</w:t>
      </w:r>
    </w:p>
    <w:p w:rsidR="00B60F22" w:rsidRPr="00FB0EE3" w:rsidRDefault="00B60F22" w:rsidP="00B60F22">
      <w:pPr>
        <w:widowControl w:val="0"/>
        <w:autoSpaceDE w:val="0"/>
        <w:autoSpaceDN w:val="0"/>
        <w:adjustRightInd w:val="0"/>
        <w:ind w:firstLine="540"/>
        <w:jc w:val="center"/>
        <w:rPr>
          <w:sz w:val="28"/>
          <w:szCs w:val="28"/>
        </w:rPr>
      </w:pPr>
    </w:p>
    <w:p w:rsidR="00B60F22" w:rsidRPr="00FB0EE3" w:rsidRDefault="00EE2B1B" w:rsidP="00764156">
      <w:pPr>
        <w:widowControl w:val="0"/>
        <w:autoSpaceDE w:val="0"/>
        <w:autoSpaceDN w:val="0"/>
        <w:adjustRightInd w:val="0"/>
        <w:ind w:firstLine="540"/>
        <w:jc w:val="both"/>
        <w:rPr>
          <w:sz w:val="28"/>
          <w:szCs w:val="28"/>
        </w:rPr>
      </w:pPr>
      <w:r w:rsidRPr="00FB0EE3">
        <w:rPr>
          <w:sz w:val="28"/>
          <w:szCs w:val="28"/>
        </w:rPr>
        <w:t>Сведения о показателях (индикаторах) Программы, подпрограмм Программы и их значениях представлены в приложении № 1 к настоящей Программе.</w:t>
      </w:r>
    </w:p>
    <w:p w:rsidR="003F1A6A" w:rsidRPr="00FB0EE3" w:rsidRDefault="003F1A6A" w:rsidP="00764156">
      <w:pPr>
        <w:widowControl w:val="0"/>
        <w:autoSpaceDE w:val="0"/>
        <w:autoSpaceDN w:val="0"/>
        <w:adjustRightInd w:val="0"/>
        <w:ind w:firstLine="540"/>
        <w:jc w:val="both"/>
        <w:rPr>
          <w:sz w:val="28"/>
          <w:szCs w:val="28"/>
        </w:rPr>
      </w:pPr>
    </w:p>
    <w:p w:rsidR="003F1A6A" w:rsidRPr="00FB0EE3" w:rsidRDefault="00764156" w:rsidP="00764156">
      <w:pPr>
        <w:widowControl w:val="0"/>
        <w:autoSpaceDE w:val="0"/>
        <w:autoSpaceDN w:val="0"/>
        <w:adjustRightInd w:val="0"/>
        <w:ind w:firstLine="540"/>
        <w:jc w:val="center"/>
        <w:rPr>
          <w:sz w:val="28"/>
          <w:szCs w:val="28"/>
        </w:rPr>
      </w:pPr>
      <w:r w:rsidRPr="00FB0EE3">
        <w:rPr>
          <w:sz w:val="28"/>
          <w:szCs w:val="28"/>
        </w:rPr>
        <w:t>4</w:t>
      </w:r>
      <w:r w:rsidR="003F1A6A" w:rsidRPr="00FB0EE3">
        <w:rPr>
          <w:sz w:val="28"/>
          <w:szCs w:val="28"/>
        </w:rPr>
        <w:t>.</w:t>
      </w:r>
      <w:r w:rsidR="00D434EB" w:rsidRPr="00FB0EE3">
        <w:rPr>
          <w:sz w:val="28"/>
          <w:szCs w:val="28"/>
        </w:rPr>
        <w:t>Перечень основных</w:t>
      </w:r>
      <w:r w:rsidR="003F1A6A" w:rsidRPr="00FB0EE3">
        <w:rPr>
          <w:sz w:val="28"/>
          <w:szCs w:val="28"/>
        </w:rPr>
        <w:t xml:space="preserve"> мероприятий</w:t>
      </w:r>
    </w:p>
    <w:p w:rsidR="003F1A6A" w:rsidRPr="00FB0EE3" w:rsidRDefault="003F1A6A" w:rsidP="00764156">
      <w:pPr>
        <w:widowControl w:val="0"/>
        <w:autoSpaceDE w:val="0"/>
        <w:autoSpaceDN w:val="0"/>
        <w:adjustRightInd w:val="0"/>
        <w:ind w:firstLine="540"/>
        <w:jc w:val="both"/>
        <w:rPr>
          <w:sz w:val="28"/>
          <w:szCs w:val="28"/>
        </w:rPr>
      </w:pPr>
    </w:p>
    <w:p w:rsidR="003F1A6A" w:rsidRPr="00FB0EE3" w:rsidRDefault="00EE2B1B" w:rsidP="00FD0E49">
      <w:pPr>
        <w:widowControl w:val="0"/>
        <w:autoSpaceDE w:val="0"/>
        <w:autoSpaceDN w:val="0"/>
        <w:adjustRightInd w:val="0"/>
        <w:ind w:firstLine="540"/>
        <w:jc w:val="both"/>
        <w:rPr>
          <w:sz w:val="28"/>
          <w:szCs w:val="28"/>
        </w:rPr>
      </w:pPr>
      <w:r w:rsidRPr="00FB0EE3">
        <w:rPr>
          <w:sz w:val="28"/>
          <w:szCs w:val="28"/>
        </w:rPr>
        <w:t>Перечень основных мероприятий Программы представлен в приложении № 2 к настоящей Программе.</w:t>
      </w:r>
    </w:p>
    <w:p w:rsidR="00764156" w:rsidRPr="00FB0EE3" w:rsidRDefault="00764156" w:rsidP="00FD0E49">
      <w:pPr>
        <w:widowControl w:val="0"/>
        <w:autoSpaceDE w:val="0"/>
        <w:autoSpaceDN w:val="0"/>
        <w:adjustRightInd w:val="0"/>
        <w:ind w:firstLine="540"/>
        <w:jc w:val="both"/>
        <w:rPr>
          <w:sz w:val="28"/>
          <w:szCs w:val="28"/>
        </w:rPr>
      </w:pPr>
    </w:p>
    <w:p w:rsidR="00764156" w:rsidRPr="00FB0EE3" w:rsidRDefault="00764156" w:rsidP="00FD0E49">
      <w:pPr>
        <w:widowControl w:val="0"/>
        <w:autoSpaceDE w:val="0"/>
        <w:autoSpaceDN w:val="0"/>
        <w:adjustRightInd w:val="0"/>
        <w:ind w:firstLine="540"/>
        <w:jc w:val="center"/>
        <w:rPr>
          <w:sz w:val="28"/>
          <w:szCs w:val="28"/>
        </w:rPr>
      </w:pPr>
      <w:r w:rsidRPr="00FB0EE3">
        <w:rPr>
          <w:sz w:val="28"/>
          <w:szCs w:val="28"/>
        </w:rPr>
        <w:t xml:space="preserve">5.   Ресурсное обеспечение </w:t>
      </w:r>
      <w:r w:rsidR="00D434EB" w:rsidRPr="00FB0EE3">
        <w:rPr>
          <w:sz w:val="28"/>
          <w:szCs w:val="28"/>
        </w:rPr>
        <w:t xml:space="preserve">реализации </w:t>
      </w:r>
      <w:r w:rsidRPr="00FB0EE3">
        <w:rPr>
          <w:sz w:val="28"/>
          <w:szCs w:val="28"/>
        </w:rPr>
        <w:t>Программы</w:t>
      </w:r>
    </w:p>
    <w:p w:rsidR="00764156" w:rsidRPr="00FB0EE3" w:rsidRDefault="00764156" w:rsidP="00FD0E49">
      <w:pPr>
        <w:widowControl w:val="0"/>
        <w:autoSpaceDE w:val="0"/>
        <w:autoSpaceDN w:val="0"/>
        <w:adjustRightInd w:val="0"/>
        <w:ind w:firstLine="540"/>
        <w:jc w:val="center"/>
        <w:rPr>
          <w:sz w:val="28"/>
          <w:szCs w:val="28"/>
        </w:rPr>
      </w:pPr>
    </w:p>
    <w:p w:rsidR="00F6794F" w:rsidRPr="00FB0EE3" w:rsidRDefault="00EE2B1B" w:rsidP="00FD0E49">
      <w:pPr>
        <w:widowControl w:val="0"/>
        <w:autoSpaceDE w:val="0"/>
        <w:autoSpaceDN w:val="0"/>
        <w:adjustRightInd w:val="0"/>
        <w:ind w:firstLine="540"/>
        <w:jc w:val="both"/>
        <w:rPr>
          <w:sz w:val="28"/>
          <w:szCs w:val="28"/>
        </w:rPr>
      </w:pPr>
      <w:r w:rsidRPr="00FB0EE3">
        <w:rPr>
          <w:sz w:val="28"/>
          <w:szCs w:val="28"/>
        </w:rPr>
        <w:t xml:space="preserve">Ресурсное обеспечение реализации Программы за счет средств </w:t>
      </w:r>
      <w:r w:rsidR="007362A7" w:rsidRPr="00FB0EE3">
        <w:rPr>
          <w:sz w:val="28"/>
          <w:szCs w:val="28"/>
        </w:rPr>
        <w:t>местного</w:t>
      </w:r>
      <w:r w:rsidR="003C458B">
        <w:rPr>
          <w:sz w:val="28"/>
          <w:szCs w:val="28"/>
        </w:rPr>
        <w:t xml:space="preserve"> </w:t>
      </w:r>
      <w:r w:rsidR="00FA6FD6" w:rsidRPr="00FB0EE3">
        <w:rPr>
          <w:sz w:val="28"/>
          <w:szCs w:val="28"/>
        </w:rPr>
        <w:t xml:space="preserve">и областного </w:t>
      </w:r>
      <w:r w:rsidRPr="00FB0EE3">
        <w:rPr>
          <w:sz w:val="28"/>
          <w:szCs w:val="28"/>
        </w:rPr>
        <w:t>бюджет</w:t>
      </w:r>
      <w:r w:rsidR="00FA6FD6" w:rsidRPr="00FB0EE3">
        <w:rPr>
          <w:sz w:val="28"/>
          <w:szCs w:val="28"/>
        </w:rPr>
        <w:t>ов</w:t>
      </w:r>
      <w:r w:rsidRPr="00FB0EE3">
        <w:rPr>
          <w:sz w:val="28"/>
          <w:szCs w:val="28"/>
        </w:rPr>
        <w:t xml:space="preserve"> представлено в приложении № 3 к настоящей Программе. </w:t>
      </w:r>
    </w:p>
    <w:p w:rsidR="00D1637E" w:rsidRPr="00FB0EE3" w:rsidRDefault="00D1637E" w:rsidP="00FD0E49">
      <w:pPr>
        <w:widowControl w:val="0"/>
        <w:autoSpaceDE w:val="0"/>
        <w:autoSpaceDN w:val="0"/>
        <w:adjustRightInd w:val="0"/>
        <w:ind w:firstLine="540"/>
        <w:jc w:val="center"/>
        <w:rPr>
          <w:sz w:val="28"/>
          <w:szCs w:val="28"/>
        </w:rPr>
      </w:pPr>
    </w:p>
    <w:p w:rsidR="00764156" w:rsidRPr="00FB0EE3" w:rsidRDefault="00764156" w:rsidP="00FD0E49">
      <w:pPr>
        <w:widowControl w:val="0"/>
        <w:autoSpaceDE w:val="0"/>
        <w:autoSpaceDN w:val="0"/>
        <w:adjustRightInd w:val="0"/>
        <w:ind w:firstLine="540"/>
        <w:jc w:val="both"/>
        <w:rPr>
          <w:sz w:val="28"/>
          <w:szCs w:val="28"/>
        </w:rPr>
      </w:pPr>
    </w:p>
    <w:p w:rsidR="00764156" w:rsidRPr="00FB0EE3" w:rsidRDefault="00764156" w:rsidP="00764156">
      <w:pPr>
        <w:widowControl w:val="0"/>
        <w:autoSpaceDE w:val="0"/>
        <w:autoSpaceDN w:val="0"/>
        <w:adjustRightInd w:val="0"/>
        <w:ind w:firstLine="540"/>
        <w:rPr>
          <w:sz w:val="28"/>
          <w:szCs w:val="28"/>
        </w:rPr>
      </w:pPr>
    </w:p>
    <w:p w:rsidR="00764156" w:rsidRPr="00FB0EE3" w:rsidRDefault="00764156" w:rsidP="00764156">
      <w:pPr>
        <w:widowControl w:val="0"/>
        <w:autoSpaceDE w:val="0"/>
        <w:autoSpaceDN w:val="0"/>
        <w:adjustRightInd w:val="0"/>
        <w:ind w:firstLine="540"/>
        <w:rPr>
          <w:sz w:val="28"/>
          <w:szCs w:val="28"/>
        </w:rPr>
        <w:sectPr w:rsidR="00764156" w:rsidRPr="00FB0EE3" w:rsidSect="00791C1A">
          <w:headerReference w:type="default" r:id="rId9"/>
          <w:headerReference w:type="first" r:id="rId10"/>
          <w:pgSz w:w="11906" w:h="16838"/>
          <w:pgMar w:top="1134" w:right="851" w:bottom="851" w:left="1701" w:header="709" w:footer="709" w:gutter="0"/>
          <w:cols w:space="708"/>
          <w:titlePg/>
          <w:docGrid w:linePitch="360"/>
        </w:sectPr>
      </w:pPr>
    </w:p>
    <w:p w:rsidR="000C08D5" w:rsidRPr="00FB0EE3" w:rsidRDefault="000C08D5" w:rsidP="000C08D5">
      <w:pPr>
        <w:widowControl w:val="0"/>
        <w:autoSpaceDE w:val="0"/>
        <w:autoSpaceDN w:val="0"/>
        <w:adjustRightInd w:val="0"/>
        <w:ind w:left="8496" w:firstLine="1143"/>
        <w:jc w:val="center"/>
        <w:rPr>
          <w:sz w:val="28"/>
          <w:szCs w:val="28"/>
        </w:rPr>
      </w:pPr>
      <w:r w:rsidRPr="00FB0EE3">
        <w:rPr>
          <w:sz w:val="28"/>
          <w:szCs w:val="28"/>
        </w:rPr>
        <w:lastRenderedPageBreak/>
        <w:t>Приложение №1</w:t>
      </w:r>
    </w:p>
    <w:p w:rsidR="000C08D5" w:rsidRPr="00FB0EE3" w:rsidRDefault="000C08D5" w:rsidP="000C08D5">
      <w:pPr>
        <w:widowControl w:val="0"/>
        <w:autoSpaceDE w:val="0"/>
        <w:autoSpaceDN w:val="0"/>
        <w:adjustRightInd w:val="0"/>
        <w:ind w:left="10620" w:firstLine="9"/>
        <w:jc w:val="both"/>
        <w:rPr>
          <w:sz w:val="28"/>
          <w:szCs w:val="28"/>
        </w:rPr>
      </w:pPr>
      <w:r w:rsidRPr="00FB0EE3">
        <w:rPr>
          <w:sz w:val="28"/>
          <w:szCs w:val="28"/>
        </w:rPr>
        <w:t>к муниципальной программе</w:t>
      </w:r>
    </w:p>
    <w:p w:rsidR="000C08D5" w:rsidRPr="00FB0EE3" w:rsidRDefault="000C08D5" w:rsidP="000C08D5">
      <w:pPr>
        <w:widowControl w:val="0"/>
        <w:autoSpaceDE w:val="0"/>
        <w:autoSpaceDN w:val="0"/>
        <w:adjustRightInd w:val="0"/>
        <w:ind w:left="10620" w:firstLine="9"/>
        <w:jc w:val="both"/>
        <w:rPr>
          <w:sz w:val="28"/>
          <w:szCs w:val="28"/>
        </w:rPr>
      </w:pPr>
      <w:r w:rsidRPr="00FB0EE3">
        <w:rPr>
          <w:sz w:val="28"/>
          <w:szCs w:val="28"/>
        </w:rPr>
        <w:t>"Управление муниципальными</w:t>
      </w:r>
    </w:p>
    <w:p w:rsidR="000C08D5" w:rsidRPr="00FB0EE3" w:rsidRDefault="000C08D5" w:rsidP="000C08D5">
      <w:pPr>
        <w:widowControl w:val="0"/>
        <w:autoSpaceDE w:val="0"/>
        <w:autoSpaceDN w:val="0"/>
        <w:adjustRightInd w:val="0"/>
        <w:ind w:left="10620" w:firstLine="9"/>
        <w:jc w:val="both"/>
        <w:rPr>
          <w:sz w:val="28"/>
          <w:szCs w:val="28"/>
        </w:rPr>
      </w:pPr>
      <w:r w:rsidRPr="00FB0EE3">
        <w:rPr>
          <w:sz w:val="28"/>
          <w:szCs w:val="28"/>
        </w:rPr>
        <w:t>финансами муниципального</w:t>
      </w:r>
    </w:p>
    <w:p w:rsidR="000C08D5" w:rsidRPr="00FB0EE3" w:rsidRDefault="000C08D5" w:rsidP="000C08D5">
      <w:pPr>
        <w:widowControl w:val="0"/>
        <w:autoSpaceDE w:val="0"/>
        <w:autoSpaceDN w:val="0"/>
        <w:adjustRightInd w:val="0"/>
        <w:ind w:left="10620" w:firstLine="9"/>
        <w:jc w:val="both"/>
        <w:rPr>
          <w:sz w:val="28"/>
          <w:szCs w:val="28"/>
        </w:rPr>
      </w:pPr>
      <w:r w:rsidRPr="00FB0EE3">
        <w:rPr>
          <w:sz w:val="28"/>
          <w:szCs w:val="28"/>
        </w:rPr>
        <w:t xml:space="preserve">образования город Медногорск </w:t>
      </w:r>
    </w:p>
    <w:p w:rsidR="000C08D5" w:rsidRPr="00FB0EE3" w:rsidRDefault="000C08D5" w:rsidP="000C08D5">
      <w:pPr>
        <w:widowControl w:val="0"/>
        <w:autoSpaceDE w:val="0"/>
        <w:autoSpaceDN w:val="0"/>
        <w:adjustRightInd w:val="0"/>
        <w:ind w:left="10620" w:firstLine="9"/>
        <w:jc w:val="both"/>
        <w:rPr>
          <w:sz w:val="28"/>
          <w:szCs w:val="28"/>
        </w:rPr>
      </w:pPr>
      <w:r w:rsidRPr="00FB0EE3">
        <w:rPr>
          <w:sz w:val="28"/>
          <w:szCs w:val="28"/>
        </w:rPr>
        <w:t>на 20</w:t>
      </w:r>
      <w:r w:rsidR="00CF33E7">
        <w:rPr>
          <w:sz w:val="28"/>
          <w:szCs w:val="28"/>
        </w:rPr>
        <w:t>20</w:t>
      </w:r>
      <w:r w:rsidRPr="00FB0EE3">
        <w:rPr>
          <w:sz w:val="28"/>
          <w:szCs w:val="28"/>
        </w:rPr>
        <w:t>-202</w:t>
      </w:r>
      <w:r w:rsidR="00CF33E7">
        <w:rPr>
          <w:sz w:val="28"/>
          <w:szCs w:val="28"/>
        </w:rPr>
        <w:t>5</w:t>
      </w:r>
      <w:r w:rsidRPr="00FB0EE3">
        <w:rPr>
          <w:sz w:val="28"/>
          <w:szCs w:val="28"/>
        </w:rPr>
        <w:t xml:space="preserve"> годы»</w:t>
      </w:r>
    </w:p>
    <w:p w:rsidR="000C08D5" w:rsidRPr="00FB0EE3" w:rsidRDefault="000C08D5" w:rsidP="000C08D5">
      <w:pPr>
        <w:widowControl w:val="0"/>
        <w:autoSpaceDE w:val="0"/>
        <w:autoSpaceDN w:val="0"/>
        <w:adjustRightInd w:val="0"/>
        <w:ind w:left="10620" w:firstLine="9"/>
        <w:jc w:val="both"/>
        <w:rPr>
          <w:sz w:val="28"/>
          <w:szCs w:val="28"/>
        </w:rPr>
      </w:pPr>
    </w:p>
    <w:p w:rsidR="000C08D5" w:rsidRPr="00FB0EE3" w:rsidRDefault="000C08D5" w:rsidP="000C08D5">
      <w:pPr>
        <w:widowControl w:val="0"/>
        <w:autoSpaceDE w:val="0"/>
        <w:autoSpaceDN w:val="0"/>
        <w:adjustRightInd w:val="0"/>
        <w:ind w:left="10620" w:firstLine="9"/>
        <w:jc w:val="both"/>
        <w:rPr>
          <w:sz w:val="28"/>
          <w:szCs w:val="28"/>
        </w:rPr>
      </w:pPr>
    </w:p>
    <w:p w:rsidR="000C08D5" w:rsidRPr="00FB0EE3" w:rsidRDefault="000C08D5" w:rsidP="000C08D5">
      <w:pPr>
        <w:widowControl w:val="0"/>
        <w:autoSpaceDE w:val="0"/>
        <w:autoSpaceDN w:val="0"/>
        <w:adjustRightInd w:val="0"/>
        <w:jc w:val="center"/>
        <w:rPr>
          <w:sz w:val="28"/>
          <w:szCs w:val="28"/>
        </w:rPr>
      </w:pPr>
      <w:r w:rsidRPr="00FB0EE3">
        <w:rPr>
          <w:sz w:val="28"/>
          <w:szCs w:val="28"/>
        </w:rPr>
        <w:t>Сведения о показателях (индикаторах) Программы, подпрограмм Программы и их значениях</w:t>
      </w:r>
    </w:p>
    <w:p w:rsidR="000C08D5" w:rsidRPr="00FB0EE3" w:rsidRDefault="000C08D5" w:rsidP="000C08D5">
      <w:pPr>
        <w:widowControl w:val="0"/>
        <w:autoSpaceDE w:val="0"/>
        <w:autoSpaceDN w:val="0"/>
        <w:adjustRightInd w:val="0"/>
        <w:jc w:val="center"/>
        <w:rPr>
          <w:sz w:val="28"/>
          <w:szCs w:val="28"/>
        </w:rPr>
      </w:pPr>
    </w:p>
    <w:tbl>
      <w:tblPr>
        <w:tblW w:w="16004" w:type="dxa"/>
        <w:tblCellSpacing w:w="5" w:type="nil"/>
        <w:tblInd w:w="75" w:type="dxa"/>
        <w:tblLayout w:type="fixed"/>
        <w:tblCellMar>
          <w:left w:w="75" w:type="dxa"/>
          <w:right w:w="75" w:type="dxa"/>
        </w:tblCellMar>
        <w:tblLook w:val="0000"/>
      </w:tblPr>
      <w:tblGrid>
        <w:gridCol w:w="475"/>
        <w:gridCol w:w="6308"/>
        <w:gridCol w:w="1225"/>
        <w:gridCol w:w="1178"/>
        <w:gridCol w:w="926"/>
        <w:gridCol w:w="976"/>
        <w:gridCol w:w="976"/>
        <w:gridCol w:w="806"/>
        <w:gridCol w:w="1084"/>
        <w:gridCol w:w="1201"/>
        <w:gridCol w:w="679"/>
        <w:gridCol w:w="170"/>
      </w:tblGrid>
      <w:tr w:rsidR="00DB233E" w:rsidRPr="009C39AF" w:rsidTr="009C39AF">
        <w:trPr>
          <w:gridAfter w:val="2"/>
          <w:wAfter w:w="849" w:type="dxa"/>
          <w:tblCellSpacing w:w="5" w:type="nil"/>
        </w:trPr>
        <w:tc>
          <w:tcPr>
            <w:tcW w:w="475" w:type="dxa"/>
            <w:vMerge w:val="restart"/>
            <w:tcBorders>
              <w:top w:val="single" w:sz="8" w:space="0" w:color="auto"/>
              <w:left w:val="single" w:sz="8" w:space="0" w:color="auto"/>
              <w:bottom w:val="single" w:sz="8" w:space="0" w:color="auto"/>
              <w:right w:val="single" w:sz="8" w:space="0" w:color="auto"/>
            </w:tcBorders>
          </w:tcPr>
          <w:p w:rsidR="00BA7C16" w:rsidRPr="009C39AF" w:rsidRDefault="00BA7C16" w:rsidP="00C42637">
            <w:pPr>
              <w:widowControl w:val="0"/>
              <w:autoSpaceDE w:val="0"/>
              <w:autoSpaceDN w:val="0"/>
              <w:adjustRightInd w:val="0"/>
            </w:pPr>
            <w:r w:rsidRPr="009C39AF">
              <w:t>№</w:t>
            </w:r>
          </w:p>
          <w:p w:rsidR="00BA7C16" w:rsidRPr="009C39AF" w:rsidRDefault="00BA7C16" w:rsidP="00C42637">
            <w:pPr>
              <w:widowControl w:val="0"/>
              <w:autoSpaceDE w:val="0"/>
              <w:autoSpaceDN w:val="0"/>
              <w:adjustRightInd w:val="0"/>
            </w:pPr>
            <w:r w:rsidRPr="009C39AF">
              <w:t>п/п</w:t>
            </w:r>
          </w:p>
        </w:tc>
        <w:tc>
          <w:tcPr>
            <w:tcW w:w="6308" w:type="dxa"/>
            <w:vMerge w:val="restart"/>
            <w:tcBorders>
              <w:top w:val="single" w:sz="8" w:space="0" w:color="auto"/>
              <w:left w:val="single" w:sz="8" w:space="0" w:color="auto"/>
              <w:bottom w:val="single" w:sz="8" w:space="0" w:color="auto"/>
              <w:right w:val="single" w:sz="8" w:space="0" w:color="auto"/>
            </w:tcBorders>
          </w:tcPr>
          <w:p w:rsidR="00BA7C16" w:rsidRPr="009C39AF" w:rsidRDefault="00BA7C16" w:rsidP="000C08D5">
            <w:pPr>
              <w:widowControl w:val="0"/>
              <w:autoSpaceDE w:val="0"/>
              <w:autoSpaceDN w:val="0"/>
              <w:adjustRightInd w:val="0"/>
            </w:pPr>
            <w:r w:rsidRPr="009C39AF">
              <w:t xml:space="preserve"> Наименование программы (подпрограммы)/ наименование   показателя    (индикатора)  </w:t>
            </w:r>
          </w:p>
        </w:tc>
        <w:tc>
          <w:tcPr>
            <w:tcW w:w="1225" w:type="dxa"/>
            <w:vMerge w:val="restart"/>
            <w:tcBorders>
              <w:top w:val="single" w:sz="8" w:space="0" w:color="auto"/>
              <w:left w:val="single" w:sz="8" w:space="0" w:color="auto"/>
              <w:bottom w:val="single" w:sz="8" w:space="0" w:color="auto"/>
              <w:right w:val="single" w:sz="8" w:space="0" w:color="auto"/>
            </w:tcBorders>
          </w:tcPr>
          <w:p w:rsidR="00BA7C16" w:rsidRPr="009C39AF" w:rsidRDefault="00BA7C16" w:rsidP="00C42637">
            <w:pPr>
              <w:widowControl w:val="0"/>
              <w:autoSpaceDE w:val="0"/>
              <w:autoSpaceDN w:val="0"/>
              <w:adjustRightInd w:val="0"/>
              <w:jc w:val="center"/>
            </w:pPr>
            <w:r w:rsidRPr="009C39AF">
              <w:t>Единица</w:t>
            </w:r>
          </w:p>
          <w:p w:rsidR="00BA7C16" w:rsidRPr="009C39AF" w:rsidRDefault="00BA7C16" w:rsidP="00C42637">
            <w:pPr>
              <w:widowControl w:val="0"/>
              <w:autoSpaceDE w:val="0"/>
              <w:autoSpaceDN w:val="0"/>
              <w:adjustRightInd w:val="0"/>
              <w:jc w:val="center"/>
            </w:pPr>
            <w:r w:rsidRPr="009C39AF">
              <w:t>измерения</w:t>
            </w:r>
          </w:p>
        </w:tc>
        <w:tc>
          <w:tcPr>
            <w:tcW w:w="7147" w:type="dxa"/>
            <w:gridSpan w:val="7"/>
            <w:tcBorders>
              <w:top w:val="single" w:sz="8" w:space="0" w:color="auto"/>
              <w:left w:val="single" w:sz="8" w:space="0" w:color="auto"/>
              <w:bottom w:val="single" w:sz="8" w:space="0" w:color="auto"/>
              <w:right w:val="single" w:sz="8" w:space="0" w:color="auto"/>
            </w:tcBorders>
          </w:tcPr>
          <w:p w:rsidR="00BA7C16" w:rsidRPr="009C39AF" w:rsidRDefault="00BA7C16" w:rsidP="00C42637">
            <w:pPr>
              <w:widowControl w:val="0"/>
              <w:autoSpaceDE w:val="0"/>
              <w:autoSpaceDN w:val="0"/>
              <w:adjustRightInd w:val="0"/>
              <w:jc w:val="center"/>
            </w:pPr>
            <w:r w:rsidRPr="009C39AF">
              <w:t>Значения показателя (индикатора) по годам реализации программы</w:t>
            </w:r>
          </w:p>
        </w:tc>
      </w:tr>
      <w:tr w:rsidR="00DB233E" w:rsidRPr="009C39AF" w:rsidTr="009C39AF">
        <w:trPr>
          <w:gridAfter w:val="2"/>
          <w:wAfter w:w="849" w:type="dxa"/>
          <w:tblCellSpacing w:w="5" w:type="nil"/>
        </w:trPr>
        <w:tc>
          <w:tcPr>
            <w:tcW w:w="475" w:type="dxa"/>
            <w:vMerge/>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jc w:val="both"/>
            </w:pPr>
          </w:p>
        </w:tc>
        <w:tc>
          <w:tcPr>
            <w:tcW w:w="6308" w:type="dxa"/>
            <w:vMerge/>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jc w:val="both"/>
            </w:pPr>
          </w:p>
        </w:tc>
        <w:tc>
          <w:tcPr>
            <w:tcW w:w="1225" w:type="dxa"/>
            <w:vMerge/>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jc w:val="both"/>
            </w:pPr>
          </w:p>
        </w:tc>
        <w:tc>
          <w:tcPr>
            <w:tcW w:w="1178"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Отчетный</w:t>
            </w:r>
          </w:p>
          <w:p w:rsidR="000C08D5" w:rsidRPr="009C39AF" w:rsidRDefault="000C08D5" w:rsidP="00CF33E7">
            <w:pPr>
              <w:widowControl w:val="0"/>
              <w:autoSpaceDE w:val="0"/>
              <w:autoSpaceDN w:val="0"/>
              <w:adjustRightInd w:val="0"/>
            </w:pPr>
            <w:r w:rsidRPr="009C39AF">
              <w:t>20</w:t>
            </w:r>
            <w:r w:rsidR="00CF33E7" w:rsidRPr="009C39AF">
              <w:t>19</w:t>
            </w:r>
            <w:r w:rsidRPr="009C39AF">
              <w:t xml:space="preserve"> год</w:t>
            </w:r>
          </w:p>
        </w:tc>
        <w:tc>
          <w:tcPr>
            <w:tcW w:w="926"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 20</w:t>
            </w:r>
            <w:r w:rsidR="00CF33E7" w:rsidRPr="009C39AF">
              <w:t>20</w:t>
            </w:r>
            <w:r w:rsidRPr="009C39AF">
              <w:t xml:space="preserve"> </w:t>
            </w:r>
          </w:p>
          <w:p w:rsidR="000C08D5" w:rsidRPr="009C39AF" w:rsidRDefault="000C08D5" w:rsidP="00C42637">
            <w:pPr>
              <w:widowControl w:val="0"/>
              <w:autoSpaceDE w:val="0"/>
              <w:autoSpaceDN w:val="0"/>
              <w:adjustRightInd w:val="0"/>
            </w:pPr>
            <w:r w:rsidRPr="009C39AF">
              <w:t xml:space="preserve"> год  </w:t>
            </w:r>
          </w:p>
        </w:tc>
        <w:tc>
          <w:tcPr>
            <w:tcW w:w="976"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 20</w:t>
            </w:r>
            <w:r w:rsidR="00CF33E7" w:rsidRPr="009C39AF">
              <w:t>21</w:t>
            </w:r>
            <w:r w:rsidRPr="009C39AF">
              <w:t xml:space="preserve"> </w:t>
            </w:r>
          </w:p>
          <w:p w:rsidR="000C08D5" w:rsidRPr="009C39AF" w:rsidRDefault="000C08D5" w:rsidP="00C42637">
            <w:pPr>
              <w:widowControl w:val="0"/>
              <w:autoSpaceDE w:val="0"/>
              <w:autoSpaceDN w:val="0"/>
              <w:adjustRightInd w:val="0"/>
            </w:pPr>
            <w:r w:rsidRPr="009C39AF">
              <w:t xml:space="preserve"> год  </w:t>
            </w:r>
          </w:p>
        </w:tc>
        <w:tc>
          <w:tcPr>
            <w:tcW w:w="976"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 20</w:t>
            </w:r>
            <w:r w:rsidR="00CF33E7" w:rsidRPr="009C39AF">
              <w:t>22</w:t>
            </w:r>
            <w:r w:rsidRPr="009C39AF">
              <w:t xml:space="preserve"> </w:t>
            </w:r>
          </w:p>
          <w:p w:rsidR="000C08D5" w:rsidRPr="009C39AF" w:rsidRDefault="000C08D5" w:rsidP="00C42637">
            <w:pPr>
              <w:widowControl w:val="0"/>
              <w:autoSpaceDE w:val="0"/>
              <w:autoSpaceDN w:val="0"/>
              <w:adjustRightInd w:val="0"/>
            </w:pPr>
            <w:r w:rsidRPr="009C39AF">
              <w:t xml:space="preserve"> год  </w:t>
            </w:r>
          </w:p>
        </w:tc>
        <w:tc>
          <w:tcPr>
            <w:tcW w:w="806"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 20</w:t>
            </w:r>
            <w:r w:rsidR="00CF33E7" w:rsidRPr="009C39AF">
              <w:t>23</w:t>
            </w:r>
            <w:r w:rsidRPr="009C39AF">
              <w:t xml:space="preserve"> </w:t>
            </w:r>
          </w:p>
          <w:p w:rsidR="000C08D5" w:rsidRPr="009C39AF" w:rsidRDefault="000C08D5" w:rsidP="00C42637">
            <w:pPr>
              <w:widowControl w:val="0"/>
              <w:autoSpaceDE w:val="0"/>
              <w:autoSpaceDN w:val="0"/>
              <w:adjustRightInd w:val="0"/>
            </w:pPr>
            <w:r w:rsidRPr="009C39AF">
              <w:t xml:space="preserve"> год  </w:t>
            </w:r>
          </w:p>
        </w:tc>
        <w:tc>
          <w:tcPr>
            <w:tcW w:w="1084"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 20</w:t>
            </w:r>
            <w:r w:rsidR="00CF33E7" w:rsidRPr="009C39AF">
              <w:t>24</w:t>
            </w:r>
            <w:r w:rsidRPr="009C39AF">
              <w:t xml:space="preserve"> </w:t>
            </w:r>
          </w:p>
          <w:p w:rsidR="000C08D5" w:rsidRPr="009C39AF" w:rsidRDefault="000C08D5" w:rsidP="00C42637">
            <w:pPr>
              <w:widowControl w:val="0"/>
              <w:autoSpaceDE w:val="0"/>
              <w:autoSpaceDN w:val="0"/>
              <w:adjustRightInd w:val="0"/>
            </w:pPr>
            <w:r w:rsidRPr="009C39AF">
              <w:t xml:space="preserve"> год  </w:t>
            </w:r>
          </w:p>
        </w:tc>
        <w:tc>
          <w:tcPr>
            <w:tcW w:w="1201"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 20</w:t>
            </w:r>
            <w:r w:rsidR="00CF33E7" w:rsidRPr="009C39AF">
              <w:t>25</w:t>
            </w:r>
          </w:p>
          <w:p w:rsidR="000C08D5" w:rsidRPr="009C39AF" w:rsidRDefault="000C08D5" w:rsidP="00C42637">
            <w:pPr>
              <w:widowControl w:val="0"/>
              <w:autoSpaceDE w:val="0"/>
              <w:autoSpaceDN w:val="0"/>
              <w:adjustRightInd w:val="0"/>
            </w:pPr>
            <w:r w:rsidRPr="009C39AF">
              <w:t xml:space="preserve"> год  </w:t>
            </w:r>
          </w:p>
        </w:tc>
      </w:tr>
      <w:tr w:rsidR="00DB233E" w:rsidRPr="009C39AF" w:rsidTr="009C39AF">
        <w:trPr>
          <w:gridAfter w:val="2"/>
          <w:wAfter w:w="849" w:type="dxa"/>
          <w:tblCellSpacing w:w="5" w:type="nil"/>
        </w:trPr>
        <w:tc>
          <w:tcPr>
            <w:tcW w:w="475"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 1 </w:t>
            </w:r>
          </w:p>
        </w:tc>
        <w:tc>
          <w:tcPr>
            <w:tcW w:w="6308"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       2        </w:t>
            </w:r>
          </w:p>
        </w:tc>
        <w:tc>
          <w:tcPr>
            <w:tcW w:w="1225"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       3       </w:t>
            </w:r>
          </w:p>
        </w:tc>
        <w:tc>
          <w:tcPr>
            <w:tcW w:w="1178"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p>
        </w:tc>
        <w:tc>
          <w:tcPr>
            <w:tcW w:w="926"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rPr>
                <w:lang w:val="en-US"/>
              </w:rPr>
              <w:t>5</w:t>
            </w:r>
          </w:p>
        </w:tc>
        <w:tc>
          <w:tcPr>
            <w:tcW w:w="976"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rPr>
                <w:lang w:val="en-US"/>
              </w:rPr>
              <w:t>6</w:t>
            </w:r>
          </w:p>
        </w:tc>
        <w:tc>
          <w:tcPr>
            <w:tcW w:w="976"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rPr>
                <w:lang w:val="en-US"/>
              </w:rPr>
              <w:t>7</w:t>
            </w:r>
          </w:p>
        </w:tc>
        <w:tc>
          <w:tcPr>
            <w:tcW w:w="806"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rPr>
                <w:lang w:val="en-US"/>
              </w:rPr>
              <w:t>8</w:t>
            </w:r>
          </w:p>
        </w:tc>
        <w:tc>
          <w:tcPr>
            <w:tcW w:w="1084"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rPr>
                <w:lang w:val="en-US"/>
              </w:rPr>
              <w:t>9</w:t>
            </w:r>
          </w:p>
        </w:tc>
        <w:tc>
          <w:tcPr>
            <w:tcW w:w="1201"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rPr>
                <w:lang w:val="en-US"/>
              </w:rPr>
              <w:t>10</w:t>
            </w:r>
          </w:p>
        </w:tc>
      </w:tr>
      <w:tr w:rsidR="00DB233E" w:rsidRPr="009C39AF" w:rsidTr="009C39AF">
        <w:trPr>
          <w:gridAfter w:val="2"/>
          <w:wAfter w:w="849" w:type="dxa"/>
          <w:tblCellSpacing w:w="5" w:type="nil"/>
        </w:trPr>
        <w:tc>
          <w:tcPr>
            <w:tcW w:w="15155" w:type="dxa"/>
            <w:gridSpan w:val="10"/>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jc w:val="center"/>
            </w:pPr>
            <w:r w:rsidRPr="009C39AF">
              <w:t>Муниципальная программа  «Управление муниципальными финансами муниципального образования город Медногорск на 2016-2021 годы»</w:t>
            </w:r>
          </w:p>
        </w:tc>
      </w:tr>
      <w:tr w:rsidR="00DB233E" w:rsidRPr="009C39AF" w:rsidTr="009C39AF">
        <w:trPr>
          <w:gridAfter w:val="2"/>
          <w:wAfter w:w="849" w:type="dxa"/>
          <w:tblCellSpacing w:w="5" w:type="nil"/>
        </w:trPr>
        <w:tc>
          <w:tcPr>
            <w:tcW w:w="475"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1. </w:t>
            </w:r>
          </w:p>
        </w:tc>
        <w:tc>
          <w:tcPr>
            <w:tcW w:w="6308"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Отношение  дефицита  местного  бюджета (за вычетом объема  поступлений от  продажи акций и иных форм  участия в  капитале, находящихся в  собственности   </w:t>
            </w:r>
          </w:p>
          <w:p w:rsidR="000C08D5" w:rsidRPr="009C39AF" w:rsidRDefault="000C08D5" w:rsidP="00C42637">
            <w:pPr>
              <w:widowControl w:val="0"/>
              <w:autoSpaceDE w:val="0"/>
              <w:autoSpaceDN w:val="0"/>
              <w:adjustRightInd w:val="0"/>
            </w:pPr>
            <w:r w:rsidRPr="009C39AF">
              <w:t xml:space="preserve">муниципального образования город Медногорск, и  снижения  остатков средств на счетах по учету средств бюджета) к  общему годовому объему доходов местного бюджета без  учета объема  безвозмездных  поступлений </w:t>
            </w:r>
            <w:hyperlink w:anchor="Par605" w:history="1">
              <w:r w:rsidRPr="009C39AF">
                <w:t>&lt;*&gt;</w:t>
              </w:r>
            </w:hyperlink>
          </w:p>
        </w:tc>
        <w:tc>
          <w:tcPr>
            <w:tcW w:w="1225"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jc w:val="center"/>
            </w:pPr>
            <w:r w:rsidRPr="009C39AF">
              <w:t>процентов</w:t>
            </w:r>
          </w:p>
        </w:tc>
        <w:tc>
          <w:tcPr>
            <w:tcW w:w="1178" w:type="dxa"/>
            <w:tcBorders>
              <w:left w:val="single" w:sz="8" w:space="0" w:color="auto"/>
              <w:bottom w:val="single" w:sz="8" w:space="0" w:color="auto"/>
              <w:right w:val="single" w:sz="8" w:space="0" w:color="auto"/>
            </w:tcBorders>
          </w:tcPr>
          <w:p w:rsidR="000C08D5" w:rsidRPr="009C39AF" w:rsidRDefault="00516695" w:rsidP="00C42637">
            <w:pPr>
              <w:widowControl w:val="0"/>
              <w:autoSpaceDE w:val="0"/>
              <w:autoSpaceDN w:val="0"/>
              <w:adjustRightInd w:val="0"/>
            </w:pPr>
            <w:r w:rsidRPr="009C39AF">
              <w:t>0,0</w:t>
            </w:r>
          </w:p>
        </w:tc>
        <w:tc>
          <w:tcPr>
            <w:tcW w:w="926"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&lt;=10 </w:t>
            </w:r>
          </w:p>
        </w:tc>
        <w:tc>
          <w:tcPr>
            <w:tcW w:w="976"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&lt;=10</w:t>
            </w:r>
          </w:p>
        </w:tc>
        <w:tc>
          <w:tcPr>
            <w:tcW w:w="976"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&lt;=10 </w:t>
            </w:r>
          </w:p>
        </w:tc>
        <w:tc>
          <w:tcPr>
            <w:tcW w:w="806"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&lt;=10 </w:t>
            </w:r>
          </w:p>
        </w:tc>
        <w:tc>
          <w:tcPr>
            <w:tcW w:w="1084"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&lt;=10 </w:t>
            </w:r>
          </w:p>
        </w:tc>
        <w:tc>
          <w:tcPr>
            <w:tcW w:w="1201"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&lt;= 10 </w:t>
            </w:r>
          </w:p>
        </w:tc>
      </w:tr>
      <w:tr w:rsidR="00DB233E" w:rsidRPr="009C39AF" w:rsidTr="009C39AF">
        <w:trPr>
          <w:gridAfter w:val="2"/>
          <w:wAfter w:w="849" w:type="dxa"/>
          <w:tblCellSpacing w:w="5" w:type="nil"/>
        </w:trPr>
        <w:tc>
          <w:tcPr>
            <w:tcW w:w="475"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2.</w:t>
            </w:r>
          </w:p>
        </w:tc>
        <w:tc>
          <w:tcPr>
            <w:tcW w:w="6308" w:type="dxa"/>
            <w:tcBorders>
              <w:left w:val="single" w:sz="8" w:space="0" w:color="auto"/>
              <w:bottom w:val="single" w:sz="8" w:space="0" w:color="auto"/>
              <w:right w:val="single" w:sz="8" w:space="0" w:color="auto"/>
            </w:tcBorders>
          </w:tcPr>
          <w:p w:rsidR="000C08D5" w:rsidRPr="009C39AF" w:rsidRDefault="000C08D5" w:rsidP="00702395">
            <w:pPr>
              <w:widowControl w:val="0"/>
              <w:autoSpaceDE w:val="0"/>
              <w:autoSpaceDN w:val="0"/>
              <w:adjustRightInd w:val="0"/>
            </w:pPr>
            <w:r w:rsidRPr="009C39AF">
              <w:t>Удельный вес расходов местного бюджета, формируемых программным методом, в общем объеме расходов бюджета муниципального образования город Медногорск в соответствующем финансовом году</w:t>
            </w:r>
          </w:p>
          <w:p w:rsidR="00C84516" w:rsidRPr="009C39AF" w:rsidRDefault="00C84516" w:rsidP="00702395">
            <w:pPr>
              <w:widowControl w:val="0"/>
              <w:autoSpaceDE w:val="0"/>
              <w:autoSpaceDN w:val="0"/>
              <w:adjustRightInd w:val="0"/>
            </w:pPr>
          </w:p>
        </w:tc>
        <w:tc>
          <w:tcPr>
            <w:tcW w:w="1225"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jc w:val="center"/>
            </w:pPr>
            <w:r w:rsidRPr="009C39AF">
              <w:t>процентов</w:t>
            </w:r>
          </w:p>
        </w:tc>
        <w:tc>
          <w:tcPr>
            <w:tcW w:w="1178" w:type="dxa"/>
            <w:tcBorders>
              <w:left w:val="single" w:sz="8" w:space="0" w:color="auto"/>
              <w:bottom w:val="single" w:sz="8" w:space="0" w:color="auto"/>
              <w:right w:val="single" w:sz="8" w:space="0" w:color="auto"/>
            </w:tcBorders>
          </w:tcPr>
          <w:p w:rsidR="000C08D5" w:rsidRPr="009C39AF" w:rsidRDefault="00516695" w:rsidP="00C42637">
            <w:pPr>
              <w:widowControl w:val="0"/>
              <w:autoSpaceDE w:val="0"/>
              <w:autoSpaceDN w:val="0"/>
              <w:adjustRightInd w:val="0"/>
            </w:pPr>
            <w:r w:rsidRPr="009C39AF">
              <w:t>99,63</w:t>
            </w:r>
          </w:p>
        </w:tc>
        <w:tc>
          <w:tcPr>
            <w:tcW w:w="926" w:type="dxa"/>
            <w:tcBorders>
              <w:left w:val="single" w:sz="8" w:space="0" w:color="auto"/>
              <w:bottom w:val="single" w:sz="8" w:space="0" w:color="auto"/>
              <w:right w:val="single" w:sz="8" w:space="0" w:color="auto"/>
            </w:tcBorders>
          </w:tcPr>
          <w:p w:rsidR="000C08D5" w:rsidRPr="009C39AF" w:rsidRDefault="00516695" w:rsidP="00C42637">
            <w:pPr>
              <w:widowControl w:val="0"/>
              <w:autoSpaceDE w:val="0"/>
              <w:autoSpaceDN w:val="0"/>
              <w:adjustRightInd w:val="0"/>
            </w:pPr>
            <w:r w:rsidRPr="009C39AF">
              <w:t>99,65</w:t>
            </w:r>
          </w:p>
          <w:p w:rsidR="000C08D5" w:rsidRPr="009C39AF" w:rsidRDefault="000C08D5" w:rsidP="00C42637">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0C08D5" w:rsidRPr="009C39AF" w:rsidRDefault="00516695" w:rsidP="00C42637">
            <w:pPr>
              <w:widowControl w:val="0"/>
              <w:autoSpaceDE w:val="0"/>
              <w:autoSpaceDN w:val="0"/>
              <w:adjustRightInd w:val="0"/>
            </w:pPr>
            <w:r w:rsidRPr="009C39AF">
              <w:t>99,65</w:t>
            </w:r>
          </w:p>
        </w:tc>
        <w:tc>
          <w:tcPr>
            <w:tcW w:w="976" w:type="dxa"/>
            <w:tcBorders>
              <w:left w:val="single" w:sz="8" w:space="0" w:color="auto"/>
              <w:bottom w:val="single" w:sz="8" w:space="0" w:color="auto"/>
              <w:right w:val="single" w:sz="8" w:space="0" w:color="auto"/>
            </w:tcBorders>
          </w:tcPr>
          <w:p w:rsidR="000C08D5" w:rsidRPr="009C39AF" w:rsidRDefault="00516695" w:rsidP="00C42637">
            <w:pPr>
              <w:widowControl w:val="0"/>
              <w:autoSpaceDE w:val="0"/>
              <w:autoSpaceDN w:val="0"/>
              <w:adjustRightInd w:val="0"/>
            </w:pPr>
            <w:r w:rsidRPr="009C39AF">
              <w:t>99,65</w:t>
            </w:r>
          </w:p>
        </w:tc>
        <w:tc>
          <w:tcPr>
            <w:tcW w:w="806" w:type="dxa"/>
            <w:tcBorders>
              <w:left w:val="single" w:sz="8" w:space="0" w:color="auto"/>
              <w:bottom w:val="single" w:sz="8" w:space="0" w:color="auto"/>
              <w:right w:val="single" w:sz="8" w:space="0" w:color="auto"/>
            </w:tcBorders>
          </w:tcPr>
          <w:p w:rsidR="000C08D5" w:rsidRPr="009C39AF" w:rsidRDefault="00516695" w:rsidP="00C42637">
            <w:pPr>
              <w:widowControl w:val="0"/>
              <w:autoSpaceDE w:val="0"/>
              <w:autoSpaceDN w:val="0"/>
              <w:adjustRightInd w:val="0"/>
            </w:pPr>
            <w:r w:rsidRPr="009C39AF">
              <w:t>99,65</w:t>
            </w:r>
          </w:p>
        </w:tc>
        <w:tc>
          <w:tcPr>
            <w:tcW w:w="1084" w:type="dxa"/>
            <w:tcBorders>
              <w:left w:val="single" w:sz="8" w:space="0" w:color="auto"/>
              <w:bottom w:val="single" w:sz="8" w:space="0" w:color="auto"/>
              <w:right w:val="single" w:sz="8" w:space="0" w:color="auto"/>
            </w:tcBorders>
          </w:tcPr>
          <w:p w:rsidR="000C08D5" w:rsidRPr="009C39AF" w:rsidRDefault="00516695" w:rsidP="00C42637">
            <w:pPr>
              <w:widowControl w:val="0"/>
              <w:autoSpaceDE w:val="0"/>
              <w:autoSpaceDN w:val="0"/>
              <w:adjustRightInd w:val="0"/>
            </w:pPr>
            <w:r w:rsidRPr="009C39AF">
              <w:t>99,7</w:t>
            </w:r>
          </w:p>
        </w:tc>
        <w:tc>
          <w:tcPr>
            <w:tcW w:w="1201" w:type="dxa"/>
            <w:tcBorders>
              <w:left w:val="single" w:sz="8" w:space="0" w:color="auto"/>
              <w:bottom w:val="single" w:sz="8" w:space="0" w:color="auto"/>
              <w:right w:val="single" w:sz="8" w:space="0" w:color="auto"/>
            </w:tcBorders>
          </w:tcPr>
          <w:p w:rsidR="000C08D5" w:rsidRPr="009C39AF" w:rsidRDefault="00516695" w:rsidP="00C42637">
            <w:pPr>
              <w:widowControl w:val="0"/>
              <w:autoSpaceDE w:val="0"/>
              <w:autoSpaceDN w:val="0"/>
              <w:adjustRightInd w:val="0"/>
            </w:pPr>
            <w:r w:rsidRPr="009C39AF">
              <w:t>99,7</w:t>
            </w:r>
          </w:p>
        </w:tc>
      </w:tr>
      <w:tr w:rsidR="00DB233E" w:rsidRPr="009C39AF" w:rsidTr="009C39AF">
        <w:trPr>
          <w:gridAfter w:val="2"/>
          <w:wAfter w:w="849" w:type="dxa"/>
          <w:tblCellSpacing w:w="5" w:type="nil"/>
        </w:trPr>
        <w:tc>
          <w:tcPr>
            <w:tcW w:w="475" w:type="dxa"/>
            <w:tcBorders>
              <w:left w:val="single" w:sz="8" w:space="0" w:color="auto"/>
              <w:bottom w:val="single" w:sz="4" w:space="0" w:color="auto"/>
              <w:right w:val="single" w:sz="8" w:space="0" w:color="auto"/>
            </w:tcBorders>
          </w:tcPr>
          <w:p w:rsidR="00702395" w:rsidRPr="009C39AF" w:rsidRDefault="004D433E" w:rsidP="00C42637">
            <w:pPr>
              <w:widowControl w:val="0"/>
              <w:autoSpaceDE w:val="0"/>
              <w:autoSpaceDN w:val="0"/>
              <w:adjustRightInd w:val="0"/>
            </w:pPr>
            <w:r w:rsidRPr="009C39AF">
              <w:t>3.</w:t>
            </w:r>
          </w:p>
        </w:tc>
        <w:tc>
          <w:tcPr>
            <w:tcW w:w="6308" w:type="dxa"/>
            <w:tcBorders>
              <w:left w:val="single" w:sz="8" w:space="0" w:color="auto"/>
              <w:bottom w:val="single" w:sz="4" w:space="0" w:color="auto"/>
              <w:right w:val="single" w:sz="8" w:space="0" w:color="auto"/>
            </w:tcBorders>
          </w:tcPr>
          <w:p w:rsidR="00702395" w:rsidRPr="009C39AF" w:rsidRDefault="00702395" w:rsidP="00702395">
            <w:pPr>
              <w:widowControl w:val="0"/>
              <w:autoSpaceDE w:val="0"/>
              <w:autoSpaceDN w:val="0"/>
              <w:adjustRightInd w:val="0"/>
            </w:pPr>
            <w:r w:rsidRPr="009C39AF">
              <w:t>Доля просроченной кредиторской задолженности в расходах местного бюджета муниципального образования город Медногорск</w:t>
            </w:r>
          </w:p>
        </w:tc>
        <w:tc>
          <w:tcPr>
            <w:tcW w:w="1225" w:type="dxa"/>
            <w:tcBorders>
              <w:left w:val="single" w:sz="8" w:space="0" w:color="auto"/>
              <w:bottom w:val="single" w:sz="4" w:space="0" w:color="auto"/>
              <w:right w:val="single" w:sz="8" w:space="0" w:color="auto"/>
            </w:tcBorders>
          </w:tcPr>
          <w:p w:rsidR="00702395" w:rsidRPr="009C39AF" w:rsidRDefault="004D433E" w:rsidP="00C42637">
            <w:pPr>
              <w:widowControl w:val="0"/>
              <w:autoSpaceDE w:val="0"/>
              <w:autoSpaceDN w:val="0"/>
              <w:adjustRightInd w:val="0"/>
              <w:jc w:val="center"/>
            </w:pPr>
            <w:r w:rsidRPr="009C39AF">
              <w:t>процентов</w:t>
            </w:r>
          </w:p>
        </w:tc>
        <w:tc>
          <w:tcPr>
            <w:tcW w:w="1178" w:type="dxa"/>
            <w:tcBorders>
              <w:left w:val="single" w:sz="8" w:space="0" w:color="auto"/>
              <w:bottom w:val="single" w:sz="4" w:space="0" w:color="auto"/>
              <w:right w:val="single" w:sz="8" w:space="0" w:color="auto"/>
            </w:tcBorders>
          </w:tcPr>
          <w:p w:rsidR="00702395" w:rsidRPr="009C39AF" w:rsidRDefault="004D433E" w:rsidP="00C42637">
            <w:pPr>
              <w:widowControl w:val="0"/>
              <w:autoSpaceDE w:val="0"/>
              <w:autoSpaceDN w:val="0"/>
              <w:adjustRightInd w:val="0"/>
            </w:pPr>
            <w:r w:rsidRPr="009C39AF">
              <w:t>0</w:t>
            </w:r>
          </w:p>
        </w:tc>
        <w:tc>
          <w:tcPr>
            <w:tcW w:w="926" w:type="dxa"/>
            <w:tcBorders>
              <w:left w:val="single" w:sz="8" w:space="0" w:color="auto"/>
              <w:bottom w:val="single" w:sz="4" w:space="0" w:color="auto"/>
              <w:right w:val="single" w:sz="8" w:space="0" w:color="auto"/>
            </w:tcBorders>
          </w:tcPr>
          <w:p w:rsidR="00702395" w:rsidRPr="009C39AF" w:rsidRDefault="004D433E" w:rsidP="00C42637">
            <w:pPr>
              <w:widowControl w:val="0"/>
              <w:autoSpaceDE w:val="0"/>
              <w:autoSpaceDN w:val="0"/>
              <w:adjustRightInd w:val="0"/>
            </w:pPr>
            <w:r w:rsidRPr="009C39AF">
              <w:t>0</w:t>
            </w:r>
          </w:p>
        </w:tc>
        <w:tc>
          <w:tcPr>
            <w:tcW w:w="976" w:type="dxa"/>
            <w:tcBorders>
              <w:left w:val="single" w:sz="8" w:space="0" w:color="auto"/>
              <w:bottom w:val="single" w:sz="4" w:space="0" w:color="auto"/>
              <w:right w:val="single" w:sz="8" w:space="0" w:color="auto"/>
            </w:tcBorders>
          </w:tcPr>
          <w:p w:rsidR="00702395" w:rsidRPr="009C39AF" w:rsidRDefault="004D433E" w:rsidP="00C42637">
            <w:pPr>
              <w:widowControl w:val="0"/>
              <w:autoSpaceDE w:val="0"/>
              <w:autoSpaceDN w:val="0"/>
              <w:adjustRightInd w:val="0"/>
            </w:pPr>
            <w:r w:rsidRPr="009C39AF">
              <w:t>0</w:t>
            </w:r>
          </w:p>
        </w:tc>
        <w:tc>
          <w:tcPr>
            <w:tcW w:w="976" w:type="dxa"/>
            <w:tcBorders>
              <w:left w:val="single" w:sz="8" w:space="0" w:color="auto"/>
              <w:bottom w:val="single" w:sz="4" w:space="0" w:color="auto"/>
              <w:right w:val="single" w:sz="8" w:space="0" w:color="auto"/>
            </w:tcBorders>
          </w:tcPr>
          <w:p w:rsidR="00702395" w:rsidRPr="009C39AF" w:rsidRDefault="004D433E" w:rsidP="00C42637">
            <w:pPr>
              <w:widowControl w:val="0"/>
              <w:autoSpaceDE w:val="0"/>
              <w:autoSpaceDN w:val="0"/>
              <w:adjustRightInd w:val="0"/>
            </w:pPr>
            <w:r w:rsidRPr="009C39AF">
              <w:t>0</w:t>
            </w:r>
          </w:p>
        </w:tc>
        <w:tc>
          <w:tcPr>
            <w:tcW w:w="806" w:type="dxa"/>
            <w:tcBorders>
              <w:left w:val="single" w:sz="8" w:space="0" w:color="auto"/>
              <w:bottom w:val="single" w:sz="4" w:space="0" w:color="auto"/>
              <w:right w:val="single" w:sz="8" w:space="0" w:color="auto"/>
            </w:tcBorders>
          </w:tcPr>
          <w:p w:rsidR="00702395" w:rsidRPr="009C39AF" w:rsidRDefault="004D433E" w:rsidP="00C42637">
            <w:pPr>
              <w:widowControl w:val="0"/>
              <w:autoSpaceDE w:val="0"/>
              <w:autoSpaceDN w:val="0"/>
              <w:adjustRightInd w:val="0"/>
            </w:pPr>
            <w:r w:rsidRPr="009C39AF">
              <w:t>0</w:t>
            </w:r>
          </w:p>
        </w:tc>
        <w:tc>
          <w:tcPr>
            <w:tcW w:w="1084" w:type="dxa"/>
            <w:tcBorders>
              <w:left w:val="single" w:sz="8" w:space="0" w:color="auto"/>
              <w:bottom w:val="single" w:sz="4" w:space="0" w:color="auto"/>
              <w:right w:val="single" w:sz="8" w:space="0" w:color="auto"/>
            </w:tcBorders>
          </w:tcPr>
          <w:p w:rsidR="00702395" w:rsidRPr="009C39AF" w:rsidRDefault="004D433E" w:rsidP="00C42637">
            <w:pPr>
              <w:widowControl w:val="0"/>
              <w:autoSpaceDE w:val="0"/>
              <w:autoSpaceDN w:val="0"/>
              <w:adjustRightInd w:val="0"/>
            </w:pPr>
            <w:r w:rsidRPr="009C39AF">
              <w:t>0</w:t>
            </w:r>
          </w:p>
        </w:tc>
        <w:tc>
          <w:tcPr>
            <w:tcW w:w="1201" w:type="dxa"/>
            <w:tcBorders>
              <w:left w:val="single" w:sz="8" w:space="0" w:color="auto"/>
              <w:bottom w:val="single" w:sz="4" w:space="0" w:color="auto"/>
              <w:right w:val="single" w:sz="8" w:space="0" w:color="auto"/>
            </w:tcBorders>
          </w:tcPr>
          <w:p w:rsidR="00702395" w:rsidRPr="009C39AF" w:rsidRDefault="004D433E" w:rsidP="00C42637">
            <w:pPr>
              <w:widowControl w:val="0"/>
              <w:autoSpaceDE w:val="0"/>
              <w:autoSpaceDN w:val="0"/>
              <w:adjustRightInd w:val="0"/>
            </w:pPr>
            <w:r w:rsidRPr="009C39AF">
              <w:t>0</w:t>
            </w:r>
          </w:p>
        </w:tc>
      </w:tr>
      <w:tr w:rsidR="00DB233E" w:rsidRPr="009C39AF" w:rsidTr="009C39AF">
        <w:trPr>
          <w:gridAfter w:val="2"/>
          <w:wAfter w:w="849" w:type="dxa"/>
          <w:tblCellSpacing w:w="5" w:type="nil"/>
        </w:trPr>
        <w:tc>
          <w:tcPr>
            <w:tcW w:w="475" w:type="dxa"/>
            <w:tcBorders>
              <w:top w:val="single" w:sz="4" w:space="0" w:color="auto"/>
              <w:left w:val="single" w:sz="4" w:space="0" w:color="auto"/>
              <w:bottom w:val="single" w:sz="4" w:space="0" w:color="auto"/>
              <w:right w:val="single" w:sz="8" w:space="0" w:color="auto"/>
            </w:tcBorders>
          </w:tcPr>
          <w:p w:rsidR="00C84516" w:rsidRPr="009C39AF" w:rsidRDefault="00C84516" w:rsidP="008F5F55">
            <w:pPr>
              <w:widowControl w:val="0"/>
              <w:autoSpaceDE w:val="0"/>
              <w:autoSpaceDN w:val="0"/>
              <w:adjustRightInd w:val="0"/>
            </w:pPr>
            <w:r w:rsidRPr="009C39AF">
              <w:lastRenderedPageBreak/>
              <w:t>4</w:t>
            </w:r>
          </w:p>
        </w:tc>
        <w:tc>
          <w:tcPr>
            <w:tcW w:w="6308" w:type="dxa"/>
            <w:tcBorders>
              <w:top w:val="single" w:sz="4" w:space="0" w:color="auto"/>
              <w:left w:val="single" w:sz="8" w:space="0" w:color="auto"/>
              <w:bottom w:val="single" w:sz="4" w:space="0" w:color="auto"/>
              <w:right w:val="single" w:sz="8" w:space="0" w:color="auto"/>
            </w:tcBorders>
          </w:tcPr>
          <w:p w:rsidR="00C84516" w:rsidRPr="009C39AF" w:rsidRDefault="00C84516" w:rsidP="008F5F55">
            <w:pPr>
              <w:widowControl w:val="0"/>
              <w:autoSpaceDE w:val="0"/>
              <w:autoSpaceDN w:val="0"/>
              <w:adjustRightInd w:val="0"/>
            </w:pPr>
            <w:r w:rsidRPr="009C39AF">
              <w:t>Соотношение количества установленных фактов финансовых нарушений и общего количества решений, принятых по фактам финансовых нарушений</w:t>
            </w:r>
          </w:p>
        </w:tc>
        <w:tc>
          <w:tcPr>
            <w:tcW w:w="1225" w:type="dxa"/>
            <w:tcBorders>
              <w:top w:val="single" w:sz="4" w:space="0" w:color="auto"/>
              <w:left w:val="single" w:sz="8" w:space="0" w:color="auto"/>
              <w:bottom w:val="single" w:sz="4" w:space="0" w:color="auto"/>
              <w:right w:val="single" w:sz="8" w:space="0" w:color="auto"/>
            </w:tcBorders>
          </w:tcPr>
          <w:p w:rsidR="00C84516" w:rsidRPr="009C39AF" w:rsidRDefault="00C84516" w:rsidP="008F5F55">
            <w:r w:rsidRPr="009C39AF">
              <w:t>процентов</w:t>
            </w:r>
          </w:p>
        </w:tc>
        <w:tc>
          <w:tcPr>
            <w:tcW w:w="1178" w:type="dxa"/>
            <w:tcBorders>
              <w:top w:val="single" w:sz="4" w:space="0" w:color="auto"/>
              <w:left w:val="single" w:sz="8" w:space="0" w:color="auto"/>
              <w:bottom w:val="single" w:sz="4" w:space="0" w:color="auto"/>
              <w:right w:val="single" w:sz="8" w:space="0" w:color="auto"/>
            </w:tcBorders>
          </w:tcPr>
          <w:p w:rsidR="00C84516" w:rsidRPr="009C39AF" w:rsidRDefault="0026481F" w:rsidP="008F5F55">
            <w:pPr>
              <w:widowControl w:val="0"/>
              <w:autoSpaceDE w:val="0"/>
              <w:autoSpaceDN w:val="0"/>
              <w:adjustRightInd w:val="0"/>
            </w:pPr>
            <w:r w:rsidRPr="009C39AF">
              <w:t>-</w:t>
            </w:r>
          </w:p>
        </w:tc>
        <w:tc>
          <w:tcPr>
            <w:tcW w:w="926" w:type="dxa"/>
            <w:tcBorders>
              <w:top w:val="single" w:sz="4" w:space="0" w:color="auto"/>
              <w:left w:val="single" w:sz="8" w:space="0" w:color="auto"/>
              <w:bottom w:val="single" w:sz="4" w:space="0" w:color="auto"/>
              <w:right w:val="single" w:sz="8" w:space="0" w:color="auto"/>
            </w:tcBorders>
          </w:tcPr>
          <w:p w:rsidR="00C84516" w:rsidRPr="009C39AF" w:rsidRDefault="00C84516" w:rsidP="008F5F55">
            <w:pPr>
              <w:widowControl w:val="0"/>
              <w:autoSpaceDE w:val="0"/>
              <w:autoSpaceDN w:val="0"/>
              <w:adjustRightInd w:val="0"/>
            </w:pPr>
            <w:r w:rsidRPr="009C39AF">
              <w:t>100</w:t>
            </w:r>
          </w:p>
        </w:tc>
        <w:tc>
          <w:tcPr>
            <w:tcW w:w="976" w:type="dxa"/>
            <w:tcBorders>
              <w:top w:val="single" w:sz="4" w:space="0" w:color="auto"/>
              <w:left w:val="single" w:sz="8" w:space="0" w:color="auto"/>
              <w:bottom w:val="single" w:sz="4" w:space="0" w:color="auto"/>
              <w:right w:val="single" w:sz="8" w:space="0" w:color="auto"/>
            </w:tcBorders>
          </w:tcPr>
          <w:p w:rsidR="00C84516" w:rsidRPr="009C39AF" w:rsidRDefault="00C84516" w:rsidP="008F5F55">
            <w:pPr>
              <w:widowControl w:val="0"/>
              <w:autoSpaceDE w:val="0"/>
              <w:autoSpaceDN w:val="0"/>
              <w:adjustRightInd w:val="0"/>
            </w:pPr>
            <w:r w:rsidRPr="009C39AF">
              <w:t>100</w:t>
            </w:r>
          </w:p>
        </w:tc>
        <w:tc>
          <w:tcPr>
            <w:tcW w:w="976" w:type="dxa"/>
            <w:tcBorders>
              <w:top w:val="single" w:sz="4" w:space="0" w:color="auto"/>
              <w:left w:val="single" w:sz="8" w:space="0" w:color="auto"/>
              <w:bottom w:val="single" w:sz="4" w:space="0" w:color="auto"/>
              <w:right w:val="single" w:sz="8" w:space="0" w:color="auto"/>
            </w:tcBorders>
          </w:tcPr>
          <w:p w:rsidR="00C84516" w:rsidRPr="009C39AF" w:rsidRDefault="00C84516" w:rsidP="008F5F55">
            <w:pPr>
              <w:widowControl w:val="0"/>
              <w:autoSpaceDE w:val="0"/>
              <w:autoSpaceDN w:val="0"/>
              <w:adjustRightInd w:val="0"/>
            </w:pPr>
            <w:r w:rsidRPr="009C39AF">
              <w:t>100</w:t>
            </w:r>
          </w:p>
        </w:tc>
        <w:tc>
          <w:tcPr>
            <w:tcW w:w="806" w:type="dxa"/>
            <w:tcBorders>
              <w:top w:val="single" w:sz="4" w:space="0" w:color="auto"/>
              <w:left w:val="single" w:sz="8" w:space="0" w:color="auto"/>
              <w:bottom w:val="single" w:sz="4" w:space="0" w:color="auto"/>
              <w:right w:val="single" w:sz="8" w:space="0" w:color="auto"/>
            </w:tcBorders>
          </w:tcPr>
          <w:p w:rsidR="00C84516" w:rsidRPr="009C39AF" w:rsidRDefault="00C84516" w:rsidP="008F5F55">
            <w:pPr>
              <w:widowControl w:val="0"/>
              <w:autoSpaceDE w:val="0"/>
              <w:autoSpaceDN w:val="0"/>
              <w:adjustRightInd w:val="0"/>
            </w:pPr>
            <w:r w:rsidRPr="009C39AF">
              <w:t>100</w:t>
            </w:r>
          </w:p>
        </w:tc>
        <w:tc>
          <w:tcPr>
            <w:tcW w:w="1084" w:type="dxa"/>
            <w:tcBorders>
              <w:top w:val="single" w:sz="4" w:space="0" w:color="auto"/>
              <w:left w:val="single" w:sz="8" w:space="0" w:color="auto"/>
              <w:bottom w:val="single" w:sz="4" w:space="0" w:color="auto"/>
              <w:right w:val="single" w:sz="8" w:space="0" w:color="auto"/>
            </w:tcBorders>
          </w:tcPr>
          <w:p w:rsidR="00C84516" w:rsidRPr="009C39AF" w:rsidRDefault="00C84516" w:rsidP="008F5F55">
            <w:pPr>
              <w:widowControl w:val="0"/>
              <w:autoSpaceDE w:val="0"/>
              <w:autoSpaceDN w:val="0"/>
              <w:adjustRightInd w:val="0"/>
            </w:pPr>
            <w:r w:rsidRPr="009C39AF">
              <w:t>100</w:t>
            </w:r>
          </w:p>
        </w:tc>
        <w:tc>
          <w:tcPr>
            <w:tcW w:w="1201" w:type="dxa"/>
            <w:tcBorders>
              <w:top w:val="single" w:sz="4" w:space="0" w:color="auto"/>
              <w:left w:val="single" w:sz="8" w:space="0" w:color="auto"/>
              <w:bottom w:val="single" w:sz="4" w:space="0" w:color="auto"/>
              <w:right w:val="single" w:sz="4" w:space="0" w:color="auto"/>
            </w:tcBorders>
          </w:tcPr>
          <w:p w:rsidR="00C84516" w:rsidRPr="009C39AF" w:rsidRDefault="00C84516" w:rsidP="008F5F55">
            <w:pPr>
              <w:widowControl w:val="0"/>
              <w:autoSpaceDE w:val="0"/>
              <w:autoSpaceDN w:val="0"/>
              <w:adjustRightInd w:val="0"/>
            </w:pPr>
            <w:r w:rsidRPr="009C39AF">
              <w:t>100</w:t>
            </w:r>
          </w:p>
        </w:tc>
      </w:tr>
      <w:tr w:rsidR="00DB233E" w:rsidRPr="009C39AF" w:rsidTr="009C39AF">
        <w:trPr>
          <w:gridAfter w:val="2"/>
          <w:wAfter w:w="849" w:type="dxa"/>
          <w:tblCellSpacing w:w="5" w:type="nil"/>
        </w:trPr>
        <w:tc>
          <w:tcPr>
            <w:tcW w:w="15155" w:type="dxa"/>
            <w:gridSpan w:val="10"/>
            <w:tcBorders>
              <w:top w:val="single" w:sz="4" w:space="0" w:color="auto"/>
              <w:left w:val="single" w:sz="8" w:space="0" w:color="auto"/>
              <w:bottom w:val="single" w:sz="8" w:space="0" w:color="auto"/>
              <w:right w:val="single" w:sz="8" w:space="0" w:color="auto"/>
            </w:tcBorders>
          </w:tcPr>
          <w:p w:rsidR="00C84516" w:rsidRPr="009C39AF" w:rsidRDefault="00C84516" w:rsidP="00C42637">
            <w:pPr>
              <w:widowControl w:val="0"/>
              <w:autoSpaceDE w:val="0"/>
              <w:autoSpaceDN w:val="0"/>
              <w:adjustRightInd w:val="0"/>
              <w:jc w:val="center"/>
            </w:pPr>
          </w:p>
          <w:p w:rsidR="00C84516" w:rsidRPr="009C39AF" w:rsidRDefault="00C84516" w:rsidP="00C42637">
            <w:pPr>
              <w:widowControl w:val="0"/>
              <w:autoSpaceDE w:val="0"/>
              <w:autoSpaceDN w:val="0"/>
              <w:adjustRightInd w:val="0"/>
              <w:jc w:val="center"/>
            </w:pPr>
            <w:r w:rsidRPr="009C39AF">
              <w:t>Подпрограмма 1 "Создание организационных условий для составления и исполнения местного бюджета"</w:t>
            </w:r>
          </w:p>
          <w:p w:rsidR="00C84516" w:rsidRPr="009C39AF" w:rsidRDefault="00C84516" w:rsidP="00C42637">
            <w:pPr>
              <w:widowControl w:val="0"/>
              <w:autoSpaceDE w:val="0"/>
              <w:autoSpaceDN w:val="0"/>
              <w:adjustRightInd w:val="0"/>
            </w:pPr>
          </w:p>
        </w:tc>
      </w:tr>
      <w:tr w:rsidR="00DB233E" w:rsidRPr="009C39AF" w:rsidTr="009C39AF">
        <w:trPr>
          <w:gridAfter w:val="2"/>
          <w:wAfter w:w="849" w:type="dxa"/>
          <w:trHeight w:val="510"/>
          <w:tblCellSpacing w:w="5" w:type="nil"/>
        </w:trPr>
        <w:tc>
          <w:tcPr>
            <w:tcW w:w="475" w:type="dxa"/>
            <w:tcBorders>
              <w:left w:val="single" w:sz="8" w:space="0" w:color="auto"/>
              <w:bottom w:val="single" w:sz="4" w:space="0" w:color="auto"/>
              <w:right w:val="single" w:sz="4" w:space="0" w:color="auto"/>
            </w:tcBorders>
          </w:tcPr>
          <w:p w:rsidR="00C84516" w:rsidRPr="009C39AF" w:rsidRDefault="00832272" w:rsidP="00C42637">
            <w:pPr>
              <w:widowControl w:val="0"/>
              <w:autoSpaceDE w:val="0"/>
              <w:autoSpaceDN w:val="0"/>
              <w:adjustRightInd w:val="0"/>
            </w:pPr>
            <w:r w:rsidRPr="009C39AF">
              <w:t>5</w:t>
            </w:r>
          </w:p>
        </w:tc>
        <w:tc>
          <w:tcPr>
            <w:tcW w:w="6308" w:type="dxa"/>
            <w:tcBorders>
              <w:left w:val="single" w:sz="4"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Количество дней нарушения сроков представления проекта местного бюджета в Медногорский городской Совет депутатов</w:t>
            </w:r>
          </w:p>
        </w:tc>
        <w:tc>
          <w:tcPr>
            <w:tcW w:w="1225"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jc w:val="center"/>
            </w:pPr>
            <w:r w:rsidRPr="009C39AF">
              <w:t>дней</w:t>
            </w:r>
          </w:p>
        </w:tc>
        <w:tc>
          <w:tcPr>
            <w:tcW w:w="1178"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0</w:t>
            </w:r>
          </w:p>
        </w:tc>
        <w:tc>
          <w:tcPr>
            <w:tcW w:w="926"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0</w:t>
            </w:r>
          </w:p>
        </w:tc>
        <w:tc>
          <w:tcPr>
            <w:tcW w:w="976"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0</w:t>
            </w:r>
          </w:p>
        </w:tc>
        <w:tc>
          <w:tcPr>
            <w:tcW w:w="976"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0</w:t>
            </w:r>
          </w:p>
        </w:tc>
        <w:tc>
          <w:tcPr>
            <w:tcW w:w="806"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0</w:t>
            </w:r>
          </w:p>
        </w:tc>
        <w:tc>
          <w:tcPr>
            <w:tcW w:w="1084"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0</w:t>
            </w:r>
          </w:p>
        </w:tc>
        <w:tc>
          <w:tcPr>
            <w:tcW w:w="1201"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0</w:t>
            </w:r>
          </w:p>
        </w:tc>
      </w:tr>
      <w:tr w:rsidR="00DB233E" w:rsidRPr="009C39AF" w:rsidTr="009C39AF">
        <w:trPr>
          <w:gridAfter w:val="2"/>
          <w:wAfter w:w="849" w:type="dxa"/>
          <w:trHeight w:val="510"/>
          <w:tblCellSpacing w:w="5" w:type="nil"/>
        </w:trPr>
        <w:tc>
          <w:tcPr>
            <w:tcW w:w="475" w:type="dxa"/>
            <w:tcBorders>
              <w:top w:val="single" w:sz="4" w:space="0" w:color="auto"/>
              <w:left w:val="single" w:sz="8" w:space="0" w:color="auto"/>
              <w:bottom w:val="single" w:sz="4" w:space="0" w:color="auto"/>
              <w:right w:val="single" w:sz="4" w:space="0" w:color="auto"/>
            </w:tcBorders>
          </w:tcPr>
          <w:p w:rsidR="00C84516" w:rsidRPr="009C39AF" w:rsidRDefault="00832272" w:rsidP="00C42637">
            <w:pPr>
              <w:widowControl w:val="0"/>
              <w:autoSpaceDE w:val="0"/>
              <w:autoSpaceDN w:val="0"/>
              <w:adjustRightInd w:val="0"/>
            </w:pPr>
            <w:r w:rsidRPr="009C39AF">
              <w:t>6</w:t>
            </w:r>
          </w:p>
        </w:tc>
        <w:tc>
          <w:tcPr>
            <w:tcW w:w="6308" w:type="dxa"/>
            <w:tcBorders>
              <w:left w:val="single" w:sz="4"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 xml:space="preserve">Исполнение   местного  бюджета по доходам (*)       </w:t>
            </w:r>
          </w:p>
        </w:tc>
        <w:tc>
          <w:tcPr>
            <w:tcW w:w="1225"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jc w:val="center"/>
            </w:pPr>
            <w:r w:rsidRPr="009C39AF">
              <w:t>процентов</w:t>
            </w:r>
          </w:p>
        </w:tc>
        <w:tc>
          <w:tcPr>
            <w:tcW w:w="1178" w:type="dxa"/>
            <w:tcBorders>
              <w:left w:val="single" w:sz="8" w:space="0" w:color="auto"/>
              <w:bottom w:val="single" w:sz="4" w:space="0" w:color="auto"/>
              <w:right w:val="single" w:sz="8" w:space="0" w:color="auto"/>
            </w:tcBorders>
          </w:tcPr>
          <w:p w:rsidR="00C84516" w:rsidRPr="009C39AF" w:rsidRDefault="00516695" w:rsidP="004435C5">
            <w:pPr>
              <w:widowControl w:val="0"/>
              <w:autoSpaceDE w:val="0"/>
              <w:autoSpaceDN w:val="0"/>
              <w:adjustRightInd w:val="0"/>
              <w:jc w:val="center"/>
            </w:pPr>
            <w:r w:rsidRPr="009C39AF">
              <w:t>100,3</w:t>
            </w:r>
          </w:p>
        </w:tc>
        <w:tc>
          <w:tcPr>
            <w:tcW w:w="926"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93-105</w:t>
            </w:r>
          </w:p>
        </w:tc>
        <w:tc>
          <w:tcPr>
            <w:tcW w:w="976"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95-105</w:t>
            </w:r>
          </w:p>
        </w:tc>
        <w:tc>
          <w:tcPr>
            <w:tcW w:w="976"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95-105</w:t>
            </w:r>
          </w:p>
        </w:tc>
        <w:tc>
          <w:tcPr>
            <w:tcW w:w="806"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95-105</w:t>
            </w:r>
          </w:p>
        </w:tc>
        <w:tc>
          <w:tcPr>
            <w:tcW w:w="1084"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95-105</w:t>
            </w:r>
          </w:p>
        </w:tc>
        <w:tc>
          <w:tcPr>
            <w:tcW w:w="1201"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95-105</w:t>
            </w:r>
          </w:p>
        </w:tc>
      </w:tr>
      <w:tr w:rsidR="00DB233E" w:rsidRPr="009C39AF" w:rsidTr="009C39AF">
        <w:trPr>
          <w:gridAfter w:val="2"/>
          <w:wAfter w:w="849" w:type="dxa"/>
          <w:trHeight w:val="600"/>
          <w:tblCellSpacing w:w="5" w:type="nil"/>
        </w:trPr>
        <w:tc>
          <w:tcPr>
            <w:tcW w:w="475" w:type="dxa"/>
            <w:tcBorders>
              <w:top w:val="single" w:sz="4" w:space="0" w:color="auto"/>
              <w:left w:val="single" w:sz="8" w:space="0" w:color="auto"/>
              <w:bottom w:val="single" w:sz="8" w:space="0" w:color="auto"/>
              <w:right w:val="single" w:sz="4" w:space="0" w:color="auto"/>
            </w:tcBorders>
          </w:tcPr>
          <w:p w:rsidR="00C84516" w:rsidRPr="009C39AF" w:rsidRDefault="00832272" w:rsidP="00C42637">
            <w:pPr>
              <w:widowControl w:val="0"/>
              <w:autoSpaceDE w:val="0"/>
              <w:autoSpaceDN w:val="0"/>
              <w:adjustRightInd w:val="0"/>
            </w:pPr>
            <w:r w:rsidRPr="009C39AF">
              <w:t>7</w:t>
            </w:r>
          </w:p>
        </w:tc>
        <w:tc>
          <w:tcPr>
            <w:tcW w:w="6308" w:type="dxa"/>
            <w:tcBorders>
              <w:top w:val="single" w:sz="4" w:space="0" w:color="auto"/>
              <w:left w:val="single" w:sz="4" w:space="0" w:color="auto"/>
              <w:bottom w:val="single" w:sz="8" w:space="0" w:color="auto"/>
              <w:right w:val="single" w:sz="8" w:space="0" w:color="auto"/>
            </w:tcBorders>
          </w:tcPr>
          <w:p w:rsidR="00C84516" w:rsidRPr="009C39AF" w:rsidRDefault="00C84516" w:rsidP="00C42637">
            <w:pPr>
              <w:widowControl w:val="0"/>
              <w:autoSpaceDE w:val="0"/>
              <w:autoSpaceDN w:val="0"/>
              <w:adjustRightInd w:val="0"/>
            </w:pPr>
            <w:r w:rsidRPr="009C39AF">
              <w:t>Исполнение местного бюджета по расходам (*)</w:t>
            </w:r>
          </w:p>
          <w:p w:rsidR="00C84516" w:rsidRPr="009C39AF" w:rsidRDefault="00C84516" w:rsidP="00C42637">
            <w:pPr>
              <w:widowControl w:val="0"/>
              <w:autoSpaceDE w:val="0"/>
              <w:autoSpaceDN w:val="0"/>
              <w:adjustRightInd w:val="0"/>
            </w:pPr>
          </w:p>
        </w:tc>
        <w:tc>
          <w:tcPr>
            <w:tcW w:w="1225" w:type="dxa"/>
            <w:tcBorders>
              <w:top w:val="single" w:sz="4" w:space="0" w:color="auto"/>
              <w:left w:val="single" w:sz="8" w:space="0" w:color="auto"/>
              <w:bottom w:val="single" w:sz="8" w:space="0" w:color="auto"/>
              <w:right w:val="single" w:sz="8" w:space="0" w:color="auto"/>
            </w:tcBorders>
          </w:tcPr>
          <w:p w:rsidR="00C84516" w:rsidRPr="009C39AF" w:rsidRDefault="00C84516" w:rsidP="00C42637">
            <w:pPr>
              <w:widowControl w:val="0"/>
              <w:autoSpaceDE w:val="0"/>
              <w:autoSpaceDN w:val="0"/>
              <w:adjustRightInd w:val="0"/>
              <w:jc w:val="center"/>
            </w:pPr>
            <w:r w:rsidRPr="009C39AF">
              <w:t>процентов</w:t>
            </w:r>
          </w:p>
        </w:tc>
        <w:tc>
          <w:tcPr>
            <w:tcW w:w="1178" w:type="dxa"/>
            <w:tcBorders>
              <w:top w:val="single" w:sz="4" w:space="0" w:color="auto"/>
              <w:left w:val="single" w:sz="8" w:space="0" w:color="auto"/>
              <w:bottom w:val="single" w:sz="8" w:space="0" w:color="auto"/>
              <w:right w:val="single" w:sz="8" w:space="0" w:color="auto"/>
            </w:tcBorders>
          </w:tcPr>
          <w:p w:rsidR="00C84516" w:rsidRPr="009C39AF" w:rsidRDefault="00516695" w:rsidP="004435C5">
            <w:pPr>
              <w:widowControl w:val="0"/>
              <w:autoSpaceDE w:val="0"/>
              <w:autoSpaceDN w:val="0"/>
              <w:adjustRightInd w:val="0"/>
              <w:jc w:val="center"/>
            </w:pPr>
            <w:r w:rsidRPr="009C39AF">
              <w:t>99,4</w:t>
            </w:r>
          </w:p>
        </w:tc>
        <w:tc>
          <w:tcPr>
            <w:tcW w:w="926" w:type="dxa"/>
            <w:tcBorders>
              <w:top w:val="single" w:sz="4" w:space="0" w:color="auto"/>
              <w:left w:val="single" w:sz="8" w:space="0" w:color="auto"/>
              <w:bottom w:val="single" w:sz="8" w:space="0" w:color="auto"/>
              <w:right w:val="single" w:sz="8" w:space="0" w:color="auto"/>
            </w:tcBorders>
          </w:tcPr>
          <w:p w:rsidR="00C84516" w:rsidRPr="009C39AF" w:rsidRDefault="00C84516" w:rsidP="00C42637">
            <w:pPr>
              <w:widowControl w:val="0"/>
              <w:autoSpaceDE w:val="0"/>
              <w:autoSpaceDN w:val="0"/>
              <w:adjustRightInd w:val="0"/>
            </w:pPr>
            <w:r w:rsidRPr="009C39AF">
              <w:t>93-100</w:t>
            </w:r>
          </w:p>
        </w:tc>
        <w:tc>
          <w:tcPr>
            <w:tcW w:w="976" w:type="dxa"/>
            <w:tcBorders>
              <w:top w:val="single" w:sz="4" w:space="0" w:color="auto"/>
              <w:left w:val="single" w:sz="8" w:space="0" w:color="auto"/>
              <w:bottom w:val="single" w:sz="8" w:space="0" w:color="auto"/>
              <w:right w:val="single" w:sz="8" w:space="0" w:color="auto"/>
            </w:tcBorders>
          </w:tcPr>
          <w:p w:rsidR="00C84516" w:rsidRPr="009C39AF" w:rsidRDefault="00C84516" w:rsidP="00C42637">
            <w:r w:rsidRPr="009C39AF">
              <w:t>93-100</w:t>
            </w:r>
          </w:p>
        </w:tc>
        <w:tc>
          <w:tcPr>
            <w:tcW w:w="976" w:type="dxa"/>
            <w:tcBorders>
              <w:top w:val="single" w:sz="4" w:space="0" w:color="auto"/>
              <w:left w:val="single" w:sz="8" w:space="0" w:color="auto"/>
              <w:bottom w:val="single" w:sz="8" w:space="0" w:color="auto"/>
              <w:right w:val="single" w:sz="8" w:space="0" w:color="auto"/>
            </w:tcBorders>
          </w:tcPr>
          <w:p w:rsidR="00C84516" w:rsidRPr="009C39AF" w:rsidRDefault="00C84516" w:rsidP="00C42637">
            <w:r w:rsidRPr="009C39AF">
              <w:t>93-100</w:t>
            </w:r>
          </w:p>
        </w:tc>
        <w:tc>
          <w:tcPr>
            <w:tcW w:w="806" w:type="dxa"/>
            <w:tcBorders>
              <w:top w:val="single" w:sz="4" w:space="0" w:color="auto"/>
              <w:left w:val="single" w:sz="8" w:space="0" w:color="auto"/>
              <w:bottom w:val="single" w:sz="8" w:space="0" w:color="auto"/>
              <w:right w:val="single" w:sz="8" w:space="0" w:color="auto"/>
            </w:tcBorders>
          </w:tcPr>
          <w:p w:rsidR="00C84516" w:rsidRPr="009C39AF" w:rsidRDefault="00C84516" w:rsidP="00C42637">
            <w:r w:rsidRPr="009C39AF">
              <w:t>93-100</w:t>
            </w:r>
          </w:p>
        </w:tc>
        <w:tc>
          <w:tcPr>
            <w:tcW w:w="1084" w:type="dxa"/>
            <w:tcBorders>
              <w:top w:val="single" w:sz="4" w:space="0" w:color="auto"/>
              <w:left w:val="single" w:sz="8" w:space="0" w:color="auto"/>
              <w:bottom w:val="single" w:sz="8" w:space="0" w:color="auto"/>
              <w:right w:val="single" w:sz="8" w:space="0" w:color="auto"/>
            </w:tcBorders>
          </w:tcPr>
          <w:p w:rsidR="00C84516" w:rsidRPr="009C39AF" w:rsidRDefault="00C84516" w:rsidP="00C42637">
            <w:r w:rsidRPr="009C39AF">
              <w:t>93-100</w:t>
            </w:r>
          </w:p>
        </w:tc>
        <w:tc>
          <w:tcPr>
            <w:tcW w:w="1201" w:type="dxa"/>
            <w:tcBorders>
              <w:top w:val="single" w:sz="4" w:space="0" w:color="auto"/>
              <w:left w:val="single" w:sz="8" w:space="0" w:color="auto"/>
              <w:bottom w:val="single" w:sz="8" w:space="0" w:color="auto"/>
              <w:right w:val="single" w:sz="8" w:space="0" w:color="auto"/>
            </w:tcBorders>
          </w:tcPr>
          <w:p w:rsidR="00C84516" w:rsidRPr="009C39AF" w:rsidRDefault="00C84516" w:rsidP="00C42637">
            <w:r w:rsidRPr="009C39AF">
              <w:t>93-100</w:t>
            </w:r>
          </w:p>
        </w:tc>
      </w:tr>
      <w:tr w:rsidR="00DB233E" w:rsidRPr="009C39AF" w:rsidTr="009C39AF">
        <w:trPr>
          <w:gridAfter w:val="2"/>
          <w:wAfter w:w="849" w:type="dxa"/>
          <w:tblCellSpacing w:w="5" w:type="nil"/>
        </w:trPr>
        <w:tc>
          <w:tcPr>
            <w:tcW w:w="475" w:type="dxa"/>
            <w:tcBorders>
              <w:left w:val="single" w:sz="8" w:space="0" w:color="auto"/>
              <w:bottom w:val="single" w:sz="4" w:space="0" w:color="auto"/>
              <w:right w:val="single" w:sz="8" w:space="0" w:color="auto"/>
            </w:tcBorders>
          </w:tcPr>
          <w:p w:rsidR="00C84516" w:rsidRPr="009C39AF" w:rsidRDefault="00832272" w:rsidP="00C42637">
            <w:pPr>
              <w:widowControl w:val="0"/>
              <w:autoSpaceDE w:val="0"/>
              <w:autoSpaceDN w:val="0"/>
              <w:adjustRightInd w:val="0"/>
            </w:pPr>
            <w:r w:rsidRPr="009C39AF">
              <w:t>8</w:t>
            </w:r>
          </w:p>
        </w:tc>
        <w:tc>
          <w:tcPr>
            <w:tcW w:w="6308"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Просроченная   кредиторская   задолженность по</w:t>
            </w:r>
          </w:p>
          <w:p w:rsidR="00C84516" w:rsidRPr="009C39AF" w:rsidRDefault="00C84516" w:rsidP="005D535D">
            <w:pPr>
              <w:widowControl w:val="0"/>
              <w:autoSpaceDE w:val="0"/>
              <w:autoSpaceDN w:val="0"/>
              <w:adjustRightInd w:val="0"/>
            </w:pPr>
            <w:r w:rsidRPr="009C39AF">
              <w:t xml:space="preserve">обязательствам  местного   бюджета </w:t>
            </w:r>
          </w:p>
        </w:tc>
        <w:tc>
          <w:tcPr>
            <w:tcW w:w="1225"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jc w:val="center"/>
            </w:pPr>
            <w:r w:rsidRPr="009C39AF">
              <w:t>тыс. рублей</w:t>
            </w:r>
          </w:p>
        </w:tc>
        <w:tc>
          <w:tcPr>
            <w:tcW w:w="1178" w:type="dxa"/>
            <w:tcBorders>
              <w:left w:val="single" w:sz="8" w:space="0" w:color="auto"/>
              <w:bottom w:val="single" w:sz="4" w:space="0" w:color="auto"/>
              <w:right w:val="single" w:sz="8" w:space="0" w:color="auto"/>
            </w:tcBorders>
          </w:tcPr>
          <w:p w:rsidR="00C84516" w:rsidRPr="009C39AF" w:rsidRDefault="00832272" w:rsidP="004435C5">
            <w:pPr>
              <w:widowControl w:val="0"/>
              <w:autoSpaceDE w:val="0"/>
              <w:autoSpaceDN w:val="0"/>
              <w:adjustRightInd w:val="0"/>
              <w:jc w:val="center"/>
            </w:pPr>
            <w:r w:rsidRPr="009C39AF">
              <w:t>0</w:t>
            </w:r>
          </w:p>
        </w:tc>
        <w:tc>
          <w:tcPr>
            <w:tcW w:w="926"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 xml:space="preserve">  0   </w:t>
            </w:r>
          </w:p>
        </w:tc>
        <w:tc>
          <w:tcPr>
            <w:tcW w:w="976"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 xml:space="preserve">  0   </w:t>
            </w:r>
          </w:p>
        </w:tc>
        <w:tc>
          <w:tcPr>
            <w:tcW w:w="976"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 xml:space="preserve">  0   </w:t>
            </w:r>
          </w:p>
        </w:tc>
        <w:tc>
          <w:tcPr>
            <w:tcW w:w="806" w:type="dxa"/>
            <w:tcBorders>
              <w:left w:val="single" w:sz="8" w:space="0" w:color="auto"/>
              <w:bottom w:val="single" w:sz="4" w:space="0" w:color="auto"/>
              <w:right w:val="single" w:sz="8" w:space="0" w:color="auto"/>
            </w:tcBorders>
          </w:tcPr>
          <w:p w:rsidR="00C84516" w:rsidRPr="009C39AF" w:rsidRDefault="00C84516" w:rsidP="003F69B9">
            <w:pPr>
              <w:widowControl w:val="0"/>
              <w:autoSpaceDE w:val="0"/>
              <w:autoSpaceDN w:val="0"/>
              <w:adjustRightInd w:val="0"/>
            </w:pPr>
            <w:r w:rsidRPr="009C39AF">
              <w:t xml:space="preserve">  0 </w:t>
            </w:r>
          </w:p>
        </w:tc>
        <w:tc>
          <w:tcPr>
            <w:tcW w:w="1084" w:type="dxa"/>
            <w:tcBorders>
              <w:left w:val="single" w:sz="8" w:space="0" w:color="auto"/>
              <w:bottom w:val="single" w:sz="4" w:space="0" w:color="auto"/>
              <w:right w:val="single" w:sz="8" w:space="0" w:color="auto"/>
            </w:tcBorders>
          </w:tcPr>
          <w:p w:rsidR="00C84516" w:rsidRPr="009C39AF" w:rsidRDefault="00C84516" w:rsidP="005D535D">
            <w:pPr>
              <w:widowControl w:val="0"/>
              <w:autoSpaceDE w:val="0"/>
              <w:autoSpaceDN w:val="0"/>
              <w:adjustRightInd w:val="0"/>
            </w:pPr>
            <w:r w:rsidRPr="009C39AF">
              <w:t xml:space="preserve">  0  </w:t>
            </w:r>
          </w:p>
        </w:tc>
        <w:tc>
          <w:tcPr>
            <w:tcW w:w="1201" w:type="dxa"/>
            <w:tcBorders>
              <w:left w:val="single" w:sz="8" w:space="0" w:color="auto"/>
              <w:bottom w:val="single" w:sz="4" w:space="0" w:color="auto"/>
              <w:right w:val="single" w:sz="8" w:space="0" w:color="auto"/>
            </w:tcBorders>
          </w:tcPr>
          <w:p w:rsidR="00C84516" w:rsidRPr="009C39AF" w:rsidRDefault="00C84516" w:rsidP="00C84516">
            <w:pPr>
              <w:widowControl w:val="0"/>
              <w:autoSpaceDE w:val="0"/>
              <w:autoSpaceDN w:val="0"/>
              <w:adjustRightInd w:val="0"/>
            </w:pPr>
            <w:r w:rsidRPr="009C39AF">
              <w:t xml:space="preserve">  0 </w:t>
            </w:r>
          </w:p>
        </w:tc>
      </w:tr>
      <w:tr w:rsidR="00DB233E" w:rsidRPr="009C39AF" w:rsidTr="009C39AF">
        <w:trPr>
          <w:trHeight w:val="80"/>
          <w:tblCellSpacing w:w="5" w:type="nil"/>
        </w:trPr>
        <w:tc>
          <w:tcPr>
            <w:tcW w:w="475" w:type="dxa"/>
            <w:tcBorders>
              <w:top w:val="single" w:sz="4" w:space="0" w:color="auto"/>
              <w:left w:val="single" w:sz="4" w:space="0" w:color="auto"/>
              <w:bottom w:val="single" w:sz="4" w:space="0" w:color="auto"/>
              <w:right w:val="single" w:sz="4" w:space="0" w:color="auto"/>
            </w:tcBorders>
          </w:tcPr>
          <w:p w:rsidR="00C84516" w:rsidRPr="009C39AF" w:rsidRDefault="00832272" w:rsidP="00C42637">
            <w:pPr>
              <w:widowControl w:val="0"/>
              <w:autoSpaceDE w:val="0"/>
              <w:autoSpaceDN w:val="0"/>
              <w:adjustRightInd w:val="0"/>
            </w:pPr>
            <w:r w:rsidRPr="009C39AF">
              <w:t>9</w:t>
            </w:r>
          </w:p>
        </w:tc>
        <w:tc>
          <w:tcPr>
            <w:tcW w:w="6308" w:type="dxa"/>
            <w:tcBorders>
              <w:top w:val="single" w:sz="4" w:space="0" w:color="auto"/>
              <w:left w:val="single" w:sz="4" w:space="0" w:color="auto"/>
              <w:bottom w:val="single" w:sz="4" w:space="0" w:color="auto"/>
              <w:right w:val="single" w:sz="4" w:space="0" w:color="auto"/>
            </w:tcBorders>
          </w:tcPr>
          <w:p w:rsidR="00C84516" w:rsidRPr="009C39AF" w:rsidRDefault="00C84516" w:rsidP="00402532">
            <w:pPr>
              <w:pStyle w:val="af4"/>
              <w:widowControl/>
              <w:rPr>
                <w:rFonts w:ascii="Times New Roman" w:hAnsi="Times New Roman" w:cs="Times New Roman"/>
              </w:rPr>
            </w:pPr>
            <w:r w:rsidRPr="009C39AF">
              <w:rPr>
                <w:rFonts w:ascii="Times New Roman" w:hAnsi="Times New Roman" w:cs="Times New Roman"/>
              </w:rPr>
              <w:t xml:space="preserve">Средняя оценка </w:t>
            </w:r>
            <w:r w:rsidR="00AF434F" w:rsidRPr="009C39AF">
              <w:rPr>
                <w:rFonts w:ascii="Times New Roman" w:hAnsi="Times New Roman" w:cs="Times New Roman"/>
              </w:rPr>
              <w:t xml:space="preserve">качества </w:t>
            </w:r>
            <w:r w:rsidR="00402532" w:rsidRPr="009C39AF">
              <w:rPr>
                <w:rFonts w:ascii="Times New Roman" w:hAnsi="Times New Roman" w:cs="Times New Roman"/>
              </w:rPr>
              <w:t xml:space="preserve">финансового менеджмента </w:t>
            </w:r>
            <w:r w:rsidRPr="009C39AF">
              <w:rPr>
                <w:rFonts w:ascii="Times New Roman" w:hAnsi="Times New Roman" w:cs="Times New Roman"/>
              </w:rPr>
              <w:t>главных распорядителей средств местного бюджета, имеющих подведомственные учреждения</w:t>
            </w:r>
          </w:p>
        </w:tc>
        <w:tc>
          <w:tcPr>
            <w:tcW w:w="1225" w:type="dxa"/>
            <w:tcBorders>
              <w:top w:val="single" w:sz="4" w:space="0" w:color="auto"/>
              <w:left w:val="single" w:sz="4" w:space="0" w:color="auto"/>
              <w:bottom w:val="single" w:sz="4" w:space="0" w:color="auto"/>
              <w:right w:val="single" w:sz="4" w:space="0" w:color="auto"/>
            </w:tcBorders>
          </w:tcPr>
          <w:p w:rsidR="00C84516" w:rsidRPr="009C39AF" w:rsidRDefault="00C84516" w:rsidP="008F5F55">
            <w:pPr>
              <w:pStyle w:val="af3"/>
              <w:widowControl/>
              <w:jc w:val="center"/>
              <w:rPr>
                <w:rFonts w:ascii="Times New Roman" w:hAnsi="Times New Roman" w:cs="Times New Roman"/>
              </w:rPr>
            </w:pPr>
            <w:r w:rsidRPr="009C39AF">
              <w:rPr>
                <w:rFonts w:ascii="Times New Roman" w:hAnsi="Times New Roman" w:cs="Times New Roman"/>
              </w:rPr>
              <w:t>баллов</w:t>
            </w:r>
          </w:p>
        </w:tc>
        <w:tc>
          <w:tcPr>
            <w:tcW w:w="1178" w:type="dxa"/>
            <w:tcBorders>
              <w:top w:val="single" w:sz="4" w:space="0" w:color="auto"/>
              <w:left w:val="single" w:sz="4" w:space="0" w:color="auto"/>
              <w:bottom w:val="single" w:sz="4" w:space="0" w:color="auto"/>
              <w:right w:val="single" w:sz="4"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67</w:t>
            </w:r>
            <w:r w:rsidR="00516695" w:rsidRPr="009C39AF">
              <w:rPr>
                <w:rFonts w:ascii="Times New Roman" w:hAnsi="Times New Roman" w:cs="Times New Roman"/>
              </w:rPr>
              <w:t>,0</w:t>
            </w:r>
          </w:p>
        </w:tc>
        <w:tc>
          <w:tcPr>
            <w:tcW w:w="926" w:type="dxa"/>
            <w:tcBorders>
              <w:top w:val="single" w:sz="4" w:space="0" w:color="auto"/>
              <w:left w:val="single" w:sz="4" w:space="0" w:color="auto"/>
              <w:bottom w:val="single" w:sz="4" w:space="0" w:color="auto"/>
              <w:right w:val="single" w:sz="4"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70,0</w:t>
            </w:r>
          </w:p>
        </w:tc>
        <w:tc>
          <w:tcPr>
            <w:tcW w:w="976" w:type="dxa"/>
            <w:tcBorders>
              <w:top w:val="single" w:sz="4" w:space="0" w:color="auto"/>
              <w:left w:val="single" w:sz="4" w:space="0" w:color="auto"/>
              <w:bottom w:val="single" w:sz="4" w:space="0" w:color="auto"/>
              <w:right w:val="single" w:sz="4"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70,0</w:t>
            </w:r>
          </w:p>
        </w:tc>
        <w:tc>
          <w:tcPr>
            <w:tcW w:w="976" w:type="dxa"/>
            <w:tcBorders>
              <w:top w:val="single" w:sz="4" w:space="0" w:color="auto"/>
              <w:left w:val="single" w:sz="4" w:space="0" w:color="auto"/>
              <w:bottom w:val="single" w:sz="4" w:space="0" w:color="auto"/>
              <w:right w:val="single" w:sz="4"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75,0</w:t>
            </w:r>
          </w:p>
        </w:tc>
        <w:tc>
          <w:tcPr>
            <w:tcW w:w="806" w:type="dxa"/>
            <w:tcBorders>
              <w:top w:val="single" w:sz="4" w:space="0" w:color="auto"/>
              <w:left w:val="single" w:sz="4" w:space="0" w:color="auto"/>
              <w:bottom w:val="single" w:sz="4" w:space="0" w:color="auto"/>
              <w:right w:val="single" w:sz="4"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75,0</w:t>
            </w:r>
          </w:p>
        </w:tc>
        <w:tc>
          <w:tcPr>
            <w:tcW w:w="1084" w:type="dxa"/>
            <w:tcBorders>
              <w:top w:val="single" w:sz="4" w:space="0" w:color="auto"/>
              <w:left w:val="single" w:sz="4" w:space="0" w:color="auto"/>
              <w:bottom w:val="single" w:sz="4" w:space="0" w:color="auto"/>
              <w:right w:val="single" w:sz="4"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80,0</w:t>
            </w:r>
          </w:p>
        </w:tc>
        <w:tc>
          <w:tcPr>
            <w:tcW w:w="1201" w:type="dxa"/>
            <w:tcBorders>
              <w:top w:val="single" w:sz="4" w:space="0" w:color="auto"/>
              <w:left w:val="single" w:sz="4" w:space="0" w:color="auto"/>
              <w:bottom w:val="single" w:sz="4" w:space="0" w:color="auto"/>
              <w:right w:val="single" w:sz="4"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80,0</w:t>
            </w:r>
          </w:p>
        </w:tc>
        <w:tc>
          <w:tcPr>
            <w:tcW w:w="679" w:type="dxa"/>
            <w:tcBorders>
              <w:left w:val="single" w:sz="4" w:space="0" w:color="auto"/>
            </w:tcBorders>
          </w:tcPr>
          <w:p w:rsidR="00C84516" w:rsidRPr="009C39AF" w:rsidRDefault="00C84516" w:rsidP="008F5F55">
            <w:pPr>
              <w:pStyle w:val="af3"/>
              <w:widowControl/>
              <w:jc w:val="center"/>
              <w:rPr>
                <w:rFonts w:ascii="Times New Roman" w:hAnsi="Times New Roman" w:cs="Times New Roman"/>
              </w:rPr>
            </w:pPr>
          </w:p>
          <w:p w:rsidR="00C84516" w:rsidRPr="009C39AF" w:rsidRDefault="00C84516" w:rsidP="00C84516"/>
          <w:p w:rsidR="00C84516" w:rsidRPr="009C39AF" w:rsidRDefault="00C84516" w:rsidP="00C84516"/>
        </w:tc>
        <w:tc>
          <w:tcPr>
            <w:tcW w:w="170" w:type="dxa"/>
          </w:tcPr>
          <w:p w:rsidR="00C84516" w:rsidRPr="009C39AF" w:rsidRDefault="00C84516" w:rsidP="008F5F55">
            <w:pPr>
              <w:pStyle w:val="af3"/>
              <w:widowControl/>
              <w:jc w:val="center"/>
              <w:rPr>
                <w:rFonts w:ascii="Times New Roman" w:hAnsi="Times New Roman" w:cs="Times New Roman"/>
              </w:rPr>
            </w:pPr>
          </w:p>
        </w:tc>
      </w:tr>
      <w:tr w:rsidR="00DB233E" w:rsidRPr="009C39AF" w:rsidTr="009C39AF">
        <w:trPr>
          <w:trHeight w:val="80"/>
          <w:tblCellSpacing w:w="5" w:type="nil"/>
        </w:trPr>
        <w:tc>
          <w:tcPr>
            <w:tcW w:w="475" w:type="dxa"/>
            <w:tcBorders>
              <w:left w:val="single" w:sz="8" w:space="0" w:color="auto"/>
              <w:bottom w:val="single" w:sz="4" w:space="0" w:color="auto"/>
              <w:right w:val="single" w:sz="8" w:space="0" w:color="auto"/>
            </w:tcBorders>
          </w:tcPr>
          <w:p w:rsidR="00C84516" w:rsidRPr="009C39AF" w:rsidRDefault="00832272" w:rsidP="00C42637">
            <w:pPr>
              <w:widowControl w:val="0"/>
              <w:autoSpaceDE w:val="0"/>
              <w:autoSpaceDN w:val="0"/>
              <w:adjustRightInd w:val="0"/>
            </w:pPr>
            <w:r w:rsidRPr="009C39AF">
              <w:t>10</w:t>
            </w:r>
          </w:p>
        </w:tc>
        <w:tc>
          <w:tcPr>
            <w:tcW w:w="6308" w:type="dxa"/>
            <w:tcBorders>
              <w:left w:val="single" w:sz="8" w:space="0" w:color="auto"/>
              <w:bottom w:val="single" w:sz="4" w:space="0" w:color="auto"/>
              <w:right w:val="single" w:sz="8" w:space="0" w:color="auto"/>
            </w:tcBorders>
          </w:tcPr>
          <w:p w:rsidR="00C84516" w:rsidRPr="009C39AF" w:rsidRDefault="00C84516" w:rsidP="005D535D">
            <w:pPr>
              <w:pStyle w:val="af4"/>
              <w:widowControl/>
              <w:rPr>
                <w:rFonts w:ascii="Times New Roman" w:hAnsi="Times New Roman" w:cs="Times New Roman"/>
              </w:rPr>
            </w:pPr>
            <w:r w:rsidRPr="009C39AF">
              <w:rPr>
                <w:rFonts w:ascii="Times New Roman" w:hAnsi="Times New Roman" w:cs="Times New Roman"/>
              </w:rPr>
              <w:t xml:space="preserve">Средняя оценка </w:t>
            </w:r>
            <w:r w:rsidR="00402532" w:rsidRPr="009C39AF">
              <w:rPr>
                <w:rFonts w:ascii="Times New Roman" w:hAnsi="Times New Roman" w:cs="Times New Roman"/>
              </w:rPr>
              <w:t>качества финансового менеджмента</w:t>
            </w:r>
            <w:r w:rsidRPr="009C39AF">
              <w:rPr>
                <w:rFonts w:ascii="Times New Roman" w:hAnsi="Times New Roman" w:cs="Times New Roman"/>
              </w:rPr>
              <w:t>главных распорядителей средств местного бюджета, не имеющих подведомственных учреждений</w:t>
            </w:r>
          </w:p>
        </w:tc>
        <w:tc>
          <w:tcPr>
            <w:tcW w:w="1225" w:type="dxa"/>
            <w:tcBorders>
              <w:left w:val="single" w:sz="8" w:space="0" w:color="auto"/>
              <w:bottom w:val="single" w:sz="4" w:space="0" w:color="auto"/>
              <w:right w:val="single" w:sz="8" w:space="0" w:color="auto"/>
            </w:tcBorders>
          </w:tcPr>
          <w:p w:rsidR="00C84516" w:rsidRPr="009C39AF" w:rsidRDefault="00C84516" w:rsidP="008F5F55">
            <w:pPr>
              <w:pStyle w:val="af3"/>
              <w:widowControl/>
              <w:jc w:val="center"/>
              <w:rPr>
                <w:rFonts w:ascii="Times New Roman" w:hAnsi="Times New Roman" w:cs="Times New Roman"/>
              </w:rPr>
            </w:pPr>
            <w:r w:rsidRPr="009C39AF">
              <w:rPr>
                <w:rFonts w:ascii="Times New Roman" w:hAnsi="Times New Roman" w:cs="Times New Roman"/>
              </w:rPr>
              <w:t>баллов</w:t>
            </w:r>
          </w:p>
        </w:tc>
        <w:tc>
          <w:tcPr>
            <w:tcW w:w="1178" w:type="dxa"/>
            <w:tcBorders>
              <w:left w:val="single" w:sz="8" w:space="0" w:color="auto"/>
              <w:bottom w:val="single" w:sz="4" w:space="0" w:color="auto"/>
              <w:right w:val="single" w:sz="8"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37,4</w:t>
            </w:r>
          </w:p>
        </w:tc>
        <w:tc>
          <w:tcPr>
            <w:tcW w:w="926" w:type="dxa"/>
            <w:tcBorders>
              <w:left w:val="single" w:sz="8" w:space="0" w:color="auto"/>
              <w:bottom w:val="single" w:sz="4" w:space="0" w:color="auto"/>
              <w:right w:val="single" w:sz="8"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40,0</w:t>
            </w:r>
          </w:p>
        </w:tc>
        <w:tc>
          <w:tcPr>
            <w:tcW w:w="976" w:type="dxa"/>
            <w:tcBorders>
              <w:left w:val="single" w:sz="8" w:space="0" w:color="auto"/>
              <w:bottom w:val="single" w:sz="4" w:space="0" w:color="auto"/>
              <w:right w:val="single" w:sz="8"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40,0</w:t>
            </w:r>
          </w:p>
        </w:tc>
        <w:tc>
          <w:tcPr>
            <w:tcW w:w="976" w:type="dxa"/>
            <w:tcBorders>
              <w:left w:val="single" w:sz="8" w:space="0" w:color="auto"/>
              <w:bottom w:val="single" w:sz="4" w:space="0" w:color="auto"/>
              <w:right w:val="single" w:sz="8"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46,0</w:t>
            </w:r>
          </w:p>
        </w:tc>
        <w:tc>
          <w:tcPr>
            <w:tcW w:w="806" w:type="dxa"/>
            <w:tcBorders>
              <w:left w:val="single" w:sz="8" w:space="0" w:color="auto"/>
              <w:bottom w:val="single" w:sz="4" w:space="0" w:color="auto"/>
              <w:right w:val="single" w:sz="8"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46,0</w:t>
            </w:r>
          </w:p>
        </w:tc>
        <w:tc>
          <w:tcPr>
            <w:tcW w:w="1084" w:type="dxa"/>
            <w:tcBorders>
              <w:left w:val="single" w:sz="8" w:space="0" w:color="auto"/>
              <w:bottom w:val="single" w:sz="4" w:space="0" w:color="auto"/>
              <w:right w:val="single" w:sz="8"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46,0</w:t>
            </w:r>
          </w:p>
        </w:tc>
        <w:tc>
          <w:tcPr>
            <w:tcW w:w="1201" w:type="dxa"/>
            <w:tcBorders>
              <w:left w:val="single" w:sz="8" w:space="0" w:color="auto"/>
              <w:bottom w:val="single" w:sz="4" w:space="0" w:color="auto"/>
              <w:right w:val="single" w:sz="8"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46,0</w:t>
            </w:r>
            <w:r w:rsidR="009C39AF" w:rsidRPr="009C39AF">
              <w:rPr>
                <w:rFonts w:ascii="Times New Roman" w:hAnsi="Times New Roman" w:cs="Times New Roman"/>
              </w:rPr>
              <w:t>100</w:t>
            </w:r>
          </w:p>
        </w:tc>
        <w:tc>
          <w:tcPr>
            <w:tcW w:w="679" w:type="dxa"/>
          </w:tcPr>
          <w:p w:rsidR="00C84516" w:rsidRPr="009C39AF" w:rsidRDefault="00C84516" w:rsidP="008F5F55">
            <w:pPr>
              <w:pStyle w:val="af3"/>
              <w:widowControl/>
              <w:jc w:val="center"/>
              <w:rPr>
                <w:rFonts w:ascii="Times New Roman" w:hAnsi="Times New Roman" w:cs="Times New Roman"/>
                <w:sz w:val="22"/>
              </w:rPr>
            </w:pPr>
          </w:p>
        </w:tc>
        <w:tc>
          <w:tcPr>
            <w:tcW w:w="170" w:type="dxa"/>
          </w:tcPr>
          <w:p w:rsidR="00C84516" w:rsidRPr="009C39AF" w:rsidRDefault="00C84516" w:rsidP="008F5F55">
            <w:pPr>
              <w:pStyle w:val="af3"/>
              <w:widowControl/>
              <w:jc w:val="center"/>
              <w:rPr>
                <w:rFonts w:ascii="Times New Roman" w:hAnsi="Times New Roman" w:cs="Times New Roman"/>
              </w:rPr>
            </w:pPr>
          </w:p>
        </w:tc>
      </w:tr>
      <w:tr w:rsidR="00DB233E" w:rsidRPr="009C39AF" w:rsidTr="009C39AF">
        <w:trPr>
          <w:trHeight w:val="80"/>
          <w:tblCellSpacing w:w="5" w:type="nil"/>
        </w:trPr>
        <w:tc>
          <w:tcPr>
            <w:tcW w:w="475" w:type="dxa"/>
            <w:tcBorders>
              <w:left w:val="single" w:sz="8" w:space="0" w:color="auto"/>
              <w:bottom w:val="single" w:sz="4" w:space="0" w:color="auto"/>
              <w:right w:val="single" w:sz="8" w:space="0" w:color="auto"/>
            </w:tcBorders>
          </w:tcPr>
          <w:p w:rsidR="00C84516" w:rsidRPr="009C39AF" w:rsidRDefault="00832272" w:rsidP="00C42637">
            <w:pPr>
              <w:widowControl w:val="0"/>
              <w:autoSpaceDE w:val="0"/>
              <w:autoSpaceDN w:val="0"/>
              <w:adjustRightInd w:val="0"/>
            </w:pPr>
            <w:r w:rsidRPr="009C39AF">
              <w:t>11</w:t>
            </w:r>
          </w:p>
        </w:tc>
        <w:tc>
          <w:tcPr>
            <w:tcW w:w="6308" w:type="dxa"/>
            <w:tcBorders>
              <w:left w:val="single" w:sz="8" w:space="0" w:color="auto"/>
              <w:bottom w:val="single" w:sz="4" w:space="0" w:color="auto"/>
              <w:right w:val="single" w:sz="8" w:space="0" w:color="auto"/>
            </w:tcBorders>
          </w:tcPr>
          <w:p w:rsidR="00C84516" w:rsidRPr="009C39AF" w:rsidRDefault="00C84516" w:rsidP="00C84516">
            <w:pPr>
              <w:pStyle w:val="af4"/>
              <w:widowControl/>
              <w:rPr>
                <w:rFonts w:ascii="Times New Roman" w:hAnsi="Times New Roman" w:cs="Times New Roman"/>
              </w:rPr>
            </w:pPr>
            <w:r w:rsidRPr="009C39AF">
              <w:rPr>
                <w:rFonts w:ascii="Times New Roman" w:hAnsi="Times New Roman" w:cs="Times New Roman"/>
              </w:rPr>
              <w:t xml:space="preserve">Наличие бюджетного прогноза </w:t>
            </w:r>
            <w:r w:rsidR="00204B06" w:rsidRPr="009C39AF">
              <w:rPr>
                <w:rFonts w:ascii="Times New Roman" w:hAnsi="Times New Roman" w:cs="Times New Roman"/>
              </w:rPr>
              <w:t xml:space="preserve">муниципального образования город Медногорск </w:t>
            </w:r>
            <w:r w:rsidRPr="009C39AF">
              <w:rPr>
                <w:rFonts w:ascii="Times New Roman" w:hAnsi="Times New Roman" w:cs="Times New Roman"/>
              </w:rPr>
              <w:t>на долгосрочный период</w:t>
            </w:r>
          </w:p>
        </w:tc>
        <w:tc>
          <w:tcPr>
            <w:tcW w:w="1225" w:type="dxa"/>
            <w:tcBorders>
              <w:left w:val="single" w:sz="8" w:space="0" w:color="auto"/>
              <w:bottom w:val="single" w:sz="4" w:space="0" w:color="auto"/>
              <w:right w:val="single" w:sz="8" w:space="0" w:color="auto"/>
            </w:tcBorders>
          </w:tcPr>
          <w:p w:rsidR="00C84516" w:rsidRPr="009C39AF" w:rsidRDefault="00C84516" w:rsidP="008F5F55">
            <w:pPr>
              <w:pStyle w:val="af3"/>
              <w:widowControl/>
              <w:jc w:val="center"/>
              <w:rPr>
                <w:rFonts w:ascii="Times New Roman" w:hAnsi="Times New Roman" w:cs="Times New Roman"/>
              </w:rPr>
            </w:pPr>
            <w:r w:rsidRPr="009C39AF">
              <w:rPr>
                <w:rFonts w:ascii="Times New Roman" w:hAnsi="Times New Roman" w:cs="Times New Roman"/>
              </w:rPr>
              <w:t>да = 1, нет = 0</w:t>
            </w:r>
          </w:p>
        </w:tc>
        <w:tc>
          <w:tcPr>
            <w:tcW w:w="1178" w:type="dxa"/>
            <w:tcBorders>
              <w:left w:val="single" w:sz="8" w:space="0" w:color="auto"/>
              <w:bottom w:val="single" w:sz="4" w:space="0" w:color="auto"/>
              <w:right w:val="single" w:sz="8" w:space="0" w:color="auto"/>
            </w:tcBorders>
          </w:tcPr>
          <w:p w:rsidR="00C84516" w:rsidRPr="009C39AF" w:rsidRDefault="00C84516" w:rsidP="008F5F55">
            <w:pPr>
              <w:pStyle w:val="af3"/>
              <w:widowControl/>
              <w:jc w:val="center"/>
              <w:rPr>
                <w:rFonts w:ascii="Times New Roman" w:hAnsi="Times New Roman" w:cs="Times New Roman"/>
              </w:rPr>
            </w:pPr>
            <w:r w:rsidRPr="009C39AF">
              <w:rPr>
                <w:rFonts w:ascii="Times New Roman" w:hAnsi="Times New Roman" w:cs="Times New Roman"/>
              </w:rPr>
              <w:t>0</w:t>
            </w:r>
          </w:p>
        </w:tc>
        <w:tc>
          <w:tcPr>
            <w:tcW w:w="926" w:type="dxa"/>
            <w:tcBorders>
              <w:left w:val="single" w:sz="8" w:space="0" w:color="auto"/>
              <w:bottom w:val="single" w:sz="4" w:space="0" w:color="auto"/>
              <w:right w:val="single" w:sz="8" w:space="0" w:color="auto"/>
            </w:tcBorders>
          </w:tcPr>
          <w:p w:rsidR="00C84516" w:rsidRPr="009C39AF" w:rsidRDefault="00C84516" w:rsidP="008F5F55">
            <w:pPr>
              <w:pStyle w:val="af3"/>
              <w:widowControl/>
              <w:jc w:val="center"/>
              <w:rPr>
                <w:rFonts w:ascii="Times New Roman" w:hAnsi="Times New Roman" w:cs="Times New Roman"/>
              </w:rPr>
            </w:pPr>
            <w:r w:rsidRPr="009C39AF">
              <w:rPr>
                <w:rFonts w:ascii="Times New Roman" w:hAnsi="Times New Roman" w:cs="Times New Roman"/>
              </w:rPr>
              <w:t>0</w:t>
            </w:r>
          </w:p>
        </w:tc>
        <w:tc>
          <w:tcPr>
            <w:tcW w:w="976" w:type="dxa"/>
            <w:tcBorders>
              <w:left w:val="single" w:sz="8" w:space="0" w:color="auto"/>
              <w:bottom w:val="single" w:sz="4" w:space="0" w:color="auto"/>
              <w:right w:val="single" w:sz="8" w:space="0" w:color="auto"/>
            </w:tcBorders>
          </w:tcPr>
          <w:p w:rsidR="00C84516" w:rsidRPr="009C39AF" w:rsidRDefault="00C84516" w:rsidP="008F5F55">
            <w:pPr>
              <w:pStyle w:val="af3"/>
              <w:widowControl/>
              <w:jc w:val="center"/>
              <w:rPr>
                <w:rFonts w:ascii="Times New Roman" w:hAnsi="Times New Roman" w:cs="Times New Roman"/>
              </w:rPr>
            </w:pPr>
            <w:r w:rsidRPr="009C39AF">
              <w:rPr>
                <w:rFonts w:ascii="Times New Roman" w:hAnsi="Times New Roman" w:cs="Times New Roman"/>
              </w:rPr>
              <w:t>1</w:t>
            </w:r>
          </w:p>
        </w:tc>
        <w:tc>
          <w:tcPr>
            <w:tcW w:w="976" w:type="dxa"/>
            <w:tcBorders>
              <w:left w:val="single" w:sz="8" w:space="0" w:color="auto"/>
              <w:bottom w:val="single" w:sz="4" w:space="0" w:color="auto"/>
              <w:right w:val="single" w:sz="8" w:space="0" w:color="auto"/>
            </w:tcBorders>
          </w:tcPr>
          <w:p w:rsidR="00C84516" w:rsidRPr="009C39AF" w:rsidRDefault="00C84516" w:rsidP="008F5F55">
            <w:pPr>
              <w:pStyle w:val="af3"/>
              <w:widowControl/>
              <w:jc w:val="center"/>
              <w:rPr>
                <w:rFonts w:ascii="Times New Roman" w:hAnsi="Times New Roman" w:cs="Times New Roman"/>
              </w:rPr>
            </w:pPr>
            <w:r w:rsidRPr="009C39AF">
              <w:rPr>
                <w:rFonts w:ascii="Times New Roman" w:hAnsi="Times New Roman" w:cs="Times New Roman"/>
              </w:rPr>
              <w:t>1</w:t>
            </w:r>
          </w:p>
        </w:tc>
        <w:tc>
          <w:tcPr>
            <w:tcW w:w="806" w:type="dxa"/>
            <w:tcBorders>
              <w:left w:val="single" w:sz="8" w:space="0" w:color="auto"/>
              <w:bottom w:val="single" w:sz="4" w:space="0" w:color="auto"/>
              <w:right w:val="single" w:sz="8" w:space="0" w:color="auto"/>
            </w:tcBorders>
          </w:tcPr>
          <w:p w:rsidR="00C84516" w:rsidRPr="009C39AF" w:rsidRDefault="00C84516" w:rsidP="008F5F55">
            <w:pPr>
              <w:jc w:val="center"/>
            </w:pPr>
            <w:r w:rsidRPr="009C39AF">
              <w:t>1</w:t>
            </w:r>
          </w:p>
        </w:tc>
        <w:tc>
          <w:tcPr>
            <w:tcW w:w="1084" w:type="dxa"/>
            <w:tcBorders>
              <w:left w:val="single" w:sz="8" w:space="0" w:color="auto"/>
              <w:bottom w:val="single" w:sz="4" w:space="0" w:color="auto"/>
              <w:right w:val="single" w:sz="8" w:space="0" w:color="auto"/>
            </w:tcBorders>
          </w:tcPr>
          <w:p w:rsidR="00C84516" w:rsidRPr="009C39AF" w:rsidRDefault="00C84516" w:rsidP="008F5F55">
            <w:pPr>
              <w:jc w:val="center"/>
            </w:pPr>
            <w:r w:rsidRPr="009C39AF">
              <w:t>1</w:t>
            </w:r>
          </w:p>
        </w:tc>
        <w:tc>
          <w:tcPr>
            <w:tcW w:w="1201" w:type="dxa"/>
            <w:tcBorders>
              <w:left w:val="single" w:sz="8" w:space="0" w:color="auto"/>
              <w:bottom w:val="single" w:sz="4" w:space="0" w:color="auto"/>
              <w:right w:val="single" w:sz="8" w:space="0" w:color="auto"/>
            </w:tcBorders>
          </w:tcPr>
          <w:p w:rsidR="00C84516" w:rsidRPr="009C39AF" w:rsidRDefault="00C84516" w:rsidP="008F5F55">
            <w:pPr>
              <w:jc w:val="center"/>
            </w:pPr>
            <w:r w:rsidRPr="009C39AF">
              <w:t>1</w:t>
            </w:r>
          </w:p>
        </w:tc>
        <w:tc>
          <w:tcPr>
            <w:tcW w:w="679" w:type="dxa"/>
          </w:tcPr>
          <w:p w:rsidR="00C84516" w:rsidRPr="009C39AF" w:rsidRDefault="00C84516" w:rsidP="008F5F55">
            <w:pPr>
              <w:jc w:val="center"/>
            </w:pPr>
          </w:p>
        </w:tc>
        <w:tc>
          <w:tcPr>
            <w:tcW w:w="170" w:type="dxa"/>
          </w:tcPr>
          <w:p w:rsidR="00C84516" w:rsidRPr="009C39AF" w:rsidRDefault="00C84516" w:rsidP="008F5F55">
            <w:pPr>
              <w:jc w:val="center"/>
            </w:pPr>
          </w:p>
        </w:tc>
      </w:tr>
      <w:tr w:rsidR="00DB233E" w:rsidRPr="009C39AF" w:rsidTr="009C39AF">
        <w:trPr>
          <w:gridAfter w:val="2"/>
          <w:wAfter w:w="849" w:type="dxa"/>
          <w:trHeight w:val="315"/>
          <w:tblCellSpacing w:w="5" w:type="nil"/>
        </w:trPr>
        <w:tc>
          <w:tcPr>
            <w:tcW w:w="15155" w:type="dxa"/>
            <w:gridSpan w:val="10"/>
            <w:tcBorders>
              <w:top w:val="single" w:sz="4" w:space="0" w:color="auto"/>
              <w:left w:val="single" w:sz="8" w:space="0" w:color="auto"/>
              <w:right w:val="single" w:sz="8" w:space="0" w:color="auto"/>
            </w:tcBorders>
          </w:tcPr>
          <w:p w:rsidR="00C84516" w:rsidRPr="009C39AF" w:rsidRDefault="00C84516" w:rsidP="00C42637">
            <w:pPr>
              <w:jc w:val="center"/>
            </w:pPr>
          </w:p>
          <w:p w:rsidR="00C84516" w:rsidRPr="009C39AF" w:rsidRDefault="00D276A3" w:rsidP="00C42637">
            <w:pPr>
              <w:jc w:val="center"/>
            </w:pPr>
            <w:hyperlink w:anchor="Par2616" w:history="1">
              <w:r w:rsidR="00C84516" w:rsidRPr="009C39AF">
                <w:t xml:space="preserve">Подпрограмма </w:t>
              </w:r>
            </w:hyperlink>
            <w:r w:rsidR="00C84516" w:rsidRPr="009C39AF">
              <w:t>2 "Повышение эффективности бюджетных расходов муниципального образования город Медногорск"</w:t>
            </w:r>
          </w:p>
        </w:tc>
      </w:tr>
      <w:tr w:rsidR="00DB233E" w:rsidRPr="009C39AF" w:rsidTr="009C39AF">
        <w:trPr>
          <w:gridAfter w:val="2"/>
          <w:wAfter w:w="849" w:type="dxa"/>
          <w:trHeight w:val="315"/>
          <w:tblCellSpacing w:w="5" w:type="nil"/>
        </w:trPr>
        <w:tc>
          <w:tcPr>
            <w:tcW w:w="475" w:type="dxa"/>
            <w:tcBorders>
              <w:top w:val="single" w:sz="4" w:space="0" w:color="auto"/>
              <w:left w:val="single" w:sz="8" w:space="0" w:color="auto"/>
              <w:right w:val="single" w:sz="8" w:space="0" w:color="auto"/>
            </w:tcBorders>
          </w:tcPr>
          <w:p w:rsidR="00C84516" w:rsidRPr="009C39AF" w:rsidRDefault="00832272" w:rsidP="00C42637">
            <w:pPr>
              <w:widowControl w:val="0"/>
              <w:autoSpaceDE w:val="0"/>
              <w:autoSpaceDN w:val="0"/>
              <w:adjustRightInd w:val="0"/>
            </w:pPr>
            <w:r w:rsidRPr="009C39AF">
              <w:t>12</w:t>
            </w:r>
          </w:p>
        </w:tc>
        <w:tc>
          <w:tcPr>
            <w:tcW w:w="6308" w:type="dxa"/>
            <w:tcBorders>
              <w:top w:val="single" w:sz="4" w:space="0" w:color="auto"/>
              <w:left w:val="single" w:sz="8" w:space="0" w:color="auto"/>
              <w:right w:val="single" w:sz="8" w:space="0" w:color="auto"/>
            </w:tcBorders>
          </w:tcPr>
          <w:p w:rsidR="00C84516" w:rsidRPr="009C39AF" w:rsidRDefault="00C84516" w:rsidP="00C42637">
            <w:pPr>
              <w:widowControl w:val="0"/>
              <w:autoSpaceDE w:val="0"/>
              <w:autoSpaceDN w:val="0"/>
              <w:adjustRightInd w:val="0"/>
            </w:pPr>
            <w:r w:rsidRPr="009C39AF">
              <w:t>Рейтинг муниципального образования город Медногорск по качеству управления муниципальными финансами</w:t>
            </w:r>
          </w:p>
        </w:tc>
        <w:tc>
          <w:tcPr>
            <w:tcW w:w="1225" w:type="dxa"/>
            <w:tcBorders>
              <w:top w:val="single" w:sz="4" w:space="0" w:color="auto"/>
              <w:left w:val="single" w:sz="8" w:space="0" w:color="auto"/>
              <w:right w:val="single" w:sz="8" w:space="0" w:color="auto"/>
            </w:tcBorders>
          </w:tcPr>
          <w:p w:rsidR="00C84516" w:rsidRPr="009C39AF" w:rsidRDefault="00C84516" w:rsidP="00C42637">
            <w:pPr>
              <w:widowControl w:val="0"/>
              <w:autoSpaceDE w:val="0"/>
              <w:autoSpaceDN w:val="0"/>
              <w:adjustRightInd w:val="0"/>
              <w:jc w:val="center"/>
            </w:pPr>
            <w:r w:rsidRPr="009C39AF">
              <w:t>место</w:t>
            </w:r>
          </w:p>
        </w:tc>
        <w:tc>
          <w:tcPr>
            <w:tcW w:w="1178" w:type="dxa"/>
            <w:tcBorders>
              <w:top w:val="single" w:sz="4" w:space="0" w:color="auto"/>
              <w:left w:val="single" w:sz="8" w:space="0" w:color="auto"/>
              <w:right w:val="single" w:sz="8" w:space="0" w:color="auto"/>
            </w:tcBorders>
          </w:tcPr>
          <w:p w:rsidR="00C84516" w:rsidRPr="009C39AF" w:rsidRDefault="007A5BB9" w:rsidP="00516695">
            <w:pPr>
              <w:widowControl w:val="0"/>
              <w:autoSpaceDE w:val="0"/>
              <w:autoSpaceDN w:val="0"/>
              <w:adjustRightInd w:val="0"/>
              <w:rPr>
                <w:lang w:val="en-US"/>
              </w:rPr>
            </w:pPr>
            <w:r w:rsidRPr="009C39AF">
              <w:rPr>
                <w:lang w:val="en-US"/>
              </w:rPr>
              <w:t>II</w:t>
            </w:r>
          </w:p>
        </w:tc>
        <w:tc>
          <w:tcPr>
            <w:tcW w:w="926" w:type="dxa"/>
            <w:tcBorders>
              <w:top w:val="single" w:sz="4" w:space="0" w:color="auto"/>
              <w:left w:val="single" w:sz="8" w:space="0" w:color="auto"/>
              <w:right w:val="single" w:sz="8" w:space="0" w:color="auto"/>
            </w:tcBorders>
          </w:tcPr>
          <w:p w:rsidR="00C84516" w:rsidRPr="009C39AF" w:rsidRDefault="00C84516" w:rsidP="00C42637">
            <w:pPr>
              <w:widowControl w:val="0"/>
              <w:autoSpaceDE w:val="0"/>
              <w:autoSpaceDN w:val="0"/>
              <w:adjustRightInd w:val="0"/>
              <w:rPr>
                <w:lang w:val="en-US"/>
              </w:rPr>
            </w:pPr>
            <w:r w:rsidRPr="009C39AF">
              <w:rPr>
                <w:lang w:val="en-US"/>
              </w:rPr>
              <w:t>I-X</w:t>
            </w:r>
          </w:p>
        </w:tc>
        <w:tc>
          <w:tcPr>
            <w:tcW w:w="976" w:type="dxa"/>
            <w:tcBorders>
              <w:top w:val="single" w:sz="4" w:space="0" w:color="auto"/>
              <w:left w:val="single" w:sz="8" w:space="0" w:color="auto"/>
              <w:right w:val="single" w:sz="8" w:space="0" w:color="auto"/>
            </w:tcBorders>
          </w:tcPr>
          <w:p w:rsidR="00C84516" w:rsidRPr="009C39AF" w:rsidRDefault="00C84516" w:rsidP="00C42637">
            <w:r w:rsidRPr="009C39AF">
              <w:t>I-X</w:t>
            </w:r>
          </w:p>
        </w:tc>
        <w:tc>
          <w:tcPr>
            <w:tcW w:w="976" w:type="dxa"/>
            <w:tcBorders>
              <w:top w:val="single" w:sz="4" w:space="0" w:color="auto"/>
              <w:left w:val="single" w:sz="8" w:space="0" w:color="auto"/>
              <w:right w:val="single" w:sz="8" w:space="0" w:color="auto"/>
            </w:tcBorders>
          </w:tcPr>
          <w:p w:rsidR="00C84516" w:rsidRPr="009C39AF" w:rsidRDefault="00C84516" w:rsidP="00C42637">
            <w:r w:rsidRPr="009C39AF">
              <w:t>I-X</w:t>
            </w:r>
          </w:p>
        </w:tc>
        <w:tc>
          <w:tcPr>
            <w:tcW w:w="806" w:type="dxa"/>
            <w:tcBorders>
              <w:top w:val="single" w:sz="4" w:space="0" w:color="auto"/>
              <w:left w:val="single" w:sz="8" w:space="0" w:color="auto"/>
              <w:right w:val="single" w:sz="8" w:space="0" w:color="auto"/>
            </w:tcBorders>
          </w:tcPr>
          <w:p w:rsidR="00C84516" w:rsidRPr="009C39AF" w:rsidRDefault="00C84516" w:rsidP="00C42637">
            <w:r w:rsidRPr="009C39AF">
              <w:t>I-X</w:t>
            </w:r>
          </w:p>
        </w:tc>
        <w:tc>
          <w:tcPr>
            <w:tcW w:w="1084" w:type="dxa"/>
            <w:tcBorders>
              <w:top w:val="single" w:sz="4" w:space="0" w:color="auto"/>
              <w:left w:val="single" w:sz="8" w:space="0" w:color="auto"/>
              <w:right w:val="single" w:sz="8" w:space="0" w:color="auto"/>
            </w:tcBorders>
          </w:tcPr>
          <w:p w:rsidR="00C84516" w:rsidRPr="009C39AF" w:rsidRDefault="00C84516" w:rsidP="00C42637">
            <w:r w:rsidRPr="009C39AF">
              <w:t>I-X</w:t>
            </w:r>
          </w:p>
        </w:tc>
        <w:tc>
          <w:tcPr>
            <w:tcW w:w="1201" w:type="dxa"/>
            <w:tcBorders>
              <w:top w:val="single" w:sz="4" w:space="0" w:color="auto"/>
              <w:left w:val="single" w:sz="8" w:space="0" w:color="auto"/>
              <w:right w:val="single" w:sz="8" w:space="0" w:color="auto"/>
            </w:tcBorders>
          </w:tcPr>
          <w:p w:rsidR="00C84516" w:rsidRPr="009C39AF" w:rsidRDefault="00C84516" w:rsidP="00C42637">
            <w:r w:rsidRPr="009C39AF">
              <w:t>I-X</w:t>
            </w:r>
          </w:p>
        </w:tc>
      </w:tr>
      <w:tr w:rsidR="00DB233E" w:rsidRPr="009C39AF" w:rsidTr="009C39AF">
        <w:trPr>
          <w:gridAfter w:val="2"/>
          <w:wAfter w:w="849" w:type="dxa"/>
          <w:trHeight w:val="315"/>
          <w:tblCellSpacing w:w="5" w:type="nil"/>
        </w:trPr>
        <w:tc>
          <w:tcPr>
            <w:tcW w:w="15155" w:type="dxa"/>
            <w:gridSpan w:val="10"/>
            <w:tcBorders>
              <w:top w:val="single" w:sz="4" w:space="0" w:color="auto"/>
              <w:left w:val="single" w:sz="8" w:space="0" w:color="auto"/>
              <w:bottom w:val="single" w:sz="4" w:space="0" w:color="auto"/>
              <w:right w:val="single" w:sz="8" w:space="0" w:color="auto"/>
            </w:tcBorders>
          </w:tcPr>
          <w:p w:rsidR="0088048F" w:rsidRPr="009C39AF" w:rsidRDefault="0088048F" w:rsidP="00C42637">
            <w:pPr>
              <w:jc w:val="center"/>
            </w:pPr>
          </w:p>
          <w:p w:rsidR="0088048F" w:rsidRPr="009C39AF" w:rsidRDefault="0088048F" w:rsidP="00C42637">
            <w:pPr>
              <w:jc w:val="center"/>
            </w:pPr>
          </w:p>
          <w:p w:rsidR="0088048F" w:rsidRPr="009C39AF" w:rsidRDefault="0088048F" w:rsidP="00C42637">
            <w:pPr>
              <w:jc w:val="center"/>
            </w:pPr>
          </w:p>
          <w:p w:rsidR="00C84516" w:rsidRPr="009C39AF" w:rsidRDefault="00D276A3" w:rsidP="00C42637">
            <w:pPr>
              <w:jc w:val="center"/>
            </w:pPr>
            <w:hyperlink w:anchor="Par3482" w:history="1">
              <w:r w:rsidR="00C84516" w:rsidRPr="009C39AF">
                <w:t xml:space="preserve">Подпрограмма </w:t>
              </w:r>
            </w:hyperlink>
            <w:r w:rsidR="00C84516" w:rsidRPr="009C39AF">
              <w:t>3 "Организация и осуществление внутреннего муниципального финансового контроля в финансово-бюджетной сфере"</w:t>
            </w:r>
          </w:p>
        </w:tc>
      </w:tr>
      <w:tr w:rsidR="00DB233E" w:rsidRPr="009C39AF" w:rsidTr="009C39AF">
        <w:trPr>
          <w:gridAfter w:val="2"/>
          <w:wAfter w:w="849" w:type="dxa"/>
          <w:trHeight w:val="315"/>
          <w:tblCellSpacing w:w="5" w:type="nil"/>
        </w:trPr>
        <w:tc>
          <w:tcPr>
            <w:tcW w:w="475" w:type="dxa"/>
            <w:tcBorders>
              <w:top w:val="single" w:sz="4" w:space="0" w:color="auto"/>
              <w:left w:val="single" w:sz="4" w:space="0" w:color="auto"/>
              <w:bottom w:val="single" w:sz="4" w:space="0" w:color="auto"/>
              <w:right w:val="single" w:sz="8" w:space="0" w:color="auto"/>
            </w:tcBorders>
          </w:tcPr>
          <w:p w:rsidR="00C84516" w:rsidRPr="009C39AF" w:rsidRDefault="00BE3491" w:rsidP="00C42637">
            <w:pPr>
              <w:widowControl w:val="0"/>
              <w:autoSpaceDE w:val="0"/>
              <w:autoSpaceDN w:val="0"/>
              <w:adjustRightInd w:val="0"/>
            </w:pPr>
            <w:r w:rsidRPr="009C39AF">
              <w:t>13</w:t>
            </w:r>
          </w:p>
        </w:tc>
        <w:tc>
          <w:tcPr>
            <w:tcW w:w="6308" w:type="dxa"/>
            <w:tcBorders>
              <w:top w:val="single" w:sz="4" w:space="0" w:color="auto"/>
              <w:left w:val="single" w:sz="8" w:space="0" w:color="auto"/>
              <w:bottom w:val="single" w:sz="4" w:space="0" w:color="auto"/>
              <w:right w:val="single" w:sz="8" w:space="0" w:color="auto"/>
            </w:tcBorders>
          </w:tcPr>
          <w:p w:rsidR="00C84516" w:rsidRPr="009C39AF" w:rsidRDefault="00682940" w:rsidP="00682940">
            <w:pPr>
              <w:widowControl w:val="0"/>
              <w:autoSpaceDE w:val="0"/>
              <w:autoSpaceDN w:val="0"/>
              <w:adjustRightInd w:val="0"/>
            </w:pPr>
            <w:r w:rsidRPr="009C39AF">
              <w:t xml:space="preserve">Соотношение количества главных администраторов средств местного бюджета, у которых проанализировано </w:t>
            </w:r>
            <w:r w:rsidRPr="009C39AF">
              <w:lastRenderedPageBreak/>
              <w:t>состояние внутреннего финансового контроля и внутреннего финансового аудит, к общему числу главных администраторов средств местного бюджет, у которых проведение такого анализа было запланировано провести в соответствующем году</w:t>
            </w:r>
          </w:p>
        </w:tc>
        <w:tc>
          <w:tcPr>
            <w:tcW w:w="1225" w:type="dxa"/>
            <w:tcBorders>
              <w:top w:val="single" w:sz="4" w:space="0" w:color="auto"/>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jc w:val="center"/>
            </w:pPr>
            <w:r w:rsidRPr="009C39AF">
              <w:lastRenderedPageBreak/>
              <w:t>процентов</w:t>
            </w:r>
          </w:p>
        </w:tc>
        <w:tc>
          <w:tcPr>
            <w:tcW w:w="1178" w:type="dxa"/>
            <w:tcBorders>
              <w:top w:val="single" w:sz="4" w:space="0" w:color="auto"/>
              <w:left w:val="single" w:sz="8" w:space="0" w:color="auto"/>
              <w:bottom w:val="single" w:sz="4" w:space="0" w:color="auto"/>
              <w:right w:val="single" w:sz="8" w:space="0" w:color="auto"/>
            </w:tcBorders>
          </w:tcPr>
          <w:p w:rsidR="00C84516" w:rsidRPr="009C39AF" w:rsidRDefault="00516695" w:rsidP="001466B2">
            <w:pPr>
              <w:widowControl w:val="0"/>
              <w:autoSpaceDE w:val="0"/>
              <w:autoSpaceDN w:val="0"/>
              <w:adjustRightInd w:val="0"/>
              <w:jc w:val="center"/>
            </w:pPr>
            <w:r w:rsidRPr="009C39AF">
              <w:t>100</w:t>
            </w:r>
          </w:p>
        </w:tc>
        <w:tc>
          <w:tcPr>
            <w:tcW w:w="926" w:type="dxa"/>
            <w:tcBorders>
              <w:top w:val="single" w:sz="4" w:space="0" w:color="auto"/>
              <w:left w:val="single" w:sz="8" w:space="0" w:color="auto"/>
              <w:bottom w:val="single" w:sz="4" w:space="0" w:color="auto"/>
              <w:right w:val="single" w:sz="8" w:space="0" w:color="auto"/>
            </w:tcBorders>
          </w:tcPr>
          <w:p w:rsidR="00C84516" w:rsidRPr="009C39AF" w:rsidRDefault="00516695" w:rsidP="001466B2">
            <w:pPr>
              <w:widowControl w:val="0"/>
              <w:autoSpaceDE w:val="0"/>
              <w:autoSpaceDN w:val="0"/>
              <w:adjustRightInd w:val="0"/>
              <w:jc w:val="center"/>
            </w:pPr>
            <w:r w:rsidRPr="009C39AF">
              <w:t>100</w:t>
            </w:r>
          </w:p>
        </w:tc>
        <w:tc>
          <w:tcPr>
            <w:tcW w:w="976" w:type="dxa"/>
            <w:tcBorders>
              <w:top w:val="single" w:sz="4" w:space="0" w:color="auto"/>
              <w:left w:val="single" w:sz="8" w:space="0" w:color="auto"/>
              <w:bottom w:val="single" w:sz="4" w:space="0" w:color="auto"/>
              <w:right w:val="single" w:sz="8" w:space="0" w:color="auto"/>
            </w:tcBorders>
          </w:tcPr>
          <w:p w:rsidR="00C84516" w:rsidRPr="009C39AF" w:rsidRDefault="00682940" w:rsidP="001466B2">
            <w:pPr>
              <w:jc w:val="center"/>
            </w:pPr>
            <w:r w:rsidRPr="009C39AF">
              <w:t>100</w:t>
            </w:r>
          </w:p>
        </w:tc>
        <w:tc>
          <w:tcPr>
            <w:tcW w:w="976" w:type="dxa"/>
            <w:tcBorders>
              <w:top w:val="single" w:sz="4" w:space="0" w:color="auto"/>
              <w:left w:val="single" w:sz="8" w:space="0" w:color="auto"/>
              <w:bottom w:val="single" w:sz="4" w:space="0" w:color="auto"/>
              <w:right w:val="single" w:sz="8" w:space="0" w:color="auto"/>
            </w:tcBorders>
          </w:tcPr>
          <w:p w:rsidR="00C84516" w:rsidRPr="009C39AF" w:rsidRDefault="00682940" w:rsidP="001466B2">
            <w:pPr>
              <w:jc w:val="center"/>
            </w:pPr>
            <w:r w:rsidRPr="009C39AF">
              <w:t>100</w:t>
            </w:r>
          </w:p>
        </w:tc>
        <w:tc>
          <w:tcPr>
            <w:tcW w:w="806" w:type="dxa"/>
            <w:tcBorders>
              <w:top w:val="single" w:sz="4" w:space="0" w:color="auto"/>
              <w:left w:val="single" w:sz="8" w:space="0" w:color="auto"/>
              <w:bottom w:val="single" w:sz="4" w:space="0" w:color="auto"/>
              <w:right w:val="single" w:sz="8" w:space="0" w:color="auto"/>
            </w:tcBorders>
          </w:tcPr>
          <w:p w:rsidR="00C84516" w:rsidRPr="009C39AF" w:rsidRDefault="00682940" w:rsidP="001466B2">
            <w:pPr>
              <w:jc w:val="center"/>
            </w:pPr>
            <w:r w:rsidRPr="009C39AF">
              <w:t>100</w:t>
            </w:r>
          </w:p>
        </w:tc>
        <w:tc>
          <w:tcPr>
            <w:tcW w:w="1084" w:type="dxa"/>
            <w:tcBorders>
              <w:top w:val="single" w:sz="4" w:space="0" w:color="auto"/>
              <w:left w:val="single" w:sz="8" w:space="0" w:color="auto"/>
              <w:bottom w:val="single" w:sz="4" w:space="0" w:color="auto"/>
              <w:right w:val="single" w:sz="8" w:space="0" w:color="auto"/>
            </w:tcBorders>
          </w:tcPr>
          <w:p w:rsidR="00C84516" w:rsidRPr="009C39AF" w:rsidRDefault="00682940" w:rsidP="001466B2">
            <w:pPr>
              <w:jc w:val="center"/>
            </w:pPr>
            <w:r w:rsidRPr="009C39AF">
              <w:t>100</w:t>
            </w:r>
          </w:p>
        </w:tc>
        <w:tc>
          <w:tcPr>
            <w:tcW w:w="1201" w:type="dxa"/>
            <w:tcBorders>
              <w:top w:val="single" w:sz="4" w:space="0" w:color="auto"/>
              <w:left w:val="single" w:sz="8" w:space="0" w:color="auto"/>
              <w:bottom w:val="single" w:sz="4" w:space="0" w:color="auto"/>
              <w:right w:val="single" w:sz="4" w:space="0" w:color="auto"/>
            </w:tcBorders>
          </w:tcPr>
          <w:p w:rsidR="00C84516" w:rsidRPr="009C39AF" w:rsidRDefault="00682940" w:rsidP="001466B2">
            <w:pPr>
              <w:jc w:val="center"/>
            </w:pPr>
            <w:r w:rsidRPr="009C39AF">
              <w:t>100</w:t>
            </w:r>
          </w:p>
        </w:tc>
      </w:tr>
      <w:tr w:rsidR="009C39AF" w:rsidRPr="009C39AF" w:rsidTr="009C39AF">
        <w:trPr>
          <w:trHeight w:val="315"/>
          <w:tblCellSpacing w:w="5" w:type="nil"/>
        </w:trPr>
        <w:tc>
          <w:tcPr>
            <w:tcW w:w="475" w:type="dxa"/>
            <w:tcBorders>
              <w:top w:val="single" w:sz="4" w:space="0" w:color="auto"/>
              <w:left w:val="single" w:sz="8" w:space="0" w:color="auto"/>
              <w:right w:val="single" w:sz="8" w:space="0" w:color="auto"/>
            </w:tcBorders>
          </w:tcPr>
          <w:p w:rsidR="009C39AF" w:rsidRPr="009C39AF" w:rsidRDefault="009C39AF" w:rsidP="00C42637">
            <w:pPr>
              <w:widowControl w:val="0"/>
              <w:autoSpaceDE w:val="0"/>
              <w:autoSpaceDN w:val="0"/>
              <w:adjustRightInd w:val="0"/>
            </w:pPr>
            <w:r w:rsidRPr="009C39AF">
              <w:lastRenderedPageBreak/>
              <w:t>14</w:t>
            </w:r>
          </w:p>
        </w:tc>
        <w:tc>
          <w:tcPr>
            <w:tcW w:w="6308" w:type="dxa"/>
            <w:tcBorders>
              <w:top w:val="single" w:sz="4" w:space="0" w:color="auto"/>
              <w:left w:val="single" w:sz="8" w:space="0" w:color="auto"/>
              <w:right w:val="single" w:sz="8" w:space="0" w:color="auto"/>
            </w:tcBorders>
          </w:tcPr>
          <w:p w:rsidR="009C39AF" w:rsidRPr="009C39AF" w:rsidRDefault="009C39AF" w:rsidP="003F69B9">
            <w:pPr>
              <w:pStyle w:val="af4"/>
              <w:widowControl/>
              <w:rPr>
                <w:rFonts w:ascii="Times New Roman" w:hAnsi="Times New Roman" w:cs="Times New Roman"/>
              </w:rPr>
            </w:pPr>
            <w:r w:rsidRPr="009C39AF">
              <w:rPr>
                <w:rFonts w:ascii="Times New Roman" w:hAnsi="Times New Roman" w:cs="Times New Roman"/>
              </w:rPr>
              <w:t>Соотношение объема проверенных средств местного бюджета и общей суммы расходов местного бюджета</w:t>
            </w:r>
          </w:p>
        </w:tc>
        <w:tc>
          <w:tcPr>
            <w:tcW w:w="1225" w:type="dxa"/>
            <w:tcBorders>
              <w:top w:val="single" w:sz="4" w:space="0" w:color="auto"/>
              <w:left w:val="single" w:sz="8" w:space="0" w:color="auto"/>
              <w:right w:val="single" w:sz="8" w:space="0" w:color="auto"/>
            </w:tcBorders>
          </w:tcPr>
          <w:p w:rsidR="009C39AF" w:rsidRPr="009C39AF" w:rsidRDefault="009C39AF" w:rsidP="008F5F55">
            <w:pPr>
              <w:pStyle w:val="af3"/>
              <w:widowControl/>
              <w:jc w:val="center"/>
              <w:rPr>
                <w:rFonts w:ascii="Times New Roman" w:hAnsi="Times New Roman" w:cs="Times New Roman"/>
              </w:rPr>
            </w:pPr>
            <w:r w:rsidRPr="009C39AF">
              <w:rPr>
                <w:rFonts w:ascii="Times New Roman" w:hAnsi="Times New Roman" w:cs="Times New Roman"/>
              </w:rPr>
              <w:t>процентов</w:t>
            </w:r>
          </w:p>
        </w:tc>
        <w:tc>
          <w:tcPr>
            <w:tcW w:w="1178" w:type="dxa"/>
            <w:tcBorders>
              <w:top w:val="single" w:sz="4" w:space="0" w:color="auto"/>
              <w:left w:val="single" w:sz="8" w:space="0" w:color="auto"/>
              <w:right w:val="single" w:sz="8" w:space="0" w:color="auto"/>
            </w:tcBorders>
          </w:tcPr>
          <w:p w:rsidR="009C39AF" w:rsidRPr="009C39AF" w:rsidRDefault="009C39AF">
            <w:r w:rsidRPr="009C39AF">
              <w:t xml:space="preserve">     30,0</w:t>
            </w:r>
          </w:p>
        </w:tc>
        <w:tc>
          <w:tcPr>
            <w:tcW w:w="926" w:type="dxa"/>
            <w:tcBorders>
              <w:top w:val="single" w:sz="4" w:space="0" w:color="auto"/>
              <w:left w:val="single" w:sz="8" w:space="0" w:color="auto"/>
              <w:right w:val="single" w:sz="8" w:space="0" w:color="auto"/>
            </w:tcBorders>
          </w:tcPr>
          <w:p w:rsidR="009C39AF" w:rsidRPr="009C39AF" w:rsidRDefault="009C39AF">
            <w:r w:rsidRPr="009C39AF">
              <w:t>30,0</w:t>
            </w:r>
          </w:p>
        </w:tc>
        <w:tc>
          <w:tcPr>
            <w:tcW w:w="976" w:type="dxa"/>
            <w:tcBorders>
              <w:top w:val="single" w:sz="4" w:space="0" w:color="auto"/>
              <w:left w:val="single" w:sz="8" w:space="0" w:color="auto"/>
              <w:right w:val="single" w:sz="8" w:space="0" w:color="auto"/>
            </w:tcBorders>
          </w:tcPr>
          <w:p w:rsidR="009C39AF" w:rsidRPr="009C39AF" w:rsidRDefault="009C39AF">
            <w:r w:rsidRPr="009C39AF">
              <w:t>30,0</w:t>
            </w:r>
          </w:p>
        </w:tc>
        <w:tc>
          <w:tcPr>
            <w:tcW w:w="976" w:type="dxa"/>
            <w:tcBorders>
              <w:top w:val="single" w:sz="4" w:space="0" w:color="auto"/>
              <w:left w:val="single" w:sz="8" w:space="0" w:color="auto"/>
              <w:right w:val="single" w:sz="8" w:space="0" w:color="auto"/>
            </w:tcBorders>
          </w:tcPr>
          <w:p w:rsidR="009C39AF" w:rsidRPr="009C39AF" w:rsidRDefault="009C39AF">
            <w:r w:rsidRPr="009C39AF">
              <w:t>30,0</w:t>
            </w:r>
          </w:p>
        </w:tc>
        <w:tc>
          <w:tcPr>
            <w:tcW w:w="806" w:type="dxa"/>
            <w:tcBorders>
              <w:top w:val="single" w:sz="4" w:space="0" w:color="auto"/>
              <w:left w:val="single" w:sz="8" w:space="0" w:color="auto"/>
              <w:right w:val="single" w:sz="8" w:space="0" w:color="auto"/>
            </w:tcBorders>
          </w:tcPr>
          <w:p w:rsidR="009C39AF" w:rsidRPr="009C39AF" w:rsidRDefault="009C39AF" w:rsidP="001466B2">
            <w:pPr>
              <w:pStyle w:val="af3"/>
              <w:widowControl/>
              <w:jc w:val="center"/>
              <w:rPr>
                <w:rFonts w:ascii="Times New Roman" w:hAnsi="Times New Roman" w:cs="Times New Roman"/>
              </w:rPr>
            </w:pPr>
            <w:r w:rsidRPr="009C39AF">
              <w:rPr>
                <w:rFonts w:ascii="Times New Roman" w:hAnsi="Times New Roman" w:cs="Times New Roman"/>
              </w:rPr>
              <w:t>30,0</w:t>
            </w:r>
          </w:p>
        </w:tc>
        <w:tc>
          <w:tcPr>
            <w:tcW w:w="1084" w:type="dxa"/>
            <w:tcBorders>
              <w:top w:val="single" w:sz="4" w:space="0" w:color="auto"/>
              <w:left w:val="single" w:sz="8" w:space="0" w:color="auto"/>
              <w:right w:val="single" w:sz="8" w:space="0" w:color="auto"/>
            </w:tcBorders>
          </w:tcPr>
          <w:p w:rsidR="009C39AF" w:rsidRPr="009C39AF" w:rsidRDefault="009C39AF" w:rsidP="001466B2">
            <w:pPr>
              <w:pStyle w:val="af3"/>
              <w:widowControl/>
              <w:jc w:val="center"/>
              <w:rPr>
                <w:rFonts w:ascii="Times New Roman" w:hAnsi="Times New Roman" w:cs="Times New Roman"/>
              </w:rPr>
            </w:pPr>
            <w:r w:rsidRPr="009C39AF">
              <w:rPr>
                <w:rFonts w:ascii="Times New Roman" w:hAnsi="Times New Roman" w:cs="Times New Roman"/>
              </w:rPr>
              <w:t>30,0</w:t>
            </w:r>
          </w:p>
        </w:tc>
        <w:tc>
          <w:tcPr>
            <w:tcW w:w="1201" w:type="dxa"/>
            <w:tcBorders>
              <w:top w:val="single" w:sz="4" w:space="0" w:color="auto"/>
              <w:left w:val="single" w:sz="8" w:space="0" w:color="auto"/>
              <w:right w:val="single" w:sz="8" w:space="0" w:color="auto"/>
            </w:tcBorders>
          </w:tcPr>
          <w:p w:rsidR="009C39AF" w:rsidRPr="009C39AF" w:rsidRDefault="009C39AF" w:rsidP="001466B2">
            <w:pPr>
              <w:pStyle w:val="af3"/>
              <w:widowControl/>
              <w:jc w:val="center"/>
              <w:rPr>
                <w:rFonts w:ascii="Times New Roman" w:hAnsi="Times New Roman" w:cs="Times New Roman"/>
              </w:rPr>
            </w:pPr>
            <w:r w:rsidRPr="009C39AF">
              <w:rPr>
                <w:rFonts w:ascii="Times New Roman" w:hAnsi="Times New Roman" w:cs="Times New Roman"/>
              </w:rPr>
              <w:t>30,0</w:t>
            </w:r>
          </w:p>
        </w:tc>
        <w:tc>
          <w:tcPr>
            <w:tcW w:w="679" w:type="dxa"/>
          </w:tcPr>
          <w:p w:rsidR="009C39AF" w:rsidRPr="009C39AF" w:rsidRDefault="009C39AF" w:rsidP="008F5F55">
            <w:pPr>
              <w:pStyle w:val="af3"/>
              <w:widowControl/>
              <w:jc w:val="center"/>
              <w:rPr>
                <w:rFonts w:ascii="Times New Roman" w:hAnsi="Times New Roman" w:cs="Times New Roman"/>
              </w:rPr>
            </w:pPr>
          </w:p>
        </w:tc>
        <w:tc>
          <w:tcPr>
            <w:tcW w:w="170" w:type="dxa"/>
          </w:tcPr>
          <w:p w:rsidR="009C39AF" w:rsidRPr="009C39AF" w:rsidRDefault="009C39AF" w:rsidP="008F5F55">
            <w:pPr>
              <w:pStyle w:val="af3"/>
              <w:widowControl/>
              <w:jc w:val="center"/>
              <w:rPr>
                <w:rFonts w:ascii="Times New Roman" w:hAnsi="Times New Roman" w:cs="Times New Roman"/>
              </w:rPr>
            </w:pPr>
          </w:p>
        </w:tc>
      </w:tr>
      <w:tr w:rsidR="00DB233E" w:rsidRPr="00FB0EE3" w:rsidTr="009C39AF">
        <w:trPr>
          <w:gridAfter w:val="2"/>
          <w:wAfter w:w="849" w:type="dxa"/>
          <w:trHeight w:val="315"/>
          <w:tblCellSpacing w:w="5" w:type="nil"/>
        </w:trPr>
        <w:tc>
          <w:tcPr>
            <w:tcW w:w="475" w:type="dxa"/>
            <w:tcBorders>
              <w:top w:val="single" w:sz="4" w:space="0" w:color="auto"/>
              <w:left w:val="single" w:sz="8" w:space="0" w:color="auto"/>
              <w:right w:val="single" w:sz="8" w:space="0" w:color="auto"/>
            </w:tcBorders>
          </w:tcPr>
          <w:p w:rsidR="003F69B9" w:rsidRPr="009C39AF" w:rsidRDefault="00832272" w:rsidP="00C42637">
            <w:pPr>
              <w:widowControl w:val="0"/>
              <w:autoSpaceDE w:val="0"/>
              <w:autoSpaceDN w:val="0"/>
              <w:adjustRightInd w:val="0"/>
            </w:pPr>
            <w:r w:rsidRPr="009C39AF">
              <w:t>15</w:t>
            </w:r>
          </w:p>
        </w:tc>
        <w:tc>
          <w:tcPr>
            <w:tcW w:w="6308" w:type="dxa"/>
            <w:tcBorders>
              <w:top w:val="single" w:sz="4" w:space="0" w:color="auto"/>
              <w:left w:val="single" w:sz="8" w:space="0" w:color="auto"/>
              <w:right w:val="single" w:sz="8" w:space="0" w:color="auto"/>
            </w:tcBorders>
          </w:tcPr>
          <w:p w:rsidR="003F69B9" w:rsidRPr="009C39AF" w:rsidRDefault="003F69B9" w:rsidP="00C42637">
            <w:pPr>
              <w:widowControl w:val="0"/>
              <w:autoSpaceDE w:val="0"/>
              <w:autoSpaceDN w:val="0"/>
              <w:adjustRightInd w:val="0"/>
            </w:pPr>
            <w:r w:rsidRPr="009C39AF">
              <w:t>Соотношение количества проверенных учреждений или организаций от общего числа запланированных контрольных мероприятий в соответствующем году</w:t>
            </w:r>
          </w:p>
        </w:tc>
        <w:tc>
          <w:tcPr>
            <w:tcW w:w="1225" w:type="dxa"/>
            <w:tcBorders>
              <w:top w:val="single" w:sz="4" w:space="0" w:color="auto"/>
              <w:left w:val="single" w:sz="8" w:space="0" w:color="auto"/>
              <w:right w:val="single" w:sz="8" w:space="0" w:color="auto"/>
            </w:tcBorders>
          </w:tcPr>
          <w:p w:rsidR="003F69B9" w:rsidRPr="009C39AF" w:rsidRDefault="003F69B9" w:rsidP="00C42637">
            <w:r w:rsidRPr="009C39AF">
              <w:t>процентов</w:t>
            </w:r>
          </w:p>
        </w:tc>
        <w:tc>
          <w:tcPr>
            <w:tcW w:w="1178" w:type="dxa"/>
            <w:tcBorders>
              <w:top w:val="single" w:sz="4" w:space="0" w:color="auto"/>
              <w:left w:val="single" w:sz="8" w:space="0" w:color="auto"/>
              <w:right w:val="single" w:sz="8" w:space="0" w:color="auto"/>
            </w:tcBorders>
            <w:shd w:val="clear" w:color="auto" w:fill="auto"/>
          </w:tcPr>
          <w:p w:rsidR="003F69B9" w:rsidRPr="009C39AF" w:rsidRDefault="009C39AF" w:rsidP="001466B2">
            <w:pPr>
              <w:widowControl w:val="0"/>
              <w:autoSpaceDE w:val="0"/>
              <w:autoSpaceDN w:val="0"/>
              <w:adjustRightInd w:val="0"/>
              <w:jc w:val="center"/>
            </w:pPr>
            <w:r w:rsidRPr="009C39AF">
              <w:t>100</w:t>
            </w:r>
          </w:p>
        </w:tc>
        <w:tc>
          <w:tcPr>
            <w:tcW w:w="926" w:type="dxa"/>
            <w:tcBorders>
              <w:top w:val="single" w:sz="4" w:space="0" w:color="auto"/>
              <w:left w:val="single" w:sz="8" w:space="0" w:color="auto"/>
              <w:right w:val="single" w:sz="8" w:space="0" w:color="auto"/>
            </w:tcBorders>
          </w:tcPr>
          <w:p w:rsidR="003F69B9" w:rsidRPr="009C39AF" w:rsidRDefault="003F69B9" w:rsidP="001466B2">
            <w:pPr>
              <w:widowControl w:val="0"/>
              <w:autoSpaceDE w:val="0"/>
              <w:autoSpaceDN w:val="0"/>
              <w:adjustRightInd w:val="0"/>
              <w:jc w:val="center"/>
            </w:pPr>
            <w:r w:rsidRPr="009C39AF">
              <w:t>100</w:t>
            </w:r>
          </w:p>
        </w:tc>
        <w:tc>
          <w:tcPr>
            <w:tcW w:w="976" w:type="dxa"/>
            <w:tcBorders>
              <w:top w:val="single" w:sz="4" w:space="0" w:color="auto"/>
              <w:left w:val="single" w:sz="8" w:space="0" w:color="auto"/>
              <w:right w:val="single" w:sz="8" w:space="0" w:color="auto"/>
            </w:tcBorders>
          </w:tcPr>
          <w:p w:rsidR="003F69B9" w:rsidRPr="009C39AF" w:rsidRDefault="003F69B9" w:rsidP="001466B2">
            <w:pPr>
              <w:widowControl w:val="0"/>
              <w:autoSpaceDE w:val="0"/>
              <w:autoSpaceDN w:val="0"/>
              <w:adjustRightInd w:val="0"/>
              <w:jc w:val="center"/>
            </w:pPr>
            <w:r w:rsidRPr="009C39AF">
              <w:t>100</w:t>
            </w:r>
          </w:p>
        </w:tc>
        <w:tc>
          <w:tcPr>
            <w:tcW w:w="976" w:type="dxa"/>
            <w:tcBorders>
              <w:top w:val="single" w:sz="4" w:space="0" w:color="auto"/>
              <w:left w:val="single" w:sz="8" w:space="0" w:color="auto"/>
              <w:right w:val="single" w:sz="8" w:space="0" w:color="auto"/>
            </w:tcBorders>
          </w:tcPr>
          <w:p w:rsidR="003F69B9" w:rsidRPr="009C39AF" w:rsidRDefault="003F69B9" w:rsidP="001466B2">
            <w:pPr>
              <w:widowControl w:val="0"/>
              <w:autoSpaceDE w:val="0"/>
              <w:autoSpaceDN w:val="0"/>
              <w:adjustRightInd w:val="0"/>
              <w:jc w:val="center"/>
            </w:pPr>
            <w:r w:rsidRPr="009C39AF">
              <w:t>100</w:t>
            </w:r>
          </w:p>
        </w:tc>
        <w:tc>
          <w:tcPr>
            <w:tcW w:w="806" w:type="dxa"/>
            <w:tcBorders>
              <w:top w:val="single" w:sz="4" w:space="0" w:color="auto"/>
              <w:left w:val="single" w:sz="8" w:space="0" w:color="auto"/>
              <w:right w:val="single" w:sz="8" w:space="0" w:color="auto"/>
            </w:tcBorders>
          </w:tcPr>
          <w:p w:rsidR="003F69B9" w:rsidRPr="009C39AF" w:rsidRDefault="003F69B9" w:rsidP="001466B2">
            <w:pPr>
              <w:widowControl w:val="0"/>
              <w:autoSpaceDE w:val="0"/>
              <w:autoSpaceDN w:val="0"/>
              <w:adjustRightInd w:val="0"/>
              <w:jc w:val="center"/>
            </w:pPr>
            <w:r w:rsidRPr="009C39AF">
              <w:t>100</w:t>
            </w:r>
          </w:p>
        </w:tc>
        <w:tc>
          <w:tcPr>
            <w:tcW w:w="1084" w:type="dxa"/>
            <w:tcBorders>
              <w:top w:val="single" w:sz="4" w:space="0" w:color="auto"/>
              <w:left w:val="single" w:sz="8" w:space="0" w:color="auto"/>
              <w:right w:val="single" w:sz="8" w:space="0" w:color="auto"/>
            </w:tcBorders>
          </w:tcPr>
          <w:p w:rsidR="003F69B9" w:rsidRPr="009C39AF" w:rsidRDefault="003F69B9" w:rsidP="001466B2">
            <w:pPr>
              <w:widowControl w:val="0"/>
              <w:autoSpaceDE w:val="0"/>
              <w:autoSpaceDN w:val="0"/>
              <w:adjustRightInd w:val="0"/>
              <w:jc w:val="center"/>
            </w:pPr>
            <w:r w:rsidRPr="009C39AF">
              <w:t>100</w:t>
            </w:r>
          </w:p>
        </w:tc>
        <w:tc>
          <w:tcPr>
            <w:tcW w:w="1201" w:type="dxa"/>
            <w:tcBorders>
              <w:top w:val="single" w:sz="4" w:space="0" w:color="auto"/>
              <w:left w:val="single" w:sz="8" w:space="0" w:color="auto"/>
              <w:right w:val="single" w:sz="8" w:space="0" w:color="auto"/>
            </w:tcBorders>
          </w:tcPr>
          <w:p w:rsidR="003F69B9" w:rsidRPr="00FB0EE3" w:rsidRDefault="003F69B9" w:rsidP="001466B2">
            <w:pPr>
              <w:widowControl w:val="0"/>
              <w:autoSpaceDE w:val="0"/>
              <w:autoSpaceDN w:val="0"/>
              <w:adjustRightInd w:val="0"/>
              <w:jc w:val="center"/>
            </w:pPr>
            <w:r w:rsidRPr="009C39AF">
              <w:t>100</w:t>
            </w:r>
          </w:p>
        </w:tc>
      </w:tr>
      <w:tr w:rsidR="00DB233E" w:rsidRPr="00FB0EE3" w:rsidTr="009C39AF">
        <w:trPr>
          <w:gridAfter w:val="2"/>
          <w:wAfter w:w="849" w:type="dxa"/>
          <w:tblCellSpacing w:w="5" w:type="nil"/>
        </w:trPr>
        <w:tc>
          <w:tcPr>
            <w:tcW w:w="475" w:type="dxa"/>
            <w:tcBorders>
              <w:left w:val="single" w:sz="8" w:space="0" w:color="auto"/>
              <w:bottom w:val="single" w:sz="8" w:space="0" w:color="auto"/>
              <w:right w:val="single" w:sz="8" w:space="0" w:color="auto"/>
            </w:tcBorders>
          </w:tcPr>
          <w:p w:rsidR="003F69B9" w:rsidRPr="00FB0EE3" w:rsidRDefault="003F69B9" w:rsidP="00C42637">
            <w:pPr>
              <w:widowControl w:val="0"/>
              <w:autoSpaceDE w:val="0"/>
              <w:autoSpaceDN w:val="0"/>
              <w:adjustRightInd w:val="0"/>
            </w:pPr>
          </w:p>
        </w:tc>
        <w:tc>
          <w:tcPr>
            <w:tcW w:w="6308" w:type="dxa"/>
            <w:tcBorders>
              <w:left w:val="single" w:sz="8" w:space="0" w:color="auto"/>
              <w:bottom w:val="single" w:sz="8" w:space="0" w:color="auto"/>
              <w:right w:val="single" w:sz="8" w:space="0" w:color="auto"/>
            </w:tcBorders>
          </w:tcPr>
          <w:p w:rsidR="003F69B9" w:rsidRPr="00FB0EE3" w:rsidRDefault="003F69B9" w:rsidP="00C42637">
            <w:pPr>
              <w:widowControl w:val="0"/>
              <w:autoSpaceDE w:val="0"/>
              <w:autoSpaceDN w:val="0"/>
              <w:adjustRightInd w:val="0"/>
            </w:pPr>
          </w:p>
        </w:tc>
        <w:tc>
          <w:tcPr>
            <w:tcW w:w="1225" w:type="dxa"/>
            <w:tcBorders>
              <w:left w:val="single" w:sz="8" w:space="0" w:color="auto"/>
              <w:bottom w:val="single" w:sz="8" w:space="0" w:color="auto"/>
              <w:right w:val="single" w:sz="8" w:space="0" w:color="auto"/>
            </w:tcBorders>
          </w:tcPr>
          <w:p w:rsidR="003F69B9" w:rsidRPr="00FB0EE3" w:rsidRDefault="003F69B9" w:rsidP="00C42637">
            <w:pPr>
              <w:widowControl w:val="0"/>
              <w:autoSpaceDE w:val="0"/>
              <w:autoSpaceDN w:val="0"/>
              <w:adjustRightInd w:val="0"/>
              <w:jc w:val="center"/>
            </w:pPr>
          </w:p>
        </w:tc>
        <w:tc>
          <w:tcPr>
            <w:tcW w:w="1178" w:type="dxa"/>
            <w:tcBorders>
              <w:left w:val="single" w:sz="8" w:space="0" w:color="auto"/>
              <w:bottom w:val="single" w:sz="8" w:space="0" w:color="auto"/>
              <w:right w:val="single" w:sz="8" w:space="0" w:color="auto"/>
            </w:tcBorders>
          </w:tcPr>
          <w:p w:rsidR="003F69B9" w:rsidRPr="00FB0EE3" w:rsidRDefault="003F69B9" w:rsidP="00C42637">
            <w:pPr>
              <w:widowControl w:val="0"/>
              <w:autoSpaceDE w:val="0"/>
              <w:autoSpaceDN w:val="0"/>
              <w:adjustRightInd w:val="0"/>
            </w:pPr>
          </w:p>
        </w:tc>
        <w:tc>
          <w:tcPr>
            <w:tcW w:w="926" w:type="dxa"/>
            <w:tcBorders>
              <w:left w:val="single" w:sz="8" w:space="0" w:color="auto"/>
              <w:bottom w:val="single" w:sz="8" w:space="0" w:color="auto"/>
              <w:right w:val="single" w:sz="8" w:space="0" w:color="auto"/>
            </w:tcBorders>
          </w:tcPr>
          <w:p w:rsidR="003F69B9" w:rsidRPr="00FB0EE3" w:rsidRDefault="003F69B9" w:rsidP="001466B2">
            <w:pPr>
              <w:widowControl w:val="0"/>
              <w:autoSpaceDE w:val="0"/>
              <w:autoSpaceDN w:val="0"/>
              <w:adjustRightInd w:val="0"/>
              <w:jc w:val="center"/>
            </w:pPr>
          </w:p>
        </w:tc>
        <w:tc>
          <w:tcPr>
            <w:tcW w:w="976" w:type="dxa"/>
            <w:tcBorders>
              <w:left w:val="single" w:sz="8" w:space="0" w:color="auto"/>
              <w:bottom w:val="single" w:sz="8" w:space="0" w:color="auto"/>
              <w:right w:val="single" w:sz="8" w:space="0" w:color="auto"/>
            </w:tcBorders>
          </w:tcPr>
          <w:p w:rsidR="003F69B9" w:rsidRPr="00FB0EE3" w:rsidRDefault="003F69B9" w:rsidP="001466B2">
            <w:pPr>
              <w:widowControl w:val="0"/>
              <w:autoSpaceDE w:val="0"/>
              <w:autoSpaceDN w:val="0"/>
              <w:adjustRightInd w:val="0"/>
              <w:jc w:val="center"/>
            </w:pPr>
          </w:p>
        </w:tc>
        <w:tc>
          <w:tcPr>
            <w:tcW w:w="976" w:type="dxa"/>
            <w:tcBorders>
              <w:left w:val="single" w:sz="8" w:space="0" w:color="auto"/>
              <w:bottom w:val="single" w:sz="8" w:space="0" w:color="auto"/>
              <w:right w:val="single" w:sz="8" w:space="0" w:color="auto"/>
            </w:tcBorders>
          </w:tcPr>
          <w:p w:rsidR="003F69B9" w:rsidRPr="00FB0EE3" w:rsidRDefault="003F69B9" w:rsidP="001466B2">
            <w:pPr>
              <w:widowControl w:val="0"/>
              <w:autoSpaceDE w:val="0"/>
              <w:autoSpaceDN w:val="0"/>
              <w:adjustRightInd w:val="0"/>
              <w:jc w:val="center"/>
            </w:pPr>
          </w:p>
        </w:tc>
        <w:tc>
          <w:tcPr>
            <w:tcW w:w="806" w:type="dxa"/>
            <w:tcBorders>
              <w:left w:val="single" w:sz="8" w:space="0" w:color="auto"/>
              <w:bottom w:val="single" w:sz="8" w:space="0" w:color="auto"/>
              <w:right w:val="single" w:sz="8" w:space="0" w:color="auto"/>
            </w:tcBorders>
          </w:tcPr>
          <w:p w:rsidR="003F69B9" w:rsidRPr="00FB0EE3" w:rsidRDefault="003F69B9" w:rsidP="001466B2">
            <w:pPr>
              <w:widowControl w:val="0"/>
              <w:autoSpaceDE w:val="0"/>
              <w:autoSpaceDN w:val="0"/>
              <w:adjustRightInd w:val="0"/>
              <w:jc w:val="center"/>
            </w:pPr>
          </w:p>
        </w:tc>
        <w:tc>
          <w:tcPr>
            <w:tcW w:w="1084" w:type="dxa"/>
            <w:tcBorders>
              <w:left w:val="single" w:sz="8" w:space="0" w:color="auto"/>
              <w:bottom w:val="single" w:sz="8" w:space="0" w:color="auto"/>
              <w:right w:val="single" w:sz="8" w:space="0" w:color="auto"/>
            </w:tcBorders>
          </w:tcPr>
          <w:p w:rsidR="003F69B9" w:rsidRPr="00FB0EE3" w:rsidRDefault="003F69B9" w:rsidP="001466B2">
            <w:pPr>
              <w:widowControl w:val="0"/>
              <w:autoSpaceDE w:val="0"/>
              <w:autoSpaceDN w:val="0"/>
              <w:adjustRightInd w:val="0"/>
              <w:jc w:val="center"/>
            </w:pPr>
          </w:p>
        </w:tc>
        <w:tc>
          <w:tcPr>
            <w:tcW w:w="1201" w:type="dxa"/>
            <w:tcBorders>
              <w:left w:val="single" w:sz="8" w:space="0" w:color="auto"/>
              <w:bottom w:val="single" w:sz="8" w:space="0" w:color="auto"/>
              <w:right w:val="single" w:sz="8" w:space="0" w:color="auto"/>
            </w:tcBorders>
          </w:tcPr>
          <w:p w:rsidR="003F69B9" w:rsidRPr="00FB0EE3" w:rsidRDefault="003F69B9" w:rsidP="001466B2">
            <w:pPr>
              <w:widowControl w:val="0"/>
              <w:autoSpaceDE w:val="0"/>
              <w:autoSpaceDN w:val="0"/>
              <w:adjustRightInd w:val="0"/>
              <w:jc w:val="center"/>
            </w:pPr>
          </w:p>
        </w:tc>
      </w:tr>
    </w:tbl>
    <w:p w:rsidR="000C08D5" w:rsidRPr="00FB0EE3" w:rsidRDefault="000C08D5" w:rsidP="000C08D5">
      <w:pPr>
        <w:widowControl w:val="0"/>
        <w:autoSpaceDE w:val="0"/>
        <w:autoSpaceDN w:val="0"/>
        <w:adjustRightInd w:val="0"/>
        <w:ind w:left="240"/>
        <w:jc w:val="both"/>
        <w:rPr>
          <w:sz w:val="28"/>
          <w:szCs w:val="28"/>
        </w:rPr>
      </w:pPr>
      <w:r w:rsidRPr="00FB0EE3">
        <w:rPr>
          <w:sz w:val="28"/>
          <w:szCs w:val="28"/>
        </w:rPr>
        <w:t xml:space="preserve">(*) за исключением доходов и расходов за счет  безвозмездных поступлений           </w:t>
      </w:r>
    </w:p>
    <w:p w:rsidR="000C08D5" w:rsidRPr="00FB0EE3" w:rsidRDefault="000C08D5" w:rsidP="000C08D5">
      <w:pPr>
        <w:widowControl w:val="0"/>
        <w:autoSpaceDE w:val="0"/>
        <w:autoSpaceDN w:val="0"/>
        <w:adjustRightInd w:val="0"/>
        <w:jc w:val="both"/>
        <w:rPr>
          <w:sz w:val="28"/>
          <w:szCs w:val="28"/>
        </w:rPr>
      </w:pPr>
    </w:p>
    <w:p w:rsidR="000C08D5" w:rsidRPr="00FB0EE3" w:rsidRDefault="000C08D5" w:rsidP="000C08D5">
      <w:pPr>
        <w:widowControl w:val="0"/>
        <w:autoSpaceDE w:val="0"/>
        <w:autoSpaceDN w:val="0"/>
        <w:adjustRightInd w:val="0"/>
        <w:jc w:val="both"/>
        <w:rPr>
          <w:sz w:val="28"/>
          <w:szCs w:val="28"/>
        </w:rPr>
      </w:pPr>
    </w:p>
    <w:p w:rsidR="000C08D5" w:rsidRPr="00FB0EE3" w:rsidRDefault="000C08D5" w:rsidP="0096588A">
      <w:pPr>
        <w:widowControl w:val="0"/>
        <w:autoSpaceDE w:val="0"/>
        <w:autoSpaceDN w:val="0"/>
        <w:adjustRightInd w:val="0"/>
        <w:ind w:left="11328" w:firstLine="12"/>
        <w:rPr>
          <w:sz w:val="28"/>
          <w:szCs w:val="28"/>
        </w:rPr>
      </w:pPr>
    </w:p>
    <w:p w:rsidR="000C08D5" w:rsidRPr="00FB0EE3" w:rsidRDefault="000C08D5" w:rsidP="0096588A">
      <w:pPr>
        <w:widowControl w:val="0"/>
        <w:autoSpaceDE w:val="0"/>
        <w:autoSpaceDN w:val="0"/>
        <w:adjustRightInd w:val="0"/>
        <w:ind w:left="11328" w:firstLine="12"/>
        <w:rPr>
          <w:sz w:val="28"/>
          <w:szCs w:val="28"/>
        </w:rPr>
      </w:pPr>
    </w:p>
    <w:p w:rsidR="000C08D5" w:rsidRPr="00FB0EE3" w:rsidRDefault="000C08D5" w:rsidP="0096588A">
      <w:pPr>
        <w:widowControl w:val="0"/>
        <w:autoSpaceDE w:val="0"/>
        <w:autoSpaceDN w:val="0"/>
        <w:adjustRightInd w:val="0"/>
        <w:ind w:left="11328" w:firstLine="12"/>
        <w:rPr>
          <w:sz w:val="28"/>
          <w:szCs w:val="28"/>
        </w:rPr>
      </w:pPr>
    </w:p>
    <w:p w:rsidR="000C08D5" w:rsidRPr="00FB0EE3" w:rsidRDefault="000C08D5" w:rsidP="0096588A">
      <w:pPr>
        <w:widowControl w:val="0"/>
        <w:autoSpaceDE w:val="0"/>
        <w:autoSpaceDN w:val="0"/>
        <w:adjustRightInd w:val="0"/>
        <w:ind w:left="11328" w:firstLine="12"/>
        <w:rPr>
          <w:sz w:val="28"/>
          <w:szCs w:val="28"/>
        </w:rPr>
      </w:pPr>
    </w:p>
    <w:p w:rsidR="005D535D" w:rsidRPr="00FB0EE3" w:rsidRDefault="005D535D" w:rsidP="0096588A">
      <w:pPr>
        <w:widowControl w:val="0"/>
        <w:autoSpaceDE w:val="0"/>
        <w:autoSpaceDN w:val="0"/>
        <w:adjustRightInd w:val="0"/>
        <w:ind w:left="11328" w:firstLine="12"/>
        <w:rPr>
          <w:sz w:val="28"/>
          <w:szCs w:val="28"/>
        </w:rPr>
      </w:pPr>
    </w:p>
    <w:p w:rsidR="005D535D" w:rsidRPr="00FB0EE3" w:rsidRDefault="005D535D" w:rsidP="0096588A">
      <w:pPr>
        <w:widowControl w:val="0"/>
        <w:autoSpaceDE w:val="0"/>
        <w:autoSpaceDN w:val="0"/>
        <w:adjustRightInd w:val="0"/>
        <w:ind w:left="11328" w:firstLine="12"/>
        <w:rPr>
          <w:sz w:val="28"/>
          <w:szCs w:val="28"/>
        </w:rPr>
      </w:pPr>
    </w:p>
    <w:p w:rsidR="005D535D" w:rsidRPr="00FB0EE3" w:rsidRDefault="005D535D" w:rsidP="0096588A">
      <w:pPr>
        <w:widowControl w:val="0"/>
        <w:autoSpaceDE w:val="0"/>
        <w:autoSpaceDN w:val="0"/>
        <w:adjustRightInd w:val="0"/>
        <w:ind w:left="11328" w:firstLine="12"/>
        <w:rPr>
          <w:sz w:val="28"/>
          <w:szCs w:val="28"/>
        </w:rPr>
      </w:pPr>
    </w:p>
    <w:p w:rsidR="005D535D" w:rsidRPr="00FB0EE3" w:rsidRDefault="005D535D" w:rsidP="0096588A">
      <w:pPr>
        <w:widowControl w:val="0"/>
        <w:autoSpaceDE w:val="0"/>
        <w:autoSpaceDN w:val="0"/>
        <w:adjustRightInd w:val="0"/>
        <w:ind w:left="11328" w:firstLine="12"/>
        <w:rPr>
          <w:sz w:val="28"/>
          <w:szCs w:val="28"/>
        </w:rPr>
      </w:pPr>
    </w:p>
    <w:p w:rsidR="005D535D" w:rsidRPr="00FB0EE3" w:rsidRDefault="005D535D" w:rsidP="0096588A">
      <w:pPr>
        <w:widowControl w:val="0"/>
        <w:autoSpaceDE w:val="0"/>
        <w:autoSpaceDN w:val="0"/>
        <w:adjustRightInd w:val="0"/>
        <w:ind w:left="11328" w:firstLine="12"/>
        <w:rPr>
          <w:sz w:val="28"/>
          <w:szCs w:val="28"/>
        </w:rPr>
      </w:pPr>
    </w:p>
    <w:p w:rsidR="005D535D" w:rsidRPr="00FB0EE3" w:rsidRDefault="005D535D" w:rsidP="0096588A">
      <w:pPr>
        <w:widowControl w:val="0"/>
        <w:autoSpaceDE w:val="0"/>
        <w:autoSpaceDN w:val="0"/>
        <w:adjustRightInd w:val="0"/>
        <w:ind w:left="11328" w:firstLine="12"/>
        <w:rPr>
          <w:sz w:val="28"/>
          <w:szCs w:val="28"/>
        </w:rPr>
      </w:pPr>
    </w:p>
    <w:p w:rsidR="005D535D" w:rsidRPr="00FB0EE3" w:rsidRDefault="005D535D" w:rsidP="0096588A">
      <w:pPr>
        <w:widowControl w:val="0"/>
        <w:autoSpaceDE w:val="0"/>
        <w:autoSpaceDN w:val="0"/>
        <w:adjustRightInd w:val="0"/>
        <w:ind w:left="11328" w:firstLine="12"/>
        <w:rPr>
          <w:sz w:val="28"/>
          <w:szCs w:val="28"/>
        </w:rPr>
      </w:pPr>
    </w:p>
    <w:p w:rsidR="005D535D" w:rsidRPr="00FB0EE3" w:rsidRDefault="005D535D" w:rsidP="0096588A">
      <w:pPr>
        <w:widowControl w:val="0"/>
        <w:autoSpaceDE w:val="0"/>
        <w:autoSpaceDN w:val="0"/>
        <w:adjustRightInd w:val="0"/>
        <w:ind w:left="11328" w:firstLine="12"/>
        <w:rPr>
          <w:sz w:val="28"/>
          <w:szCs w:val="28"/>
        </w:rPr>
      </w:pPr>
    </w:p>
    <w:p w:rsidR="00B22427" w:rsidRPr="00FB0EE3" w:rsidRDefault="00B22427" w:rsidP="0096588A">
      <w:pPr>
        <w:widowControl w:val="0"/>
        <w:autoSpaceDE w:val="0"/>
        <w:autoSpaceDN w:val="0"/>
        <w:adjustRightInd w:val="0"/>
        <w:ind w:left="11328" w:firstLine="12"/>
        <w:rPr>
          <w:sz w:val="28"/>
          <w:szCs w:val="28"/>
        </w:rPr>
      </w:pPr>
    </w:p>
    <w:p w:rsidR="005D535D" w:rsidRPr="00FB0EE3" w:rsidRDefault="005D535D" w:rsidP="0096588A">
      <w:pPr>
        <w:widowControl w:val="0"/>
        <w:autoSpaceDE w:val="0"/>
        <w:autoSpaceDN w:val="0"/>
        <w:adjustRightInd w:val="0"/>
        <w:ind w:left="11328" w:firstLine="12"/>
        <w:rPr>
          <w:sz w:val="28"/>
          <w:szCs w:val="28"/>
        </w:rPr>
      </w:pPr>
    </w:p>
    <w:p w:rsidR="00CE3821" w:rsidRPr="00FB0EE3" w:rsidRDefault="00CE3821" w:rsidP="009661CE">
      <w:pPr>
        <w:widowControl w:val="0"/>
        <w:autoSpaceDE w:val="0"/>
        <w:autoSpaceDN w:val="0"/>
        <w:adjustRightInd w:val="0"/>
        <w:ind w:left="9912" w:firstLine="708"/>
        <w:rPr>
          <w:sz w:val="28"/>
          <w:szCs w:val="28"/>
        </w:rPr>
      </w:pPr>
    </w:p>
    <w:p w:rsidR="00CE3821" w:rsidRPr="00FB0EE3" w:rsidRDefault="00CE3821" w:rsidP="009661CE">
      <w:pPr>
        <w:widowControl w:val="0"/>
        <w:autoSpaceDE w:val="0"/>
        <w:autoSpaceDN w:val="0"/>
        <w:adjustRightInd w:val="0"/>
        <w:ind w:left="9912" w:firstLine="708"/>
        <w:rPr>
          <w:sz w:val="28"/>
          <w:szCs w:val="28"/>
        </w:rPr>
      </w:pPr>
    </w:p>
    <w:p w:rsidR="003F1A6A" w:rsidRPr="00FB0EE3" w:rsidRDefault="002D44A6" w:rsidP="009661CE">
      <w:pPr>
        <w:widowControl w:val="0"/>
        <w:autoSpaceDE w:val="0"/>
        <w:autoSpaceDN w:val="0"/>
        <w:adjustRightInd w:val="0"/>
        <w:ind w:left="9912" w:firstLine="708"/>
        <w:rPr>
          <w:sz w:val="28"/>
          <w:szCs w:val="28"/>
        </w:rPr>
      </w:pPr>
      <w:r w:rsidRPr="00FB0EE3">
        <w:rPr>
          <w:sz w:val="28"/>
          <w:szCs w:val="28"/>
        </w:rPr>
        <w:lastRenderedPageBreak/>
        <w:t>Приложение №</w:t>
      </w:r>
      <w:r w:rsidR="000C08D5" w:rsidRPr="00FB0EE3">
        <w:rPr>
          <w:sz w:val="28"/>
          <w:szCs w:val="28"/>
        </w:rPr>
        <w:t xml:space="preserve"> 2</w:t>
      </w:r>
    </w:p>
    <w:p w:rsidR="006202ED" w:rsidRPr="00FB0EE3" w:rsidRDefault="006202ED" w:rsidP="0096588A">
      <w:pPr>
        <w:widowControl w:val="0"/>
        <w:autoSpaceDE w:val="0"/>
        <w:autoSpaceDN w:val="0"/>
        <w:adjustRightInd w:val="0"/>
        <w:ind w:left="10620" w:firstLine="12"/>
        <w:rPr>
          <w:sz w:val="28"/>
          <w:szCs w:val="28"/>
        </w:rPr>
      </w:pPr>
      <w:r w:rsidRPr="00FB0EE3">
        <w:rPr>
          <w:sz w:val="28"/>
          <w:szCs w:val="28"/>
        </w:rPr>
        <w:t>к муниципальной программе</w:t>
      </w:r>
    </w:p>
    <w:p w:rsidR="006202ED" w:rsidRPr="00FB0EE3" w:rsidRDefault="006202ED" w:rsidP="0096588A">
      <w:pPr>
        <w:widowControl w:val="0"/>
        <w:autoSpaceDE w:val="0"/>
        <w:autoSpaceDN w:val="0"/>
        <w:adjustRightInd w:val="0"/>
        <w:ind w:left="10620" w:firstLine="12"/>
        <w:rPr>
          <w:sz w:val="28"/>
          <w:szCs w:val="28"/>
        </w:rPr>
      </w:pPr>
      <w:r w:rsidRPr="00FB0EE3">
        <w:rPr>
          <w:sz w:val="28"/>
          <w:szCs w:val="28"/>
        </w:rPr>
        <w:t>"Управление муниципальными</w:t>
      </w:r>
    </w:p>
    <w:p w:rsidR="00753C00" w:rsidRPr="00FB0EE3" w:rsidRDefault="006202ED" w:rsidP="0096588A">
      <w:pPr>
        <w:widowControl w:val="0"/>
        <w:autoSpaceDE w:val="0"/>
        <w:autoSpaceDN w:val="0"/>
        <w:adjustRightInd w:val="0"/>
        <w:ind w:left="10620" w:firstLine="12"/>
        <w:rPr>
          <w:sz w:val="28"/>
          <w:szCs w:val="28"/>
        </w:rPr>
      </w:pPr>
      <w:r w:rsidRPr="00FB0EE3">
        <w:rPr>
          <w:sz w:val="28"/>
          <w:szCs w:val="28"/>
        </w:rPr>
        <w:t>финансами муниципального</w:t>
      </w:r>
    </w:p>
    <w:p w:rsidR="002427E5" w:rsidRPr="00FB0EE3" w:rsidRDefault="006202ED" w:rsidP="0096588A">
      <w:pPr>
        <w:widowControl w:val="0"/>
        <w:autoSpaceDE w:val="0"/>
        <w:autoSpaceDN w:val="0"/>
        <w:adjustRightInd w:val="0"/>
        <w:ind w:left="10620" w:firstLine="12"/>
        <w:rPr>
          <w:sz w:val="28"/>
          <w:szCs w:val="28"/>
        </w:rPr>
      </w:pPr>
      <w:r w:rsidRPr="00FB0EE3">
        <w:rPr>
          <w:sz w:val="28"/>
          <w:szCs w:val="28"/>
        </w:rPr>
        <w:t>образования город Медногорск</w:t>
      </w:r>
    </w:p>
    <w:p w:rsidR="006202ED" w:rsidRPr="00FB0EE3" w:rsidRDefault="00277B40" w:rsidP="0096588A">
      <w:pPr>
        <w:widowControl w:val="0"/>
        <w:autoSpaceDE w:val="0"/>
        <w:autoSpaceDN w:val="0"/>
        <w:adjustRightInd w:val="0"/>
        <w:ind w:left="10620" w:firstLine="12"/>
        <w:rPr>
          <w:sz w:val="28"/>
          <w:szCs w:val="28"/>
        </w:rPr>
      </w:pPr>
      <w:r w:rsidRPr="00FB0EE3">
        <w:rPr>
          <w:sz w:val="28"/>
          <w:szCs w:val="28"/>
        </w:rPr>
        <w:t>на 20</w:t>
      </w:r>
      <w:r w:rsidR="00CF33E7">
        <w:rPr>
          <w:sz w:val="28"/>
          <w:szCs w:val="28"/>
        </w:rPr>
        <w:t>20</w:t>
      </w:r>
      <w:r w:rsidRPr="00FB0EE3">
        <w:rPr>
          <w:sz w:val="28"/>
          <w:szCs w:val="28"/>
        </w:rPr>
        <w:t>-202</w:t>
      </w:r>
      <w:r w:rsidR="00CF33E7">
        <w:rPr>
          <w:sz w:val="28"/>
          <w:szCs w:val="28"/>
        </w:rPr>
        <w:t>5</w:t>
      </w:r>
      <w:r w:rsidRPr="00FB0EE3">
        <w:rPr>
          <w:sz w:val="28"/>
          <w:szCs w:val="28"/>
        </w:rPr>
        <w:t xml:space="preserve"> годы</w:t>
      </w:r>
      <w:r w:rsidR="006202ED" w:rsidRPr="00FB0EE3">
        <w:rPr>
          <w:sz w:val="28"/>
          <w:szCs w:val="28"/>
        </w:rPr>
        <w:t>»</w:t>
      </w:r>
    </w:p>
    <w:p w:rsidR="003F1A6A" w:rsidRPr="00FB0EE3" w:rsidRDefault="003F1A6A" w:rsidP="00764156">
      <w:pPr>
        <w:widowControl w:val="0"/>
        <w:autoSpaceDE w:val="0"/>
        <w:autoSpaceDN w:val="0"/>
        <w:adjustRightInd w:val="0"/>
        <w:jc w:val="center"/>
        <w:rPr>
          <w:sz w:val="28"/>
          <w:szCs w:val="28"/>
        </w:rPr>
      </w:pPr>
    </w:p>
    <w:p w:rsidR="00981EAE" w:rsidRPr="00FB0EE3" w:rsidRDefault="00981EAE" w:rsidP="006202ED">
      <w:pPr>
        <w:widowControl w:val="0"/>
        <w:autoSpaceDE w:val="0"/>
        <w:autoSpaceDN w:val="0"/>
        <w:adjustRightInd w:val="0"/>
        <w:jc w:val="center"/>
        <w:rPr>
          <w:sz w:val="28"/>
          <w:szCs w:val="28"/>
        </w:rPr>
      </w:pPr>
    </w:p>
    <w:p w:rsidR="006202ED" w:rsidRPr="00FB0EE3" w:rsidRDefault="006202ED" w:rsidP="006202ED">
      <w:pPr>
        <w:widowControl w:val="0"/>
        <w:autoSpaceDE w:val="0"/>
        <w:autoSpaceDN w:val="0"/>
        <w:adjustRightInd w:val="0"/>
        <w:jc w:val="center"/>
        <w:rPr>
          <w:sz w:val="28"/>
          <w:szCs w:val="28"/>
        </w:rPr>
      </w:pPr>
      <w:r w:rsidRPr="00FB0EE3">
        <w:rPr>
          <w:sz w:val="28"/>
          <w:szCs w:val="28"/>
        </w:rPr>
        <w:t>Перечень</w:t>
      </w:r>
    </w:p>
    <w:p w:rsidR="00431BBE" w:rsidRPr="00FB0EE3" w:rsidRDefault="00981EAE" w:rsidP="006202ED">
      <w:pPr>
        <w:widowControl w:val="0"/>
        <w:autoSpaceDE w:val="0"/>
        <w:autoSpaceDN w:val="0"/>
        <w:adjustRightInd w:val="0"/>
        <w:jc w:val="center"/>
        <w:rPr>
          <w:sz w:val="28"/>
          <w:szCs w:val="28"/>
        </w:rPr>
      </w:pPr>
      <w:r w:rsidRPr="00FB0EE3">
        <w:rPr>
          <w:sz w:val="28"/>
          <w:szCs w:val="28"/>
        </w:rPr>
        <w:t xml:space="preserve">основных </w:t>
      </w:r>
      <w:r w:rsidR="006202ED" w:rsidRPr="00FB0EE3">
        <w:rPr>
          <w:sz w:val="28"/>
          <w:szCs w:val="28"/>
        </w:rPr>
        <w:t>мероприятий Программы</w:t>
      </w:r>
    </w:p>
    <w:p w:rsidR="00431BBE" w:rsidRPr="00FB0EE3" w:rsidRDefault="00431BBE" w:rsidP="00764156">
      <w:pPr>
        <w:widowControl w:val="0"/>
        <w:autoSpaceDE w:val="0"/>
        <w:autoSpaceDN w:val="0"/>
        <w:adjustRightInd w:val="0"/>
        <w:jc w:val="center"/>
      </w:pPr>
    </w:p>
    <w:tbl>
      <w:tblPr>
        <w:tblpPr w:leftFromText="180" w:rightFromText="180" w:vertAnchor="text" w:tblpX="-414" w:tblpY="1"/>
        <w:tblOverlap w:val="never"/>
        <w:tblW w:w="15088" w:type="dxa"/>
        <w:tblLayout w:type="fixed"/>
        <w:tblCellMar>
          <w:top w:w="75" w:type="dxa"/>
          <w:left w:w="0" w:type="dxa"/>
          <w:bottom w:w="75" w:type="dxa"/>
          <w:right w:w="0" w:type="dxa"/>
        </w:tblCellMar>
        <w:tblLook w:val="0000"/>
      </w:tblPr>
      <w:tblGrid>
        <w:gridCol w:w="585"/>
        <w:gridCol w:w="37"/>
        <w:gridCol w:w="2355"/>
        <w:gridCol w:w="25"/>
        <w:gridCol w:w="1910"/>
        <w:gridCol w:w="1230"/>
        <w:gridCol w:w="1185"/>
        <w:gridCol w:w="42"/>
        <w:gridCol w:w="1983"/>
        <w:gridCol w:w="2982"/>
        <w:gridCol w:w="123"/>
        <w:gridCol w:w="38"/>
        <w:gridCol w:w="2551"/>
        <w:gridCol w:w="42"/>
      </w:tblGrid>
      <w:tr w:rsidR="00DB233E" w:rsidRPr="00FB0EE3" w:rsidTr="00AE48D2">
        <w:trPr>
          <w:gridAfter w:val="1"/>
          <w:wAfter w:w="42" w:type="dxa"/>
        </w:trPr>
        <w:tc>
          <w:tcPr>
            <w:tcW w:w="62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N п/п</w:t>
            </w:r>
          </w:p>
        </w:tc>
        <w:tc>
          <w:tcPr>
            <w:tcW w:w="238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 xml:space="preserve">Номер и наименование </w:t>
            </w:r>
            <w:r w:rsidR="00982E6F" w:rsidRPr="00FB0EE3">
              <w:t xml:space="preserve"> муниципальной </w:t>
            </w:r>
            <w:r w:rsidRPr="00FB0EE3">
              <w:t>программы, основного мероприятия</w:t>
            </w:r>
          </w:p>
        </w:tc>
        <w:tc>
          <w:tcPr>
            <w:tcW w:w="19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Ответственный исполнитель</w:t>
            </w:r>
          </w:p>
        </w:tc>
        <w:tc>
          <w:tcPr>
            <w:tcW w:w="245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Срок</w:t>
            </w:r>
          </w:p>
        </w:tc>
        <w:tc>
          <w:tcPr>
            <w:tcW w:w="19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Ожидаемый непосредственный результат (краткое описание)</w:t>
            </w:r>
          </w:p>
        </w:tc>
        <w:tc>
          <w:tcPr>
            <w:tcW w:w="29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Последствия нереализации</w:t>
            </w:r>
            <w:r w:rsidR="00982E6F" w:rsidRPr="00FB0EE3">
              <w:t xml:space="preserve">муниципальной </w:t>
            </w:r>
            <w:r w:rsidRPr="00FB0EE3">
              <w:t>Программы, мероприятия</w:t>
            </w:r>
          </w:p>
        </w:tc>
        <w:tc>
          <w:tcPr>
            <w:tcW w:w="271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 xml:space="preserve">Связь с показателями </w:t>
            </w:r>
            <w:r w:rsidR="00982E6F" w:rsidRPr="00FB0EE3">
              <w:t xml:space="preserve">(индикаторами)муниципальной </w:t>
            </w:r>
            <w:r w:rsidRPr="00FB0EE3">
              <w:t>Программы (подпрограммы)</w:t>
            </w:r>
          </w:p>
        </w:tc>
      </w:tr>
      <w:tr w:rsidR="00DB233E" w:rsidRPr="00FB0EE3" w:rsidTr="00AE48D2">
        <w:trPr>
          <w:gridAfter w:val="1"/>
          <w:wAfter w:w="42" w:type="dxa"/>
        </w:trPr>
        <w:tc>
          <w:tcPr>
            <w:tcW w:w="62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both"/>
            </w:pPr>
          </w:p>
        </w:tc>
        <w:tc>
          <w:tcPr>
            <w:tcW w:w="238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both"/>
            </w:pPr>
          </w:p>
        </w:tc>
        <w:tc>
          <w:tcPr>
            <w:tcW w:w="19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both"/>
            </w:pP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начала реализации</w:t>
            </w:r>
          </w:p>
        </w:tc>
        <w:tc>
          <w:tcPr>
            <w:tcW w:w="12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окончания реализации</w:t>
            </w:r>
          </w:p>
        </w:tc>
        <w:tc>
          <w:tcPr>
            <w:tcW w:w="19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p>
        </w:tc>
        <w:tc>
          <w:tcPr>
            <w:tcW w:w="29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p>
        </w:tc>
        <w:tc>
          <w:tcPr>
            <w:tcW w:w="2712"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p>
        </w:tc>
      </w:tr>
      <w:tr w:rsidR="00DB233E" w:rsidRPr="00FB0EE3" w:rsidTr="00AE48D2">
        <w:trPr>
          <w:gridAfter w:val="1"/>
          <w:wAfter w:w="42" w:type="dxa"/>
        </w:trPr>
        <w:tc>
          <w:tcPr>
            <w:tcW w:w="6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1</w:t>
            </w:r>
          </w:p>
        </w:tc>
        <w:tc>
          <w:tcPr>
            <w:tcW w:w="23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2</w:t>
            </w:r>
          </w:p>
        </w:tc>
        <w:tc>
          <w:tcPr>
            <w:tcW w:w="1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3</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4</w:t>
            </w:r>
          </w:p>
        </w:tc>
        <w:tc>
          <w:tcPr>
            <w:tcW w:w="12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5</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6</w:t>
            </w:r>
          </w:p>
        </w:tc>
        <w:tc>
          <w:tcPr>
            <w:tcW w:w="2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7</w:t>
            </w:r>
          </w:p>
        </w:tc>
        <w:tc>
          <w:tcPr>
            <w:tcW w:w="27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8</w:t>
            </w:r>
          </w:p>
        </w:tc>
      </w:tr>
      <w:tr w:rsidR="00DB233E" w:rsidRPr="00FB0EE3" w:rsidTr="00AE48D2">
        <w:trPr>
          <w:gridAfter w:val="1"/>
          <w:wAfter w:w="42" w:type="dxa"/>
        </w:trPr>
        <w:tc>
          <w:tcPr>
            <w:tcW w:w="1504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F358D2" w:rsidP="00AE48D2">
            <w:pPr>
              <w:widowControl w:val="0"/>
              <w:autoSpaceDE w:val="0"/>
              <w:autoSpaceDN w:val="0"/>
              <w:adjustRightInd w:val="0"/>
              <w:jc w:val="center"/>
              <w:outlineLvl w:val="2"/>
            </w:pPr>
            <w:bookmarkStart w:id="2" w:name="Par473"/>
            <w:bookmarkEnd w:id="2"/>
            <w:r w:rsidRPr="00FB0EE3">
              <w:t>Муниципальная</w:t>
            </w:r>
            <w:r w:rsidR="006202ED" w:rsidRPr="00FB0EE3">
              <w:t xml:space="preserve"> программа  </w:t>
            </w:r>
            <w:r w:rsidRPr="00FB0EE3">
              <w:t>«</w:t>
            </w:r>
            <w:r w:rsidR="006202ED" w:rsidRPr="00FB0EE3">
              <w:t xml:space="preserve">Управление муниципальными финансами муниципального образования город Медногорск на 2016-2021 годы»        </w:t>
            </w:r>
          </w:p>
        </w:tc>
      </w:tr>
      <w:bookmarkStart w:id="3" w:name="Par474"/>
      <w:bookmarkEnd w:id="3"/>
      <w:tr w:rsidR="00DB233E" w:rsidRPr="00FB0EE3" w:rsidTr="00AE48D2">
        <w:trPr>
          <w:gridAfter w:val="1"/>
          <w:wAfter w:w="42" w:type="dxa"/>
        </w:trPr>
        <w:tc>
          <w:tcPr>
            <w:tcW w:w="1504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D276A3" w:rsidP="00AE48D2">
            <w:pPr>
              <w:widowControl w:val="0"/>
              <w:autoSpaceDE w:val="0"/>
              <w:autoSpaceDN w:val="0"/>
              <w:adjustRightInd w:val="0"/>
              <w:jc w:val="center"/>
              <w:outlineLvl w:val="3"/>
            </w:pPr>
            <w:r w:rsidRPr="00FB0EE3">
              <w:fldChar w:fldCharType="begin"/>
            </w:r>
            <w:r w:rsidR="006202ED" w:rsidRPr="00FB0EE3">
              <w:instrText xml:space="preserve">HYPERLINK \l Par1975  </w:instrText>
            </w:r>
            <w:r w:rsidRPr="00FB0EE3">
              <w:fldChar w:fldCharType="separate"/>
            </w:r>
            <w:r w:rsidR="006202ED" w:rsidRPr="00FB0EE3">
              <w:t>Подпрограмма 1</w:t>
            </w:r>
            <w:r w:rsidRPr="00FB0EE3">
              <w:fldChar w:fldCharType="end"/>
            </w:r>
            <w:r w:rsidR="006202ED" w:rsidRPr="00FB0EE3">
              <w:t xml:space="preserve"> "Создание организационных условий для составления и исполнения </w:t>
            </w:r>
            <w:r w:rsidR="00F358D2" w:rsidRPr="00FB0EE3">
              <w:t>местного</w:t>
            </w:r>
            <w:r w:rsidR="006202ED" w:rsidRPr="00FB0EE3">
              <w:t xml:space="preserve"> бюджета"</w:t>
            </w:r>
          </w:p>
        </w:tc>
      </w:tr>
      <w:tr w:rsidR="00DB233E" w:rsidRPr="00FB0EE3" w:rsidTr="00AE48D2">
        <w:trPr>
          <w:gridAfter w:val="1"/>
          <w:wAfter w:w="42" w:type="dxa"/>
        </w:trPr>
        <w:tc>
          <w:tcPr>
            <w:tcW w:w="6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pPr>
            <w:r w:rsidRPr="00FB0EE3">
              <w:t>1.</w:t>
            </w:r>
          </w:p>
        </w:tc>
        <w:tc>
          <w:tcPr>
            <w:tcW w:w="23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pPr>
            <w:r w:rsidRPr="00FB0EE3">
              <w:t>Основное мероприятие 1.1. "Организация составлени</w:t>
            </w:r>
            <w:r w:rsidR="001E3455" w:rsidRPr="00FB0EE3">
              <w:t>я и исполнение</w:t>
            </w:r>
            <w:r w:rsidR="00B96D2D" w:rsidRPr="00FB0EE3">
              <w:t xml:space="preserve">местного </w:t>
            </w:r>
            <w:r w:rsidRPr="00FB0EE3">
              <w:t>бюджета "</w:t>
            </w:r>
          </w:p>
        </w:tc>
        <w:tc>
          <w:tcPr>
            <w:tcW w:w="1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B96D2D" w:rsidP="00AE48D2">
            <w:pPr>
              <w:widowControl w:val="0"/>
              <w:autoSpaceDE w:val="0"/>
              <w:autoSpaceDN w:val="0"/>
              <w:adjustRightInd w:val="0"/>
            </w:pPr>
            <w:r w:rsidRPr="00FB0EE3">
              <w:t>Финансовый отдел администрации г. Медногорска</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CF33E7">
            <w:pPr>
              <w:widowControl w:val="0"/>
              <w:autoSpaceDE w:val="0"/>
              <w:autoSpaceDN w:val="0"/>
              <w:adjustRightInd w:val="0"/>
              <w:jc w:val="center"/>
            </w:pPr>
            <w:r w:rsidRPr="00FB0EE3">
              <w:t>20</w:t>
            </w:r>
            <w:r w:rsidR="00CF33E7">
              <w:t>20</w:t>
            </w:r>
            <w:r w:rsidRPr="00FB0EE3">
              <w:t xml:space="preserve"> год</w:t>
            </w:r>
          </w:p>
        </w:tc>
        <w:tc>
          <w:tcPr>
            <w:tcW w:w="12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CF33E7">
            <w:pPr>
              <w:widowControl w:val="0"/>
              <w:autoSpaceDE w:val="0"/>
              <w:autoSpaceDN w:val="0"/>
              <w:adjustRightInd w:val="0"/>
              <w:jc w:val="center"/>
            </w:pPr>
            <w:r w:rsidRPr="00FB0EE3">
              <w:t>202</w:t>
            </w:r>
            <w:r w:rsidR="00CF33E7">
              <w:t>5</w:t>
            </w:r>
            <w:r w:rsidRPr="00FB0EE3">
              <w:t xml:space="preserve"> год</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pPr>
            <w:r w:rsidRPr="00FB0EE3">
              <w:t xml:space="preserve">проект </w:t>
            </w:r>
            <w:r w:rsidR="00B96D2D" w:rsidRPr="00FB0EE3">
              <w:t xml:space="preserve">местного </w:t>
            </w:r>
            <w:r w:rsidRPr="00FB0EE3">
              <w:t xml:space="preserve">бюджета </w:t>
            </w:r>
          </w:p>
          <w:p w:rsidR="001E3455" w:rsidRPr="00FB0EE3" w:rsidRDefault="001E3455" w:rsidP="00AE48D2">
            <w:pPr>
              <w:widowControl w:val="0"/>
              <w:autoSpaceDE w:val="0"/>
              <w:autoSpaceDN w:val="0"/>
              <w:adjustRightInd w:val="0"/>
            </w:pPr>
            <w:r w:rsidRPr="00FB0EE3">
              <w:t xml:space="preserve">повышение качества нормативных правовых актов и работы по исполнению </w:t>
            </w:r>
            <w:r w:rsidRPr="00FB0EE3">
              <w:lastRenderedPageBreak/>
              <w:t>бюджета</w:t>
            </w:r>
          </w:p>
        </w:tc>
        <w:tc>
          <w:tcPr>
            <w:tcW w:w="31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pPr>
            <w:r w:rsidRPr="00FB0EE3">
              <w:lastRenderedPageBreak/>
              <w:t>невозможность исполнения расходных обязательств, нарушение бюджетного законодательства</w:t>
            </w:r>
          </w:p>
          <w:p w:rsidR="001E3455" w:rsidRPr="00FB0EE3" w:rsidRDefault="001E3455" w:rsidP="00AE48D2">
            <w:pPr>
              <w:widowControl w:val="0"/>
              <w:autoSpaceDE w:val="0"/>
              <w:autoSpaceDN w:val="0"/>
              <w:adjustRightInd w:val="0"/>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637" w:rsidRPr="00FB0EE3" w:rsidRDefault="00C42637" w:rsidP="00AE48D2">
            <w:pPr>
              <w:widowControl w:val="0"/>
              <w:autoSpaceDE w:val="0"/>
              <w:autoSpaceDN w:val="0"/>
              <w:adjustRightInd w:val="0"/>
            </w:pPr>
            <w:r w:rsidRPr="00FB0EE3">
              <w:t>количество дней нарушения сроков представления проекта местного бюджета в Медногорский городской Совет депутатов</w:t>
            </w:r>
          </w:p>
          <w:p w:rsidR="001E3455" w:rsidRPr="00FB0EE3" w:rsidRDefault="001E3455" w:rsidP="00AE48D2">
            <w:pPr>
              <w:widowControl w:val="0"/>
              <w:autoSpaceDE w:val="0"/>
              <w:autoSpaceDN w:val="0"/>
              <w:adjustRightInd w:val="0"/>
            </w:pPr>
            <w:r w:rsidRPr="00FB0EE3">
              <w:t xml:space="preserve">исполнение местного </w:t>
            </w:r>
            <w:r w:rsidRPr="00FB0EE3">
              <w:lastRenderedPageBreak/>
              <w:t>бюджета по доходам;</w:t>
            </w:r>
          </w:p>
          <w:p w:rsidR="001E3455" w:rsidRPr="00FB0EE3" w:rsidRDefault="001E3455" w:rsidP="00AE48D2">
            <w:pPr>
              <w:widowControl w:val="0"/>
              <w:autoSpaceDE w:val="0"/>
              <w:autoSpaceDN w:val="0"/>
              <w:adjustRightInd w:val="0"/>
            </w:pPr>
            <w:r w:rsidRPr="00FB0EE3">
              <w:t>исполнение местного бюджета по расходам;</w:t>
            </w:r>
          </w:p>
          <w:p w:rsidR="00AE48D2" w:rsidRPr="00FB0EE3" w:rsidRDefault="001E3455" w:rsidP="00AE48D2">
            <w:pPr>
              <w:widowControl w:val="0"/>
              <w:autoSpaceDE w:val="0"/>
              <w:autoSpaceDN w:val="0"/>
              <w:adjustRightInd w:val="0"/>
            </w:pPr>
            <w:r w:rsidRPr="00FB0EE3">
              <w:t xml:space="preserve">просроченная </w:t>
            </w:r>
          </w:p>
          <w:p w:rsidR="00AE48D2" w:rsidRPr="00FB0EE3" w:rsidRDefault="001E3455" w:rsidP="00AE48D2">
            <w:pPr>
              <w:widowControl w:val="0"/>
              <w:autoSpaceDE w:val="0"/>
              <w:autoSpaceDN w:val="0"/>
              <w:adjustRightInd w:val="0"/>
            </w:pPr>
            <w:r w:rsidRPr="00FB0EE3">
              <w:t>кредиторская задолженность по обязательствам местного бюджета</w:t>
            </w:r>
          </w:p>
        </w:tc>
      </w:tr>
      <w:tr w:rsidR="00AE48D2" w:rsidRPr="00FB0EE3" w:rsidTr="00AE4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10"/>
        </w:trPr>
        <w:tc>
          <w:tcPr>
            <w:tcW w:w="585" w:type="dxa"/>
          </w:tcPr>
          <w:p w:rsidR="00AE48D2" w:rsidRPr="00FB0EE3" w:rsidRDefault="00AE48D2" w:rsidP="00AE48D2">
            <w:r w:rsidRPr="00FB0EE3">
              <w:lastRenderedPageBreak/>
              <w:t>2.</w:t>
            </w:r>
          </w:p>
        </w:tc>
        <w:tc>
          <w:tcPr>
            <w:tcW w:w="2392" w:type="dxa"/>
            <w:gridSpan w:val="2"/>
          </w:tcPr>
          <w:p w:rsidR="00AE48D2" w:rsidRPr="00FB0EE3" w:rsidRDefault="00AE48D2" w:rsidP="00AE48D2">
            <w:r w:rsidRPr="00FB0EE3">
              <w:t xml:space="preserve">Основное мероприятие </w:t>
            </w:r>
            <w:r w:rsidR="00B36EE2" w:rsidRPr="00FB0EE3">
              <w:t xml:space="preserve">1.2 </w:t>
            </w:r>
            <w:r w:rsidRPr="00FB0EE3">
              <w:t>"Стабилизация финансовой ситуации и финансовое обеспечение непредвиденных расходов в муниципальном образовании г. Медногорск"</w:t>
            </w:r>
          </w:p>
        </w:tc>
        <w:tc>
          <w:tcPr>
            <w:tcW w:w="1935" w:type="dxa"/>
            <w:gridSpan w:val="2"/>
            <w:shd w:val="clear" w:color="auto" w:fill="auto"/>
          </w:tcPr>
          <w:p w:rsidR="00AE48D2" w:rsidRPr="00FB0EE3" w:rsidRDefault="00AE48D2" w:rsidP="00615B65">
            <w:r w:rsidRPr="00FB0EE3">
              <w:t>Финансовый отдел администрации г. Медногорска</w:t>
            </w:r>
          </w:p>
        </w:tc>
        <w:tc>
          <w:tcPr>
            <w:tcW w:w="1230" w:type="dxa"/>
            <w:shd w:val="clear" w:color="auto" w:fill="auto"/>
          </w:tcPr>
          <w:p w:rsidR="00AE48D2" w:rsidRPr="00FB0EE3" w:rsidRDefault="00AE48D2" w:rsidP="00CF33E7">
            <w:r w:rsidRPr="00FB0EE3">
              <w:t>20</w:t>
            </w:r>
            <w:r w:rsidR="00CF33E7">
              <w:t>20</w:t>
            </w:r>
            <w:r w:rsidRPr="00FB0EE3">
              <w:t xml:space="preserve"> год</w:t>
            </w:r>
          </w:p>
        </w:tc>
        <w:tc>
          <w:tcPr>
            <w:tcW w:w="1185" w:type="dxa"/>
            <w:shd w:val="clear" w:color="auto" w:fill="auto"/>
          </w:tcPr>
          <w:p w:rsidR="00AE48D2" w:rsidRPr="00FB0EE3" w:rsidRDefault="00AE48D2" w:rsidP="00CF33E7">
            <w:r w:rsidRPr="00FB0EE3">
              <w:t>202</w:t>
            </w:r>
            <w:r w:rsidR="00CF33E7">
              <w:t>5</w:t>
            </w:r>
            <w:r w:rsidRPr="00FB0EE3">
              <w:t xml:space="preserve"> год</w:t>
            </w:r>
          </w:p>
        </w:tc>
        <w:tc>
          <w:tcPr>
            <w:tcW w:w="2025" w:type="dxa"/>
            <w:gridSpan w:val="2"/>
            <w:shd w:val="clear" w:color="auto" w:fill="auto"/>
          </w:tcPr>
          <w:p w:rsidR="00AE48D2" w:rsidRPr="00FB0EE3" w:rsidRDefault="00CB4205" w:rsidP="00CB4205">
            <w:r w:rsidRPr="00FB0EE3">
              <w:t>обеспечение устойчивости городского бюджета при проявлении негативных тенденций в экономике</w:t>
            </w:r>
          </w:p>
        </w:tc>
        <w:tc>
          <w:tcPr>
            <w:tcW w:w="3105" w:type="dxa"/>
            <w:gridSpan w:val="2"/>
            <w:shd w:val="clear" w:color="auto" w:fill="auto"/>
          </w:tcPr>
          <w:p w:rsidR="00AE48D2" w:rsidRPr="00FB0EE3" w:rsidRDefault="00CB4205" w:rsidP="00CB4205">
            <w:r w:rsidRPr="00FB0EE3">
              <w:t>отсутствие устойчивости городского бюджета при его исполнении, невозможность оперативного решения задач, возникающих в течение финансового года</w:t>
            </w:r>
          </w:p>
        </w:tc>
        <w:tc>
          <w:tcPr>
            <w:tcW w:w="2631" w:type="dxa"/>
            <w:gridSpan w:val="3"/>
            <w:shd w:val="clear" w:color="auto" w:fill="auto"/>
          </w:tcPr>
          <w:p w:rsidR="00CB4205" w:rsidRPr="00FB0EE3" w:rsidRDefault="00CB4205" w:rsidP="00CB4205">
            <w:r w:rsidRPr="00FB0EE3">
              <w:t>просроченная кредиторская задолженность по обязательствам местного бюджета</w:t>
            </w:r>
          </w:p>
          <w:p w:rsidR="00AE48D2" w:rsidRPr="00FB0EE3" w:rsidRDefault="00AE48D2" w:rsidP="00CB4205"/>
        </w:tc>
      </w:tr>
    </w:tbl>
    <w:p w:rsidR="00292D5A" w:rsidRPr="00FB0EE3" w:rsidRDefault="00292D5A" w:rsidP="00764156">
      <w:pPr>
        <w:widowControl w:val="0"/>
        <w:autoSpaceDE w:val="0"/>
        <w:autoSpaceDN w:val="0"/>
        <w:adjustRightInd w:val="0"/>
        <w:jc w:val="right"/>
        <w:outlineLvl w:val="2"/>
      </w:pPr>
    </w:p>
    <w:tbl>
      <w:tblPr>
        <w:tblpPr w:leftFromText="180" w:rightFromText="180" w:vertAnchor="text" w:tblpXSpec="right" w:tblpY="1"/>
        <w:tblOverlap w:val="never"/>
        <w:tblW w:w="15046" w:type="dxa"/>
        <w:tblLayout w:type="fixed"/>
        <w:tblCellMar>
          <w:top w:w="75" w:type="dxa"/>
          <w:left w:w="0" w:type="dxa"/>
          <w:bottom w:w="75" w:type="dxa"/>
          <w:right w:w="0" w:type="dxa"/>
        </w:tblCellMar>
        <w:tblLook w:val="0000"/>
      </w:tblPr>
      <w:tblGrid>
        <w:gridCol w:w="624"/>
        <w:gridCol w:w="2381"/>
        <w:gridCol w:w="1908"/>
        <w:gridCol w:w="1226"/>
        <w:gridCol w:w="1227"/>
        <w:gridCol w:w="1984"/>
        <w:gridCol w:w="3144"/>
        <w:gridCol w:w="42"/>
        <w:gridCol w:w="2510"/>
      </w:tblGrid>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FA0" w:rsidRPr="00FB0EE3" w:rsidRDefault="00AE48D2" w:rsidP="00B71297">
            <w:pPr>
              <w:widowControl w:val="0"/>
              <w:autoSpaceDE w:val="0"/>
              <w:autoSpaceDN w:val="0"/>
              <w:adjustRightInd w:val="0"/>
            </w:pPr>
            <w:r w:rsidRPr="00FB0EE3">
              <w:t>3</w:t>
            </w:r>
            <w:r w:rsidR="002B5FA0"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FA0" w:rsidRPr="00FB0EE3" w:rsidRDefault="002B5FA0" w:rsidP="00AE48D2">
            <w:pPr>
              <w:widowControl w:val="0"/>
              <w:autoSpaceDE w:val="0"/>
              <w:autoSpaceDN w:val="0"/>
              <w:adjustRightInd w:val="0"/>
            </w:pPr>
            <w:r w:rsidRPr="00FB0EE3">
              <w:t>Основное мероприятие 1.</w:t>
            </w:r>
            <w:r w:rsidR="00AE48D2" w:rsidRPr="00FB0EE3">
              <w:t>3</w:t>
            </w:r>
            <w:r w:rsidRPr="00FB0EE3">
              <w:t>. "Осуществление методологического руководства в области финансово-бюджетного планирования"</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FA0" w:rsidRPr="00FB0EE3" w:rsidRDefault="002B5FA0" w:rsidP="00B71297">
            <w:pPr>
              <w:widowControl w:val="0"/>
              <w:autoSpaceDE w:val="0"/>
              <w:autoSpaceDN w:val="0"/>
              <w:adjustRightInd w:val="0"/>
            </w:pPr>
            <w:r w:rsidRPr="00FB0EE3">
              <w:t>Финансовый отдел администрации г. 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FA0" w:rsidRPr="00FB0EE3" w:rsidRDefault="002B5FA0" w:rsidP="00CF33E7">
            <w:pPr>
              <w:widowControl w:val="0"/>
              <w:autoSpaceDE w:val="0"/>
              <w:autoSpaceDN w:val="0"/>
              <w:adjustRightInd w:val="0"/>
              <w:jc w:val="center"/>
            </w:pPr>
            <w:r w:rsidRPr="00FB0EE3">
              <w:t>20</w:t>
            </w:r>
            <w:r w:rsidR="00CF33E7">
              <w:t>20</w:t>
            </w:r>
            <w:r w:rsidRPr="00FB0EE3">
              <w:t xml:space="preserve">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FA0" w:rsidRPr="00FB0EE3" w:rsidRDefault="002B5FA0" w:rsidP="00CF33E7">
            <w:pPr>
              <w:widowControl w:val="0"/>
              <w:autoSpaceDE w:val="0"/>
              <w:autoSpaceDN w:val="0"/>
              <w:adjustRightInd w:val="0"/>
              <w:jc w:val="center"/>
            </w:pPr>
            <w:r w:rsidRPr="00FB0EE3">
              <w:t>202</w:t>
            </w:r>
            <w:r w:rsidR="00CF33E7">
              <w:t>5</w:t>
            </w:r>
            <w:r w:rsidRPr="00FB0EE3">
              <w:t xml:space="preserve">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FA0" w:rsidRPr="00FB0EE3" w:rsidRDefault="002B5FA0" w:rsidP="00B71297">
            <w:pPr>
              <w:widowControl w:val="0"/>
              <w:autoSpaceDE w:val="0"/>
              <w:autoSpaceDN w:val="0"/>
              <w:adjustRightInd w:val="0"/>
            </w:pPr>
            <w:r w:rsidRPr="00FB0EE3">
              <w:t>повышение качества планирования бюджетных показателей</w:t>
            </w:r>
          </w:p>
        </w:tc>
        <w:tc>
          <w:tcPr>
            <w:tcW w:w="3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FA0" w:rsidRPr="00FB0EE3" w:rsidRDefault="002B5FA0" w:rsidP="00B71297">
            <w:pPr>
              <w:widowControl w:val="0"/>
              <w:autoSpaceDE w:val="0"/>
              <w:autoSpaceDN w:val="0"/>
              <w:adjustRightInd w:val="0"/>
            </w:pPr>
            <w:r w:rsidRPr="00FB0EE3">
              <w:t>создание предпосылок для необоснованного роста расходных обязательств и осуществления неэффективных расходов</w:t>
            </w: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35D" w:rsidRPr="00FB0EE3" w:rsidRDefault="005D535D" w:rsidP="005D535D">
            <w:pPr>
              <w:widowControl w:val="0"/>
              <w:autoSpaceDE w:val="0"/>
              <w:autoSpaceDN w:val="0"/>
              <w:adjustRightInd w:val="0"/>
            </w:pPr>
            <w:r w:rsidRPr="00FB0EE3">
              <w:t xml:space="preserve">средняя оценка </w:t>
            </w:r>
            <w:r w:rsidR="00402532" w:rsidRPr="00FB0EE3">
              <w:t xml:space="preserve"> качества финансового менеджмента </w:t>
            </w:r>
            <w:r w:rsidRPr="00FB0EE3">
              <w:t>главных распорядителей средств местного бюджета, имеющих подведомственные учреждения;</w:t>
            </w:r>
          </w:p>
          <w:p w:rsidR="002B5FA0" w:rsidRPr="00FB0EE3" w:rsidRDefault="005D535D" w:rsidP="005D535D">
            <w:pPr>
              <w:widowControl w:val="0"/>
              <w:autoSpaceDE w:val="0"/>
              <w:autoSpaceDN w:val="0"/>
              <w:adjustRightInd w:val="0"/>
            </w:pPr>
            <w:r w:rsidRPr="00FB0EE3">
              <w:t xml:space="preserve">средняя оценка </w:t>
            </w:r>
            <w:r w:rsidR="00402532" w:rsidRPr="00FB0EE3">
              <w:t xml:space="preserve"> качества финансового менеджмента </w:t>
            </w:r>
            <w:r w:rsidRPr="00FB0EE3">
              <w:t xml:space="preserve">главных </w:t>
            </w:r>
            <w:r w:rsidRPr="00FB0EE3">
              <w:lastRenderedPageBreak/>
              <w:t>распорядителей средств местного бюджета, не имеющих подведомственных учреждений</w:t>
            </w:r>
          </w:p>
        </w:tc>
      </w:tr>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AE48D2" w:rsidP="00B71297">
            <w:pPr>
              <w:widowControl w:val="0"/>
              <w:autoSpaceDE w:val="0"/>
              <w:autoSpaceDN w:val="0"/>
              <w:adjustRightInd w:val="0"/>
            </w:pPr>
            <w:r w:rsidRPr="00FB0EE3">
              <w:lastRenderedPageBreak/>
              <w:t>4</w:t>
            </w:r>
            <w:r w:rsidR="0088048F"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8F5F55">
            <w:pPr>
              <w:pStyle w:val="af4"/>
              <w:widowControl/>
              <w:rPr>
                <w:rFonts w:ascii="Times New Roman" w:hAnsi="Times New Roman" w:cs="Times New Roman"/>
              </w:rPr>
            </w:pPr>
            <w:r w:rsidRPr="00FB0EE3">
              <w:rPr>
                <w:rFonts w:ascii="Times New Roman" w:hAnsi="Times New Roman" w:cs="Times New Roman"/>
              </w:rPr>
              <w:t>Основное мероприятие 1.</w:t>
            </w:r>
            <w:r w:rsidR="00AE48D2" w:rsidRPr="00FB0EE3">
              <w:rPr>
                <w:rFonts w:ascii="Times New Roman" w:hAnsi="Times New Roman" w:cs="Times New Roman"/>
              </w:rPr>
              <w:t>4</w:t>
            </w:r>
            <w:r w:rsidRPr="00FB0EE3">
              <w:rPr>
                <w:rFonts w:ascii="Times New Roman" w:hAnsi="Times New Roman" w:cs="Times New Roman"/>
              </w:rPr>
              <w:t>. «Внедрение долгосрочного бюджетного планирования»</w:t>
            </w:r>
          </w:p>
          <w:p w:rsidR="0088048F" w:rsidRPr="00FB0EE3" w:rsidRDefault="0088048F" w:rsidP="008F5F55"/>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8F5F55">
            <w:pPr>
              <w:pStyle w:val="af4"/>
              <w:widowControl/>
              <w:rPr>
                <w:rFonts w:ascii="Times New Roman" w:hAnsi="Times New Roman" w:cs="Times New Roman"/>
              </w:rPr>
            </w:pPr>
            <w:r w:rsidRPr="00FB0EE3">
              <w:rPr>
                <w:rFonts w:ascii="Times New Roman" w:hAnsi="Times New Roman" w:cs="Times New Roman"/>
              </w:rPr>
              <w:t>Финансовый отдел администрации г. 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CF33E7">
            <w:pPr>
              <w:pStyle w:val="af3"/>
              <w:widowControl/>
              <w:jc w:val="center"/>
              <w:rPr>
                <w:rFonts w:ascii="Times New Roman" w:hAnsi="Times New Roman" w:cs="Times New Roman"/>
              </w:rPr>
            </w:pPr>
            <w:r w:rsidRPr="00FB0EE3">
              <w:rPr>
                <w:rFonts w:ascii="Times New Roman" w:hAnsi="Times New Roman" w:cs="Times New Roman"/>
              </w:rPr>
              <w:t>20</w:t>
            </w:r>
            <w:r w:rsidR="00CF33E7">
              <w:rPr>
                <w:rFonts w:ascii="Times New Roman" w:hAnsi="Times New Roman" w:cs="Times New Roman"/>
              </w:rPr>
              <w:t>20</w:t>
            </w:r>
            <w:r w:rsidRPr="00FB0EE3">
              <w:rPr>
                <w:rFonts w:ascii="Times New Roman" w:hAnsi="Times New Roman" w:cs="Times New Roman"/>
              </w:rPr>
              <w:t xml:space="preserve">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CF33E7">
            <w:pPr>
              <w:pStyle w:val="af3"/>
              <w:widowControl/>
              <w:jc w:val="center"/>
              <w:rPr>
                <w:rFonts w:ascii="Times New Roman" w:hAnsi="Times New Roman" w:cs="Times New Roman"/>
              </w:rPr>
            </w:pPr>
            <w:r w:rsidRPr="00FB0EE3">
              <w:rPr>
                <w:rFonts w:ascii="Times New Roman" w:hAnsi="Times New Roman" w:cs="Times New Roman"/>
              </w:rPr>
              <w:t>202</w:t>
            </w:r>
            <w:r w:rsidR="00CF33E7">
              <w:rPr>
                <w:rFonts w:ascii="Times New Roman" w:hAnsi="Times New Roman" w:cs="Times New Roman"/>
              </w:rPr>
              <w:t>5</w:t>
            </w:r>
            <w:r w:rsidRPr="00FB0EE3">
              <w:rPr>
                <w:rFonts w:ascii="Times New Roman" w:hAnsi="Times New Roman" w:cs="Times New Roman"/>
              </w:rPr>
              <w:t xml:space="preserve">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88048F">
            <w:pPr>
              <w:pStyle w:val="af4"/>
              <w:widowControl/>
              <w:rPr>
                <w:rFonts w:ascii="Times New Roman" w:hAnsi="Times New Roman" w:cs="Times New Roman"/>
              </w:rPr>
            </w:pPr>
            <w:r w:rsidRPr="00FB0EE3">
              <w:rPr>
                <w:rFonts w:ascii="Times New Roman" w:hAnsi="Times New Roman" w:cs="Times New Roman"/>
              </w:rPr>
              <w:t>обеспечение сбалансированности местного бюджета в долгосрочной перспективе</w:t>
            </w:r>
          </w:p>
        </w:tc>
        <w:tc>
          <w:tcPr>
            <w:tcW w:w="3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88048F">
            <w:pPr>
              <w:pStyle w:val="af4"/>
              <w:widowControl/>
              <w:rPr>
                <w:rFonts w:ascii="Times New Roman" w:hAnsi="Times New Roman" w:cs="Times New Roman"/>
              </w:rPr>
            </w:pPr>
            <w:r w:rsidRPr="00FB0EE3">
              <w:rPr>
                <w:rFonts w:ascii="Times New Roman" w:hAnsi="Times New Roman" w:cs="Times New Roman"/>
              </w:rPr>
              <w:t>отсутствие базы для долгосрочной сбалансированности местного бюджета</w:t>
            </w: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204B06">
            <w:pPr>
              <w:pStyle w:val="af4"/>
              <w:widowControl/>
              <w:rPr>
                <w:rFonts w:ascii="Times New Roman" w:hAnsi="Times New Roman" w:cs="Times New Roman"/>
              </w:rPr>
            </w:pPr>
            <w:r w:rsidRPr="00FB0EE3">
              <w:rPr>
                <w:rFonts w:ascii="Times New Roman" w:hAnsi="Times New Roman" w:cs="Times New Roman"/>
              </w:rPr>
              <w:t xml:space="preserve">наличие бюджетного прогноза </w:t>
            </w:r>
            <w:r w:rsidR="00204B06" w:rsidRPr="00FB0EE3">
              <w:rPr>
                <w:rFonts w:ascii="Times New Roman" w:hAnsi="Times New Roman" w:cs="Times New Roman"/>
              </w:rPr>
              <w:t>муниципального образования город Медногорск</w:t>
            </w:r>
            <w:r w:rsidRPr="00FB0EE3">
              <w:rPr>
                <w:rFonts w:ascii="Times New Roman" w:hAnsi="Times New Roman" w:cs="Times New Roman"/>
              </w:rPr>
              <w:t xml:space="preserve"> на долгосрочный период</w:t>
            </w:r>
          </w:p>
        </w:tc>
      </w:tr>
      <w:tr w:rsidR="00DB233E" w:rsidRPr="00FB0EE3" w:rsidTr="00B71297">
        <w:tc>
          <w:tcPr>
            <w:tcW w:w="150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D276A3" w:rsidP="004861D5">
            <w:pPr>
              <w:widowControl w:val="0"/>
              <w:autoSpaceDE w:val="0"/>
              <w:autoSpaceDN w:val="0"/>
              <w:adjustRightInd w:val="0"/>
              <w:jc w:val="center"/>
              <w:outlineLvl w:val="3"/>
            </w:pPr>
            <w:hyperlink w:anchor="Par2616" w:history="1">
              <w:r w:rsidR="0088048F" w:rsidRPr="00FB0EE3">
                <w:t xml:space="preserve">Подпрограмма </w:t>
              </w:r>
            </w:hyperlink>
            <w:r w:rsidR="0088048F" w:rsidRPr="00FB0EE3">
              <w:t>2 "Повышение эффективности бюджетных расходов муниципального образования город Медногорск"</w:t>
            </w:r>
          </w:p>
        </w:tc>
      </w:tr>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AE48D2" w:rsidP="004861D5">
            <w:pPr>
              <w:widowControl w:val="0"/>
              <w:autoSpaceDE w:val="0"/>
              <w:autoSpaceDN w:val="0"/>
              <w:adjustRightInd w:val="0"/>
            </w:pPr>
            <w:r w:rsidRPr="00FB0EE3">
              <w:t>5</w:t>
            </w:r>
            <w:r w:rsidR="0088048F"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Основное мероприятие 2.1. "Обеспечение сбалансированности и устойчивости местного бюджета"</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r w:rsidRPr="00FB0EE3">
              <w:t>Финансовый отдел администрации г. 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CF33E7">
            <w:r w:rsidRPr="00FB0EE3">
              <w:t>20</w:t>
            </w:r>
            <w:r w:rsidR="00CF33E7">
              <w:t>20</w:t>
            </w:r>
            <w:r w:rsidRPr="00FB0EE3">
              <w:t xml:space="preserve">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CF33E7">
            <w:r w:rsidRPr="00FB0EE3">
              <w:t>202</w:t>
            </w:r>
            <w:r w:rsidR="00CF33E7">
              <w:t>5</w:t>
            </w:r>
            <w:r w:rsidRPr="00FB0EE3">
              <w:t xml:space="preserve">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2A6F17">
            <w:pPr>
              <w:widowControl w:val="0"/>
              <w:autoSpaceDE w:val="0"/>
              <w:autoSpaceDN w:val="0"/>
              <w:adjustRightInd w:val="0"/>
            </w:pPr>
            <w:r w:rsidRPr="00FB0EE3">
              <w:t>соблюдение бюджетного законодательства</w:t>
            </w:r>
          </w:p>
        </w:tc>
        <w:tc>
          <w:tcPr>
            <w:tcW w:w="31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увеличение просроченной кредиторской задолженности, нарушение бюджетного законодательства</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 w:rsidRPr="00FB0EE3">
              <w:t>Рейтинг муниципального образования город Медногорск по качеству управления муниципальными финансами</w:t>
            </w:r>
          </w:p>
        </w:tc>
      </w:tr>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AE48D2" w:rsidP="004861D5">
            <w:pPr>
              <w:widowControl w:val="0"/>
              <w:autoSpaceDE w:val="0"/>
              <w:autoSpaceDN w:val="0"/>
              <w:adjustRightInd w:val="0"/>
            </w:pPr>
            <w:r w:rsidRPr="00FB0EE3">
              <w:t>6</w:t>
            </w:r>
            <w:r w:rsidR="0088048F"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 xml:space="preserve">Основное мероприятие 2.2 "Внедрение программно-целевых принципов организации деятельности органов местного самоуправления при формировании </w:t>
            </w:r>
            <w:r w:rsidRPr="00FB0EE3">
              <w:lastRenderedPageBreak/>
              <w:t>программного бюджета"</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r w:rsidRPr="00FB0EE3">
              <w:lastRenderedPageBreak/>
              <w:t>Финансовый отдел администрации г. 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CF33E7">
            <w:r w:rsidRPr="00FB0EE3">
              <w:t>20</w:t>
            </w:r>
            <w:r w:rsidR="00CF33E7">
              <w:t>20</w:t>
            </w:r>
            <w:r w:rsidRPr="00FB0EE3">
              <w:t xml:space="preserve">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CF33E7">
            <w:r w:rsidRPr="00FB0EE3">
              <w:t>202</w:t>
            </w:r>
            <w:r w:rsidR="00CF33E7">
              <w:t>5</w:t>
            </w:r>
            <w:r w:rsidRPr="00FB0EE3">
              <w:t xml:space="preserve">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формирование программного бюджета и реализация подходов бюджетирования, ориентированного на результат</w:t>
            </w:r>
          </w:p>
        </w:tc>
        <w:tc>
          <w:tcPr>
            <w:tcW w:w="31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невыполнение требований по формированию программного бюджета</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 w:rsidRPr="00FB0EE3">
              <w:t>Рейтинг муниципального образования город Медногорск по качеству управления муниципальными финансами</w:t>
            </w:r>
          </w:p>
        </w:tc>
      </w:tr>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AE48D2" w:rsidP="004861D5">
            <w:pPr>
              <w:widowControl w:val="0"/>
              <w:autoSpaceDE w:val="0"/>
              <w:autoSpaceDN w:val="0"/>
              <w:adjustRightInd w:val="0"/>
            </w:pPr>
            <w:r w:rsidRPr="00FB0EE3">
              <w:lastRenderedPageBreak/>
              <w:t>7</w:t>
            </w:r>
            <w:r w:rsidR="0088048F"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Основное мероприятие 2.3. "Повышение эффективности распределения бюджетных средств"</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r w:rsidRPr="00FB0EE3">
              <w:t>Финансовый отдел администрации г. 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CF33E7">
            <w:r w:rsidRPr="00FB0EE3">
              <w:t>20</w:t>
            </w:r>
            <w:r w:rsidR="00CF33E7">
              <w:t>20</w:t>
            </w:r>
            <w:r w:rsidRPr="00FB0EE3">
              <w:t xml:space="preserve">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CF33E7">
            <w:r w:rsidRPr="00FB0EE3">
              <w:t>202</w:t>
            </w:r>
            <w:r w:rsidR="00CF33E7">
              <w:t>5</w:t>
            </w:r>
            <w:r w:rsidRPr="00FB0EE3">
              <w:t xml:space="preserve">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выполнение муниципальными учреждениями муниципальных заданий на оказание муниципальных услуг на уровне не ниже 95 процентов</w:t>
            </w:r>
          </w:p>
        </w:tc>
        <w:tc>
          <w:tcPr>
            <w:tcW w:w="31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невыполнение муниципальных заданий на оказание муниципальных услуг</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 w:rsidRPr="00FB0EE3">
              <w:t>Рейтинг муниципального образования город Медногорск по качеству управления муниципальными финансами</w:t>
            </w:r>
          </w:p>
        </w:tc>
      </w:tr>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AE48D2" w:rsidP="004861D5">
            <w:pPr>
              <w:widowControl w:val="0"/>
              <w:autoSpaceDE w:val="0"/>
              <w:autoSpaceDN w:val="0"/>
              <w:adjustRightInd w:val="0"/>
            </w:pPr>
            <w:r w:rsidRPr="00FB0EE3">
              <w:t>8</w:t>
            </w:r>
            <w:r w:rsidR="0088048F"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Основное мероприятие 2.4. "Оптимизация функций муниципального управления, повышение эффективности их обеспечения"</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r w:rsidRPr="00FB0EE3">
              <w:t>Финансовый отдел администрации г. 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CF33E7">
            <w:r w:rsidRPr="00FB0EE3">
              <w:t>20</w:t>
            </w:r>
            <w:r w:rsidR="00CF33E7">
              <w:t>20</w:t>
            </w:r>
            <w:r w:rsidRPr="00FB0EE3">
              <w:t xml:space="preserve">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CF33E7">
            <w:r w:rsidRPr="00FB0EE3">
              <w:t>202</w:t>
            </w:r>
            <w:r w:rsidR="00CF33E7">
              <w:t>5</w:t>
            </w:r>
            <w:r w:rsidRPr="00FB0EE3">
              <w:t xml:space="preserve">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формирование бюджетных ассигнований на оказание муниципальных услуг, рассчитанных исходя из утвержденных нормативов финансовых затрат</w:t>
            </w:r>
          </w:p>
        </w:tc>
        <w:tc>
          <w:tcPr>
            <w:tcW w:w="31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несоблюдение требований к качеству оказываемых муниципальных услуг</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 w:rsidRPr="00FB0EE3">
              <w:t>Рейтинг муниципального образования город Медногорск по качеству управления муниципальными финансами</w:t>
            </w:r>
          </w:p>
        </w:tc>
      </w:tr>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AE48D2" w:rsidP="004861D5">
            <w:pPr>
              <w:widowControl w:val="0"/>
              <w:autoSpaceDE w:val="0"/>
              <w:autoSpaceDN w:val="0"/>
              <w:adjustRightInd w:val="0"/>
            </w:pPr>
            <w:r w:rsidRPr="00FB0EE3">
              <w:t>9</w:t>
            </w:r>
            <w:r w:rsidR="0088048F"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Основное мероприятие 2.5. "Развитие информационной системы управления муниципальными финансами"</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r w:rsidRPr="00FB0EE3">
              <w:t>Финансовый отдел администрации г. 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CF33E7">
            <w:r w:rsidRPr="00FB0EE3">
              <w:t>20</w:t>
            </w:r>
            <w:r w:rsidR="00CF33E7">
              <w:t>20</w:t>
            </w:r>
            <w:r w:rsidRPr="00FB0EE3">
              <w:t xml:space="preserve">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CF33E7">
            <w:r w:rsidRPr="00FB0EE3">
              <w:t>202</w:t>
            </w:r>
            <w:r w:rsidR="00CF33E7">
              <w:t>5</w:t>
            </w:r>
            <w:r w:rsidRPr="00FB0EE3">
              <w:t xml:space="preserve">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 xml:space="preserve">своевременное и полное размещение информации о деятельности муниципальных учреждений в </w:t>
            </w:r>
            <w:r w:rsidRPr="00FB0EE3">
              <w:lastRenderedPageBreak/>
              <w:t>сети Интернет</w:t>
            </w:r>
          </w:p>
        </w:tc>
        <w:tc>
          <w:tcPr>
            <w:tcW w:w="31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lastRenderedPageBreak/>
              <w:t>несвоевременное размещение информации о деятельности муниципальных учреждений в сети Интернет</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Рейтинг муниципального образования город Медногорск по качеству управления муниципальными финансами</w:t>
            </w:r>
          </w:p>
        </w:tc>
      </w:tr>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AE48D2" w:rsidP="004861D5">
            <w:pPr>
              <w:widowControl w:val="0"/>
              <w:autoSpaceDE w:val="0"/>
              <w:autoSpaceDN w:val="0"/>
              <w:adjustRightInd w:val="0"/>
            </w:pPr>
            <w:r w:rsidRPr="00FB0EE3">
              <w:lastRenderedPageBreak/>
              <w:t>10</w:t>
            </w:r>
            <w:r w:rsidR="00BC2813"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4861D5">
            <w:pPr>
              <w:widowControl w:val="0"/>
              <w:autoSpaceDE w:val="0"/>
              <w:autoSpaceDN w:val="0"/>
              <w:adjustRightInd w:val="0"/>
            </w:pPr>
            <w:r w:rsidRPr="00FB0EE3">
              <w:t>Основное мероприятие 2.6.«Повышение уровня социально экономического развития и качества управления финансами»</w:t>
            </w:r>
          </w:p>
          <w:p w:rsidR="00BC2813" w:rsidRPr="00FB0EE3" w:rsidRDefault="00BC2813" w:rsidP="004861D5">
            <w:pPr>
              <w:widowControl w:val="0"/>
              <w:autoSpaceDE w:val="0"/>
              <w:autoSpaceDN w:val="0"/>
              <w:adjustRightInd w:val="0"/>
            </w:pP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4861D5">
            <w:r w:rsidRPr="00FB0EE3">
              <w:t>Администрация</w:t>
            </w:r>
          </w:p>
          <w:p w:rsidR="00BC2813" w:rsidRPr="00FB0EE3" w:rsidRDefault="00BC2813" w:rsidP="004861D5">
            <w:r w:rsidRPr="00FB0EE3">
              <w:t>города 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CF33E7">
            <w:r w:rsidRPr="00FB0EE3">
              <w:t>20</w:t>
            </w:r>
            <w:r w:rsidR="00CF33E7">
              <w:t>20</w:t>
            </w:r>
            <w:r w:rsidRPr="00FB0EE3">
              <w:t xml:space="preserve">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CF33E7">
            <w:r w:rsidRPr="00FB0EE3">
              <w:t>202</w:t>
            </w:r>
            <w:r w:rsidR="00CF33E7">
              <w:t>5</w:t>
            </w:r>
            <w:r w:rsidRPr="00FB0EE3">
              <w:t xml:space="preserve">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2E6519" w:rsidP="002E6519">
            <w:pPr>
              <w:widowControl w:val="0"/>
              <w:autoSpaceDE w:val="0"/>
              <w:autoSpaceDN w:val="0"/>
              <w:adjustRightInd w:val="0"/>
            </w:pPr>
            <w:r w:rsidRPr="00FB0EE3">
              <w:t>повышение рейтинга муниципального образования город Медногорск по качеству управления муниципальными финансами</w:t>
            </w:r>
          </w:p>
        </w:tc>
        <w:tc>
          <w:tcPr>
            <w:tcW w:w="31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2E6519" w:rsidP="002E6519">
            <w:pPr>
              <w:widowControl w:val="0"/>
              <w:autoSpaceDE w:val="0"/>
              <w:autoSpaceDN w:val="0"/>
              <w:adjustRightInd w:val="0"/>
            </w:pPr>
            <w:r w:rsidRPr="00FB0EE3">
              <w:t>снижение рейтинга муниципального образования город Медногорск  по качеству управления муниципальными финансами</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4861D5">
            <w:pPr>
              <w:widowControl w:val="0"/>
              <w:autoSpaceDE w:val="0"/>
              <w:autoSpaceDN w:val="0"/>
              <w:adjustRightInd w:val="0"/>
            </w:pPr>
            <w:r w:rsidRPr="00FB0EE3">
              <w:t>Рейтинг муниципального образования город Медногорск по качеству управления муниципальными финансами</w:t>
            </w:r>
          </w:p>
        </w:tc>
      </w:tr>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B36EE2">
            <w:pPr>
              <w:widowControl w:val="0"/>
              <w:autoSpaceDE w:val="0"/>
              <w:autoSpaceDN w:val="0"/>
              <w:adjustRightInd w:val="0"/>
            </w:pPr>
            <w:r w:rsidRPr="00FB0EE3">
              <w:t>1</w:t>
            </w:r>
            <w:r w:rsidR="00B36EE2" w:rsidRPr="00FB0EE3">
              <w:t>1</w:t>
            </w:r>
            <w:r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4861D5">
            <w:pPr>
              <w:widowControl w:val="0"/>
              <w:autoSpaceDE w:val="0"/>
              <w:autoSpaceDN w:val="0"/>
              <w:adjustRightInd w:val="0"/>
            </w:pPr>
            <w:r w:rsidRPr="00FB0EE3">
              <w:t>Основное мероприятие 2.7.«Проведение мероприятий по развитию и повышению уровня управления муниципальными финансами»</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4861D5">
            <w:r w:rsidRPr="00FB0EE3">
              <w:t>Финансовый отдел администрации г. 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CF33E7">
            <w:r w:rsidRPr="00FB0EE3">
              <w:t>20</w:t>
            </w:r>
            <w:r w:rsidR="00CF33E7">
              <w:t>20</w:t>
            </w:r>
            <w:r w:rsidRPr="00FB0EE3">
              <w:t xml:space="preserve">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CF33E7">
            <w:r w:rsidRPr="00FB0EE3">
              <w:t>202</w:t>
            </w:r>
            <w:r w:rsidR="00CF33E7">
              <w:t>5</w:t>
            </w:r>
            <w:r w:rsidRPr="00FB0EE3">
              <w:t xml:space="preserve">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2E6519" w:rsidP="00F11515">
            <w:pPr>
              <w:widowControl w:val="0"/>
              <w:autoSpaceDE w:val="0"/>
              <w:autoSpaceDN w:val="0"/>
              <w:adjustRightInd w:val="0"/>
            </w:pPr>
            <w:r w:rsidRPr="00FB0EE3">
              <w:t xml:space="preserve">повышение </w:t>
            </w:r>
            <w:r w:rsidR="00F11515" w:rsidRPr="00FB0EE3">
              <w:t xml:space="preserve"> рейтинга муниципального образования город Медногорск по </w:t>
            </w:r>
            <w:r w:rsidRPr="00FB0EE3">
              <w:t>уровн</w:t>
            </w:r>
            <w:r w:rsidR="00F11515" w:rsidRPr="00FB0EE3">
              <w:t>ю</w:t>
            </w:r>
            <w:r w:rsidRPr="00FB0EE3">
              <w:t xml:space="preserve"> управления муниципальными финансами</w:t>
            </w:r>
          </w:p>
        </w:tc>
        <w:tc>
          <w:tcPr>
            <w:tcW w:w="31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F11515" w:rsidP="004861D5">
            <w:pPr>
              <w:widowControl w:val="0"/>
              <w:autoSpaceDE w:val="0"/>
              <w:autoSpaceDN w:val="0"/>
              <w:adjustRightInd w:val="0"/>
            </w:pPr>
            <w:r w:rsidRPr="00FB0EE3">
              <w:t>снижение   рейтинга муниципального образования город Медногорск по уровню управления муниципальными финансами</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4861D5">
            <w:pPr>
              <w:widowControl w:val="0"/>
              <w:autoSpaceDE w:val="0"/>
              <w:autoSpaceDN w:val="0"/>
              <w:adjustRightInd w:val="0"/>
            </w:pPr>
            <w:r w:rsidRPr="00FB0EE3">
              <w:t>Рейтинг муниципального образования город Медногорск по качеству управления муниципальными финансами</w:t>
            </w:r>
          </w:p>
        </w:tc>
      </w:tr>
      <w:tr w:rsidR="00DB233E" w:rsidRPr="00FB0EE3" w:rsidTr="00B71297">
        <w:tc>
          <w:tcPr>
            <w:tcW w:w="150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D276A3" w:rsidP="004861D5">
            <w:pPr>
              <w:widowControl w:val="0"/>
              <w:autoSpaceDE w:val="0"/>
              <w:autoSpaceDN w:val="0"/>
              <w:adjustRightInd w:val="0"/>
              <w:jc w:val="center"/>
              <w:outlineLvl w:val="3"/>
            </w:pPr>
            <w:hyperlink w:anchor="Par3482" w:history="1">
              <w:r w:rsidR="0088048F" w:rsidRPr="00FB0EE3">
                <w:t xml:space="preserve">Подпрограмма </w:t>
              </w:r>
            </w:hyperlink>
            <w:r w:rsidR="0088048F" w:rsidRPr="00FB0EE3">
              <w:t>3 "Организация и осуществление внутреннего муниципального финансового контроля в финансово-бюджетной сфере"</w:t>
            </w:r>
          </w:p>
        </w:tc>
      </w:tr>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844" w:rsidRPr="00FB0EE3" w:rsidRDefault="00BC2813" w:rsidP="00B36EE2">
            <w:pPr>
              <w:widowControl w:val="0"/>
              <w:autoSpaceDE w:val="0"/>
              <w:autoSpaceDN w:val="0"/>
              <w:adjustRightInd w:val="0"/>
            </w:pPr>
            <w:r w:rsidRPr="00FB0EE3">
              <w:t>1</w:t>
            </w:r>
            <w:r w:rsidR="00B36EE2" w:rsidRPr="00FB0EE3">
              <w:t>2</w:t>
            </w:r>
            <w:r w:rsidR="003F5844"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844" w:rsidRPr="00FB0EE3" w:rsidRDefault="003F5844" w:rsidP="003F5844">
            <w:pPr>
              <w:widowControl w:val="0"/>
              <w:autoSpaceDE w:val="0"/>
              <w:autoSpaceDN w:val="0"/>
              <w:adjustRightInd w:val="0"/>
            </w:pPr>
            <w:r w:rsidRPr="00FB0EE3">
              <w:t xml:space="preserve">Основное мероприятие 3.1. "Организация и осуществление внутреннего  муниципального финансового контроля в </w:t>
            </w:r>
            <w:r w:rsidRPr="00FB0EE3">
              <w:lastRenderedPageBreak/>
              <w:t>финансово-бюджетной сфере"</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844" w:rsidRPr="00FB0EE3" w:rsidRDefault="003F5844" w:rsidP="004861D5">
            <w:pPr>
              <w:widowControl w:val="0"/>
              <w:autoSpaceDE w:val="0"/>
              <w:autoSpaceDN w:val="0"/>
              <w:adjustRightInd w:val="0"/>
            </w:pPr>
            <w:r w:rsidRPr="00FB0EE3">
              <w:lastRenderedPageBreak/>
              <w:t>Отдел внутреннего муниципального финансового контроля</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844" w:rsidRPr="00FB0EE3" w:rsidRDefault="003F5844" w:rsidP="00CF33E7">
            <w:r w:rsidRPr="00FB0EE3">
              <w:t>20</w:t>
            </w:r>
            <w:r w:rsidR="00CF33E7">
              <w:t>20</w:t>
            </w:r>
            <w:r w:rsidRPr="00FB0EE3">
              <w:t xml:space="preserve">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844" w:rsidRPr="00FB0EE3" w:rsidRDefault="003F5844" w:rsidP="00CF33E7">
            <w:r w:rsidRPr="00FB0EE3">
              <w:t>202</w:t>
            </w:r>
            <w:r w:rsidR="00CF33E7">
              <w:t>5</w:t>
            </w:r>
            <w:r w:rsidRPr="00FB0EE3">
              <w:t xml:space="preserve">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844" w:rsidRPr="00FB0EE3" w:rsidRDefault="003F5844" w:rsidP="004861D5">
            <w:pPr>
              <w:widowControl w:val="0"/>
              <w:autoSpaceDE w:val="0"/>
              <w:autoSpaceDN w:val="0"/>
              <w:adjustRightInd w:val="0"/>
            </w:pPr>
            <w:r w:rsidRPr="00FB0EE3">
              <w:t xml:space="preserve">направление представлений и предписаний по устранению выявленных нарушений, контроль за выполнением </w:t>
            </w:r>
            <w:r w:rsidRPr="00FB0EE3">
              <w:lastRenderedPageBreak/>
              <w:t>предписаний</w:t>
            </w:r>
          </w:p>
        </w:tc>
        <w:tc>
          <w:tcPr>
            <w:tcW w:w="31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844" w:rsidRPr="00FB0EE3" w:rsidRDefault="003F5844" w:rsidP="004861D5">
            <w:pPr>
              <w:widowControl w:val="0"/>
              <w:autoSpaceDE w:val="0"/>
              <w:autoSpaceDN w:val="0"/>
              <w:adjustRightInd w:val="0"/>
            </w:pPr>
            <w:r w:rsidRPr="00FB0EE3">
              <w:lastRenderedPageBreak/>
              <w:t>создание предпосылок для осуществления незаконных и неэффективных расходов, утраты материальных ценностей, находящихся в муниципальной собственности</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844" w:rsidRPr="00FB0EE3" w:rsidRDefault="003F5844" w:rsidP="003F5844">
            <w:pPr>
              <w:pStyle w:val="af4"/>
              <w:widowControl/>
              <w:rPr>
                <w:rFonts w:ascii="Times New Roman" w:hAnsi="Times New Roman" w:cs="Times New Roman"/>
              </w:rPr>
            </w:pPr>
            <w:r w:rsidRPr="00FB0EE3">
              <w:rPr>
                <w:rFonts w:ascii="Times New Roman" w:hAnsi="Times New Roman" w:cs="Times New Roman"/>
              </w:rPr>
              <w:t>соотношение объема проверенных средств местного бюджета и общей суммы расходов местного бюджета;</w:t>
            </w:r>
          </w:p>
          <w:p w:rsidR="003F5844" w:rsidRPr="00FB0EE3" w:rsidRDefault="003F5844" w:rsidP="003F5844">
            <w:pPr>
              <w:pStyle w:val="af4"/>
              <w:widowControl/>
              <w:rPr>
                <w:rFonts w:ascii="Times New Roman" w:hAnsi="Times New Roman" w:cs="Times New Roman"/>
              </w:rPr>
            </w:pPr>
            <w:r w:rsidRPr="00FB0EE3">
              <w:rPr>
                <w:rFonts w:ascii="Times New Roman" w:hAnsi="Times New Roman" w:cs="Times New Roman"/>
              </w:rPr>
              <w:t xml:space="preserve">соотношение количества </w:t>
            </w:r>
            <w:r w:rsidRPr="00FB0EE3">
              <w:rPr>
                <w:rFonts w:ascii="Times New Roman" w:hAnsi="Times New Roman" w:cs="Times New Roman"/>
              </w:rPr>
              <w:lastRenderedPageBreak/>
              <w:t>проверенных учреждений или организаций от общего числа запланированных контрольных мероприятий в соответствующем году</w:t>
            </w:r>
          </w:p>
        </w:tc>
      </w:tr>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844" w:rsidRPr="00FB0EE3" w:rsidRDefault="00153D2E" w:rsidP="00B36EE2">
            <w:pPr>
              <w:widowControl w:val="0"/>
              <w:autoSpaceDE w:val="0"/>
              <w:autoSpaceDN w:val="0"/>
              <w:adjustRightInd w:val="0"/>
            </w:pPr>
            <w:r w:rsidRPr="00FB0EE3">
              <w:lastRenderedPageBreak/>
              <w:t>1</w:t>
            </w:r>
            <w:r w:rsidR="00B36EE2" w:rsidRPr="00FB0EE3">
              <w:t>3</w:t>
            </w:r>
            <w:r w:rsidR="003F5844"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844" w:rsidRPr="00FB0EE3" w:rsidRDefault="003F5844" w:rsidP="00935D7A">
            <w:pPr>
              <w:widowControl w:val="0"/>
              <w:autoSpaceDE w:val="0"/>
              <w:autoSpaceDN w:val="0"/>
              <w:adjustRightInd w:val="0"/>
            </w:pPr>
            <w:r w:rsidRPr="00FB0EE3">
              <w:t xml:space="preserve">Основное мероприятие 3.2. "Анализ осуществления главными администраторами средств </w:t>
            </w:r>
            <w:r w:rsidR="00935D7A" w:rsidRPr="00FB0EE3">
              <w:t>местного</w:t>
            </w:r>
            <w:r w:rsidRPr="00FB0EE3">
              <w:t xml:space="preserve"> бюджета внутреннего финансового контроля и аудита"</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844" w:rsidRPr="00FB0EE3" w:rsidRDefault="003F5844" w:rsidP="004861D5">
            <w:pPr>
              <w:widowControl w:val="0"/>
              <w:autoSpaceDE w:val="0"/>
              <w:autoSpaceDN w:val="0"/>
              <w:adjustRightInd w:val="0"/>
            </w:pPr>
            <w:r w:rsidRPr="00FB0EE3">
              <w:t>Отдел внутреннего муниципального финансового контроля</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844" w:rsidRPr="00FB0EE3" w:rsidRDefault="003F5844" w:rsidP="00CF33E7">
            <w:r w:rsidRPr="00FB0EE3">
              <w:t>20</w:t>
            </w:r>
            <w:r w:rsidR="00CF33E7">
              <w:t>20</w:t>
            </w:r>
            <w:r w:rsidRPr="00FB0EE3">
              <w:t xml:space="preserve">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844" w:rsidRPr="00FB0EE3" w:rsidRDefault="003F5844" w:rsidP="00CF33E7">
            <w:r w:rsidRPr="00FB0EE3">
              <w:t>202</w:t>
            </w:r>
            <w:r w:rsidR="00CF33E7">
              <w:t>5</w:t>
            </w:r>
            <w:r w:rsidRPr="00FB0EE3">
              <w:t xml:space="preserve">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844" w:rsidRPr="00FB0EE3" w:rsidRDefault="003F5844" w:rsidP="00935D7A">
            <w:pPr>
              <w:widowControl w:val="0"/>
              <w:autoSpaceDE w:val="0"/>
              <w:autoSpaceDN w:val="0"/>
              <w:adjustRightInd w:val="0"/>
            </w:pPr>
            <w:r w:rsidRPr="00FB0EE3">
              <w:t xml:space="preserve">улучшение качества организации осуществления главными администраторами средств </w:t>
            </w:r>
            <w:r w:rsidR="00935D7A" w:rsidRPr="00FB0EE3">
              <w:t>местного</w:t>
            </w:r>
            <w:r w:rsidRPr="00FB0EE3">
              <w:t xml:space="preserve"> бюджета внутреннего финансового контроля и аудита</w:t>
            </w:r>
          </w:p>
        </w:tc>
        <w:tc>
          <w:tcPr>
            <w:tcW w:w="31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844" w:rsidRPr="00FB0EE3" w:rsidRDefault="003F5844" w:rsidP="00935D7A">
            <w:pPr>
              <w:widowControl w:val="0"/>
              <w:autoSpaceDE w:val="0"/>
              <w:autoSpaceDN w:val="0"/>
              <w:adjustRightInd w:val="0"/>
            </w:pPr>
            <w:r w:rsidRPr="00FB0EE3">
              <w:t xml:space="preserve">создание предпосылок для нарушения бюджетного законодательства, несоблюдения финансовой дисциплины главными администраторами средств </w:t>
            </w:r>
            <w:r w:rsidR="00935D7A" w:rsidRPr="00FB0EE3">
              <w:t>местного</w:t>
            </w:r>
            <w:r w:rsidRPr="00FB0EE3">
              <w:t xml:space="preserve"> бюджета</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844" w:rsidRPr="00FB0EE3" w:rsidRDefault="003F5844" w:rsidP="004861D5">
            <w:pPr>
              <w:widowControl w:val="0"/>
              <w:autoSpaceDE w:val="0"/>
              <w:autoSpaceDN w:val="0"/>
              <w:adjustRightInd w:val="0"/>
            </w:pPr>
            <w:r w:rsidRPr="00FB0EE3">
              <w:t>соотношение количества главных администраторов средств местного бюджета, у которых проанализировано состояние внутреннего финансового контроля и внутреннего финансового аудит, к общему числу главных администраторов средств местного бюджет, у которых проведение такого анализа было запланировано провести в соответствующем году</w:t>
            </w:r>
          </w:p>
        </w:tc>
      </w:tr>
    </w:tbl>
    <w:p w:rsidR="00E04593" w:rsidRPr="00FB0EE3" w:rsidRDefault="00E04593" w:rsidP="00764156">
      <w:pPr>
        <w:widowControl w:val="0"/>
        <w:autoSpaceDE w:val="0"/>
        <w:autoSpaceDN w:val="0"/>
        <w:adjustRightInd w:val="0"/>
        <w:jc w:val="both"/>
        <w:rPr>
          <w:sz w:val="28"/>
          <w:szCs w:val="28"/>
        </w:rPr>
      </w:pPr>
    </w:p>
    <w:p w:rsidR="00B22427" w:rsidRPr="00FB0EE3" w:rsidRDefault="00B22427" w:rsidP="00042D35">
      <w:pPr>
        <w:widowControl w:val="0"/>
        <w:autoSpaceDE w:val="0"/>
        <w:autoSpaceDN w:val="0"/>
        <w:adjustRightInd w:val="0"/>
        <w:ind w:left="10632" w:firstLine="708"/>
        <w:jc w:val="both"/>
        <w:rPr>
          <w:sz w:val="28"/>
          <w:szCs w:val="28"/>
        </w:rPr>
      </w:pPr>
    </w:p>
    <w:p w:rsidR="00B22427" w:rsidRPr="00FB0EE3" w:rsidRDefault="00B22427" w:rsidP="00042D35">
      <w:pPr>
        <w:widowControl w:val="0"/>
        <w:autoSpaceDE w:val="0"/>
        <w:autoSpaceDN w:val="0"/>
        <w:adjustRightInd w:val="0"/>
        <w:ind w:left="10632" w:firstLine="708"/>
        <w:jc w:val="both"/>
        <w:rPr>
          <w:sz w:val="28"/>
          <w:szCs w:val="28"/>
        </w:rPr>
      </w:pPr>
    </w:p>
    <w:p w:rsidR="00BC2813" w:rsidRPr="00FB0EE3" w:rsidRDefault="00BC2813" w:rsidP="00042D35">
      <w:pPr>
        <w:widowControl w:val="0"/>
        <w:autoSpaceDE w:val="0"/>
        <w:autoSpaceDN w:val="0"/>
        <w:adjustRightInd w:val="0"/>
        <w:ind w:left="10632" w:firstLine="708"/>
        <w:jc w:val="both"/>
        <w:rPr>
          <w:sz w:val="28"/>
          <w:szCs w:val="28"/>
        </w:rPr>
      </w:pPr>
    </w:p>
    <w:p w:rsidR="00EB02B9" w:rsidRPr="00FB0EE3" w:rsidRDefault="00204B06" w:rsidP="00042D35">
      <w:pPr>
        <w:widowControl w:val="0"/>
        <w:autoSpaceDE w:val="0"/>
        <w:autoSpaceDN w:val="0"/>
        <w:adjustRightInd w:val="0"/>
        <w:ind w:left="10632" w:firstLine="708"/>
        <w:jc w:val="both"/>
        <w:rPr>
          <w:sz w:val="28"/>
          <w:szCs w:val="28"/>
        </w:rPr>
      </w:pPr>
      <w:r w:rsidRPr="00FB0EE3">
        <w:rPr>
          <w:sz w:val="28"/>
          <w:szCs w:val="28"/>
        </w:rPr>
        <w:lastRenderedPageBreak/>
        <w:t>Прил</w:t>
      </w:r>
      <w:r w:rsidR="00EB02B9" w:rsidRPr="00FB0EE3">
        <w:rPr>
          <w:sz w:val="28"/>
          <w:szCs w:val="28"/>
        </w:rPr>
        <w:t>ожение №3</w:t>
      </w:r>
    </w:p>
    <w:p w:rsidR="00EB02B9" w:rsidRPr="00FB0EE3" w:rsidRDefault="00EB02B9" w:rsidP="00042D35">
      <w:pPr>
        <w:widowControl w:val="0"/>
        <w:autoSpaceDE w:val="0"/>
        <w:autoSpaceDN w:val="0"/>
        <w:adjustRightInd w:val="0"/>
        <w:ind w:left="10632" w:firstLine="12"/>
        <w:jc w:val="both"/>
        <w:rPr>
          <w:sz w:val="28"/>
          <w:szCs w:val="28"/>
        </w:rPr>
      </w:pPr>
      <w:r w:rsidRPr="00FB0EE3">
        <w:rPr>
          <w:sz w:val="28"/>
          <w:szCs w:val="28"/>
        </w:rPr>
        <w:t>к муниципальной программе</w:t>
      </w:r>
    </w:p>
    <w:p w:rsidR="00EB02B9" w:rsidRPr="00FB0EE3" w:rsidRDefault="00EB02B9" w:rsidP="00042D35">
      <w:pPr>
        <w:widowControl w:val="0"/>
        <w:autoSpaceDE w:val="0"/>
        <w:autoSpaceDN w:val="0"/>
        <w:adjustRightInd w:val="0"/>
        <w:ind w:left="10632" w:firstLine="12"/>
        <w:jc w:val="both"/>
        <w:rPr>
          <w:sz w:val="28"/>
          <w:szCs w:val="28"/>
        </w:rPr>
      </w:pPr>
      <w:r w:rsidRPr="00FB0EE3">
        <w:rPr>
          <w:sz w:val="28"/>
          <w:szCs w:val="28"/>
        </w:rPr>
        <w:t>"Управление муниципальными</w:t>
      </w:r>
    </w:p>
    <w:p w:rsidR="00EB02B9" w:rsidRPr="00FB0EE3" w:rsidRDefault="00EB02B9" w:rsidP="00042D35">
      <w:pPr>
        <w:widowControl w:val="0"/>
        <w:autoSpaceDE w:val="0"/>
        <w:autoSpaceDN w:val="0"/>
        <w:adjustRightInd w:val="0"/>
        <w:ind w:left="10632" w:firstLine="12"/>
        <w:jc w:val="both"/>
        <w:rPr>
          <w:sz w:val="28"/>
          <w:szCs w:val="28"/>
        </w:rPr>
      </w:pPr>
      <w:r w:rsidRPr="00FB0EE3">
        <w:rPr>
          <w:sz w:val="28"/>
          <w:szCs w:val="28"/>
        </w:rPr>
        <w:t>финансами муниципального</w:t>
      </w:r>
    </w:p>
    <w:p w:rsidR="00EB02B9" w:rsidRPr="00FB0EE3" w:rsidRDefault="00EB02B9" w:rsidP="00042D35">
      <w:pPr>
        <w:widowControl w:val="0"/>
        <w:autoSpaceDE w:val="0"/>
        <w:autoSpaceDN w:val="0"/>
        <w:adjustRightInd w:val="0"/>
        <w:ind w:left="10632" w:firstLine="12"/>
        <w:jc w:val="both"/>
        <w:rPr>
          <w:sz w:val="28"/>
          <w:szCs w:val="28"/>
        </w:rPr>
      </w:pPr>
      <w:r w:rsidRPr="00FB0EE3">
        <w:rPr>
          <w:sz w:val="28"/>
          <w:szCs w:val="28"/>
        </w:rPr>
        <w:t xml:space="preserve">образования город Медногорск </w:t>
      </w:r>
    </w:p>
    <w:p w:rsidR="00EB02B9" w:rsidRPr="00FB0EE3" w:rsidRDefault="00EB02B9" w:rsidP="00042D35">
      <w:pPr>
        <w:widowControl w:val="0"/>
        <w:autoSpaceDE w:val="0"/>
        <w:autoSpaceDN w:val="0"/>
        <w:adjustRightInd w:val="0"/>
        <w:ind w:left="10632" w:firstLine="12"/>
        <w:jc w:val="both"/>
        <w:rPr>
          <w:sz w:val="28"/>
          <w:szCs w:val="28"/>
        </w:rPr>
      </w:pPr>
      <w:r w:rsidRPr="00FB0EE3">
        <w:rPr>
          <w:sz w:val="28"/>
          <w:szCs w:val="28"/>
        </w:rPr>
        <w:t>на 20</w:t>
      </w:r>
      <w:r w:rsidR="00CF33E7">
        <w:rPr>
          <w:sz w:val="28"/>
          <w:szCs w:val="28"/>
        </w:rPr>
        <w:t>20</w:t>
      </w:r>
      <w:r w:rsidRPr="00FB0EE3">
        <w:rPr>
          <w:sz w:val="28"/>
          <w:szCs w:val="28"/>
        </w:rPr>
        <w:t>-202</w:t>
      </w:r>
      <w:r w:rsidR="00CF33E7">
        <w:rPr>
          <w:sz w:val="28"/>
          <w:szCs w:val="28"/>
        </w:rPr>
        <w:t>5</w:t>
      </w:r>
      <w:r w:rsidRPr="00FB0EE3">
        <w:rPr>
          <w:sz w:val="28"/>
          <w:szCs w:val="28"/>
        </w:rPr>
        <w:t xml:space="preserve"> годы»</w:t>
      </w:r>
    </w:p>
    <w:p w:rsidR="00EB02B9" w:rsidRPr="00FB0EE3" w:rsidRDefault="00EB02B9" w:rsidP="00EB02B9">
      <w:pPr>
        <w:widowControl w:val="0"/>
        <w:autoSpaceDE w:val="0"/>
        <w:autoSpaceDN w:val="0"/>
        <w:adjustRightInd w:val="0"/>
        <w:jc w:val="both"/>
        <w:rPr>
          <w:sz w:val="28"/>
          <w:szCs w:val="28"/>
        </w:rPr>
      </w:pPr>
    </w:p>
    <w:p w:rsidR="00EB02B9" w:rsidRPr="00FB0EE3" w:rsidRDefault="00EB02B9" w:rsidP="00EB02B9">
      <w:pPr>
        <w:widowControl w:val="0"/>
        <w:autoSpaceDE w:val="0"/>
        <w:autoSpaceDN w:val="0"/>
        <w:adjustRightInd w:val="0"/>
        <w:jc w:val="center"/>
        <w:rPr>
          <w:sz w:val="28"/>
          <w:szCs w:val="28"/>
        </w:rPr>
      </w:pPr>
      <w:r w:rsidRPr="00FB0EE3">
        <w:rPr>
          <w:sz w:val="28"/>
          <w:szCs w:val="28"/>
        </w:rPr>
        <w:t xml:space="preserve">Ресурсное обеспечение </w:t>
      </w:r>
      <w:r w:rsidR="008645DF" w:rsidRPr="00FB0EE3">
        <w:rPr>
          <w:sz w:val="28"/>
          <w:szCs w:val="28"/>
        </w:rPr>
        <w:t>реализации П</w:t>
      </w:r>
      <w:r w:rsidRPr="00FB0EE3">
        <w:rPr>
          <w:sz w:val="28"/>
          <w:szCs w:val="28"/>
        </w:rPr>
        <w:t>рограммы</w:t>
      </w:r>
    </w:p>
    <w:p w:rsidR="00903FEA" w:rsidRPr="00FB0EE3" w:rsidRDefault="003F0748" w:rsidP="00EB02B9">
      <w:pPr>
        <w:widowControl w:val="0"/>
        <w:autoSpaceDE w:val="0"/>
        <w:autoSpaceDN w:val="0"/>
        <w:adjustRightInd w:val="0"/>
        <w:jc w:val="center"/>
        <w:rPr>
          <w:sz w:val="28"/>
          <w:szCs w:val="28"/>
        </w:rPr>
      </w:pP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t>(тыс.рублей)</w:t>
      </w:r>
    </w:p>
    <w:tbl>
      <w:tblPr>
        <w:tblW w:w="15484" w:type="dxa"/>
        <w:tblInd w:w="5" w:type="dxa"/>
        <w:tblLayout w:type="fixed"/>
        <w:tblCellMar>
          <w:top w:w="75" w:type="dxa"/>
          <w:left w:w="0" w:type="dxa"/>
          <w:bottom w:w="75" w:type="dxa"/>
          <w:right w:w="0" w:type="dxa"/>
        </w:tblCellMar>
        <w:tblLook w:val="0000"/>
      </w:tblPr>
      <w:tblGrid>
        <w:gridCol w:w="348"/>
        <w:gridCol w:w="1901"/>
        <w:gridCol w:w="3014"/>
        <w:gridCol w:w="2250"/>
        <w:gridCol w:w="567"/>
        <w:gridCol w:w="729"/>
        <w:gridCol w:w="1417"/>
        <w:gridCol w:w="851"/>
        <w:gridCol w:w="850"/>
        <w:gridCol w:w="911"/>
        <w:gridCol w:w="850"/>
        <w:gridCol w:w="989"/>
        <w:gridCol w:w="807"/>
      </w:tblGrid>
      <w:tr w:rsidR="00DB233E" w:rsidRPr="00FB0EE3" w:rsidTr="00FE7728">
        <w:tc>
          <w:tcPr>
            <w:tcW w:w="348" w:type="dxa"/>
            <w:vMerge w:val="restart"/>
            <w:tcBorders>
              <w:top w:val="single" w:sz="4" w:space="0" w:color="auto"/>
              <w:left w:val="single" w:sz="4" w:space="0" w:color="auto"/>
              <w:right w:val="single" w:sz="4" w:space="0" w:color="auto"/>
            </w:tcBorders>
          </w:tcPr>
          <w:p w:rsidR="00F96C3F" w:rsidRPr="00FB0EE3" w:rsidRDefault="00715C19" w:rsidP="00E84336">
            <w:pPr>
              <w:widowControl w:val="0"/>
              <w:autoSpaceDE w:val="0"/>
              <w:autoSpaceDN w:val="0"/>
              <w:adjustRightInd w:val="0"/>
              <w:jc w:val="center"/>
            </w:pPr>
            <w:r w:rsidRPr="00FB0EE3">
              <w:t>№</w:t>
            </w:r>
          </w:p>
          <w:p w:rsidR="00715C19" w:rsidRPr="00FB0EE3" w:rsidRDefault="00715C19" w:rsidP="00E84336">
            <w:pPr>
              <w:widowControl w:val="0"/>
              <w:autoSpaceDE w:val="0"/>
              <w:autoSpaceDN w:val="0"/>
              <w:adjustRightInd w:val="0"/>
              <w:jc w:val="center"/>
            </w:pPr>
            <w:r w:rsidRPr="00FB0EE3">
              <w:t>п/п</w:t>
            </w:r>
          </w:p>
        </w:tc>
        <w:tc>
          <w:tcPr>
            <w:tcW w:w="190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96C3F" w:rsidRPr="00FB0EE3" w:rsidRDefault="00F96C3F" w:rsidP="00B92692">
            <w:pPr>
              <w:widowControl w:val="0"/>
              <w:autoSpaceDE w:val="0"/>
              <w:autoSpaceDN w:val="0"/>
              <w:adjustRightInd w:val="0"/>
              <w:jc w:val="both"/>
            </w:pPr>
            <w:r w:rsidRPr="00FB0EE3">
              <w:t>Статус</w:t>
            </w:r>
          </w:p>
        </w:tc>
        <w:tc>
          <w:tcPr>
            <w:tcW w:w="301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96C3F" w:rsidRPr="00FB0EE3" w:rsidRDefault="00F96C3F" w:rsidP="00B92692">
            <w:pPr>
              <w:widowControl w:val="0"/>
              <w:autoSpaceDE w:val="0"/>
              <w:autoSpaceDN w:val="0"/>
              <w:adjustRightInd w:val="0"/>
              <w:jc w:val="both"/>
            </w:pPr>
            <w:r w:rsidRPr="00FB0EE3">
              <w:t>Наименование Программы, подпрограммы, основного мероприятия</w:t>
            </w:r>
          </w:p>
        </w:tc>
        <w:tc>
          <w:tcPr>
            <w:tcW w:w="22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645DF" w:rsidRPr="00FB0EE3" w:rsidRDefault="00F96C3F" w:rsidP="00F96C3F">
            <w:pPr>
              <w:widowControl w:val="0"/>
              <w:autoSpaceDE w:val="0"/>
              <w:autoSpaceDN w:val="0"/>
              <w:adjustRightInd w:val="0"/>
              <w:jc w:val="both"/>
            </w:pPr>
            <w:r w:rsidRPr="00FB0EE3">
              <w:t>Главный распорядитель бюджетных средств (ГРБС)</w:t>
            </w:r>
          </w:p>
          <w:p w:rsidR="00F96C3F" w:rsidRPr="00FB0EE3" w:rsidRDefault="00F96C3F" w:rsidP="008645DF">
            <w:pPr>
              <w:widowControl w:val="0"/>
              <w:autoSpaceDE w:val="0"/>
              <w:autoSpaceDN w:val="0"/>
              <w:adjustRightInd w:val="0"/>
              <w:jc w:val="both"/>
            </w:pPr>
            <w:r w:rsidRPr="00FB0EE3">
              <w:t xml:space="preserve">(ответственный </w:t>
            </w:r>
            <w:r w:rsidR="008645DF" w:rsidRPr="00FB0EE3">
              <w:t>и</w:t>
            </w:r>
            <w:r w:rsidRPr="00FB0EE3">
              <w:t>сполнитель,соисполнитель,участник) источники финансирования</w:t>
            </w:r>
          </w:p>
        </w:tc>
        <w:tc>
          <w:tcPr>
            <w:tcW w:w="2713" w:type="dxa"/>
            <w:gridSpan w:val="3"/>
            <w:tcBorders>
              <w:top w:val="single" w:sz="4" w:space="0" w:color="auto"/>
              <w:left w:val="single" w:sz="4" w:space="0" w:color="auto"/>
              <w:right w:val="single" w:sz="4" w:space="0" w:color="auto"/>
            </w:tcBorders>
          </w:tcPr>
          <w:p w:rsidR="00F96C3F" w:rsidRPr="00FB0EE3" w:rsidRDefault="003F0748" w:rsidP="00286DB9">
            <w:pPr>
              <w:widowControl w:val="0"/>
              <w:autoSpaceDE w:val="0"/>
              <w:autoSpaceDN w:val="0"/>
              <w:adjustRightInd w:val="0"/>
              <w:jc w:val="both"/>
            </w:pPr>
            <w:r w:rsidRPr="00FB0EE3">
              <w:t>Код бюджетной классификации</w:t>
            </w:r>
          </w:p>
        </w:tc>
        <w:tc>
          <w:tcPr>
            <w:tcW w:w="5258" w:type="dxa"/>
            <w:gridSpan w:val="6"/>
            <w:vMerge w:val="restart"/>
            <w:tcBorders>
              <w:top w:val="single" w:sz="4" w:space="0" w:color="auto"/>
              <w:left w:val="single" w:sz="4" w:space="0" w:color="auto"/>
              <w:right w:val="single" w:sz="4" w:space="0" w:color="auto"/>
            </w:tcBorders>
          </w:tcPr>
          <w:p w:rsidR="00F96C3F" w:rsidRPr="00FB0EE3" w:rsidRDefault="003F0748" w:rsidP="003F0748">
            <w:pPr>
              <w:widowControl w:val="0"/>
              <w:autoSpaceDE w:val="0"/>
              <w:autoSpaceDN w:val="0"/>
              <w:adjustRightInd w:val="0"/>
              <w:jc w:val="center"/>
            </w:pPr>
            <w:r w:rsidRPr="00FB0EE3">
              <w:t>Объем бюджетных ассигнований</w:t>
            </w:r>
          </w:p>
        </w:tc>
      </w:tr>
      <w:tr w:rsidR="00DB233E" w:rsidRPr="00FB0EE3" w:rsidTr="00494F1F">
        <w:trPr>
          <w:trHeight w:val="276"/>
        </w:trPr>
        <w:tc>
          <w:tcPr>
            <w:tcW w:w="348" w:type="dxa"/>
            <w:vMerge/>
            <w:tcBorders>
              <w:left w:val="single" w:sz="4" w:space="0" w:color="auto"/>
              <w:right w:val="single" w:sz="4" w:space="0" w:color="auto"/>
            </w:tcBorders>
          </w:tcPr>
          <w:p w:rsidR="00F96C3F" w:rsidRPr="00FB0EE3" w:rsidRDefault="00F96C3F" w:rsidP="00E84336">
            <w:pPr>
              <w:widowControl w:val="0"/>
              <w:autoSpaceDE w:val="0"/>
              <w:autoSpaceDN w:val="0"/>
              <w:adjustRightInd w:val="0"/>
              <w:jc w:val="center"/>
            </w:pPr>
          </w:p>
        </w:tc>
        <w:tc>
          <w:tcPr>
            <w:tcW w:w="1901" w:type="dxa"/>
            <w:vMerge/>
            <w:tcBorders>
              <w:left w:val="single" w:sz="4" w:space="0" w:color="auto"/>
              <w:right w:val="single" w:sz="4" w:space="0" w:color="auto"/>
            </w:tcBorders>
            <w:tcMar>
              <w:top w:w="102" w:type="dxa"/>
              <w:left w:w="62" w:type="dxa"/>
              <w:bottom w:w="102" w:type="dxa"/>
              <w:right w:w="62" w:type="dxa"/>
            </w:tcMar>
          </w:tcPr>
          <w:p w:rsidR="00F96C3F" w:rsidRPr="00FB0EE3" w:rsidRDefault="00F96C3F" w:rsidP="00B92692">
            <w:pPr>
              <w:widowControl w:val="0"/>
              <w:autoSpaceDE w:val="0"/>
              <w:autoSpaceDN w:val="0"/>
              <w:adjustRightInd w:val="0"/>
              <w:jc w:val="both"/>
            </w:pPr>
          </w:p>
        </w:tc>
        <w:tc>
          <w:tcPr>
            <w:tcW w:w="3014" w:type="dxa"/>
            <w:vMerge/>
            <w:tcBorders>
              <w:left w:val="single" w:sz="4" w:space="0" w:color="auto"/>
              <w:right w:val="single" w:sz="4" w:space="0" w:color="auto"/>
            </w:tcBorders>
            <w:tcMar>
              <w:top w:w="102" w:type="dxa"/>
              <w:left w:w="62" w:type="dxa"/>
              <w:bottom w:w="102" w:type="dxa"/>
              <w:right w:w="62" w:type="dxa"/>
            </w:tcMar>
          </w:tcPr>
          <w:p w:rsidR="00F96C3F" w:rsidRPr="00FB0EE3" w:rsidRDefault="00F96C3F" w:rsidP="00B92692">
            <w:pPr>
              <w:widowControl w:val="0"/>
              <w:autoSpaceDE w:val="0"/>
              <w:autoSpaceDN w:val="0"/>
              <w:adjustRightInd w:val="0"/>
              <w:jc w:val="both"/>
            </w:pPr>
          </w:p>
        </w:tc>
        <w:tc>
          <w:tcPr>
            <w:tcW w:w="2250" w:type="dxa"/>
            <w:vMerge/>
            <w:tcBorders>
              <w:left w:val="single" w:sz="4" w:space="0" w:color="auto"/>
              <w:right w:val="single" w:sz="4" w:space="0" w:color="auto"/>
            </w:tcBorders>
            <w:tcMar>
              <w:top w:w="102" w:type="dxa"/>
              <w:left w:w="62" w:type="dxa"/>
              <w:bottom w:w="102" w:type="dxa"/>
              <w:right w:w="62" w:type="dxa"/>
            </w:tcMar>
          </w:tcPr>
          <w:p w:rsidR="00F96C3F" w:rsidRPr="00FB0EE3" w:rsidRDefault="00F96C3F" w:rsidP="00F96C3F">
            <w:pPr>
              <w:widowControl w:val="0"/>
              <w:autoSpaceDE w:val="0"/>
              <w:autoSpaceDN w:val="0"/>
              <w:adjustRightInd w:val="0"/>
              <w:jc w:val="both"/>
            </w:pPr>
          </w:p>
        </w:tc>
        <w:tc>
          <w:tcPr>
            <w:tcW w:w="567" w:type="dxa"/>
            <w:vMerge w:val="restart"/>
            <w:tcBorders>
              <w:top w:val="single" w:sz="4" w:space="0" w:color="auto"/>
              <w:left w:val="single" w:sz="4" w:space="0" w:color="auto"/>
              <w:right w:val="single" w:sz="4" w:space="0" w:color="auto"/>
            </w:tcBorders>
          </w:tcPr>
          <w:p w:rsidR="00F96C3F" w:rsidRPr="00FB0EE3" w:rsidRDefault="003F0748" w:rsidP="008645DF">
            <w:pPr>
              <w:widowControl w:val="0"/>
              <w:autoSpaceDE w:val="0"/>
              <w:autoSpaceDN w:val="0"/>
              <w:adjustRightInd w:val="0"/>
              <w:jc w:val="center"/>
            </w:pPr>
            <w:r w:rsidRPr="00FB0EE3">
              <w:t>ГРБС</w:t>
            </w:r>
          </w:p>
        </w:tc>
        <w:tc>
          <w:tcPr>
            <w:tcW w:w="729" w:type="dxa"/>
            <w:vMerge w:val="restart"/>
            <w:tcBorders>
              <w:top w:val="single" w:sz="4" w:space="0" w:color="auto"/>
              <w:left w:val="single" w:sz="4" w:space="0" w:color="auto"/>
              <w:right w:val="single" w:sz="4" w:space="0" w:color="auto"/>
            </w:tcBorders>
          </w:tcPr>
          <w:p w:rsidR="00F96C3F" w:rsidRPr="00FB0EE3" w:rsidRDefault="003F0748" w:rsidP="008645DF">
            <w:pPr>
              <w:widowControl w:val="0"/>
              <w:autoSpaceDE w:val="0"/>
              <w:autoSpaceDN w:val="0"/>
              <w:adjustRightInd w:val="0"/>
              <w:jc w:val="center"/>
            </w:pPr>
            <w:r w:rsidRPr="00FB0EE3">
              <w:t>РзПр</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3F0748" w:rsidP="008645DF">
            <w:pPr>
              <w:widowControl w:val="0"/>
              <w:autoSpaceDE w:val="0"/>
              <w:autoSpaceDN w:val="0"/>
              <w:adjustRightInd w:val="0"/>
              <w:jc w:val="center"/>
            </w:pPr>
            <w:r w:rsidRPr="00FB0EE3">
              <w:t>ЦСР</w:t>
            </w:r>
          </w:p>
        </w:tc>
        <w:tc>
          <w:tcPr>
            <w:tcW w:w="5258" w:type="dxa"/>
            <w:gridSpan w:val="6"/>
            <w:vMerge/>
            <w:tcBorders>
              <w:left w:val="single" w:sz="4" w:space="0" w:color="auto"/>
              <w:bottom w:val="single" w:sz="4" w:space="0" w:color="auto"/>
              <w:right w:val="single" w:sz="4" w:space="0" w:color="auto"/>
            </w:tcBorders>
          </w:tcPr>
          <w:p w:rsidR="00F96C3F" w:rsidRPr="00FB0EE3" w:rsidRDefault="00F96C3F" w:rsidP="00B92692">
            <w:pPr>
              <w:widowControl w:val="0"/>
              <w:autoSpaceDE w:val="0"/>
              <w:autoSpaceDN w:val="0"/>
              <w:adjustRightInd w:val="0"/>
              <w:jc w:val="both"/>
            </w:pPr>
          </w:p>
        </w:tc>
      </w:tr>
      <w:tr w:rsidR="00DB233E" w:rsidRPr="00FB0EE3" w:rsidTr="00494F1F">
        <w:tc>
          <w:tcPr>
            <w:tcW w:w="348" w:type="dxa"/>
            <w:vMerge/>
            <w:tcBorders>
              <w:left w:val="single" w:sz="4" w:space="0" w:color="auto"/>
              <w:bottom w:val="single" w:sz="4" w:space="0" w:color="auto"/>
              <w:right w:val="single" w:sz="4" w:space="0" w:color="auto"/>
            </w:tcBorders>
          </w:tcPr>
          <w:p w:rsidR="00F96C3F" w:rsidRPr="00FB0EE3" w:rsidRDefault="00F96C3F" w:rsidP="00E84336">
            <w:pPr>
              <w:widowControl w:val="0"/>
              <w:autoSpaceDE w:val="0"/>
              <w:autoSpaceDN w:val="0"/>
              <w:adjustRightInd w:val="0"/>
              <w:jc w:val="center"/>
            </w:pPr>
          </w:p>
        </w:tc>
        <w:tc>
          <w:tcPr>
            <w:tcW w:w="19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F96C3F" w:rsidP="00B92692">
            <w:pPr>
              <w:widowControl w:val="0"/>
              <w:autoSpaceDE w:val="0"/>
              <w:autoSpaceDN w:val="0"/>
              <w:adjustRightInd w:val="0"/>
              <w:jc w:val="both"/>
            </w:pPr>
          </w:p>
        </w:tc>
        <w:tc>
          <w:tcPr>
            <w:tcW w:w="301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F96C3F" w:rsidP="00B92692">
            <w:pPr>
              <w:widowControl w:val="0"/>
              <w:autoSpaceDE w:val="0"/>
              <w:autoSpaceDN w:val="0"/>
              <w:adjustRightInd w:val="0"/>
              <w:jc w:val="both"/>
            </w:pPr>
          </w:p>
        </w:tc>
        <w:tc>
          <w:tcPr>
            <w:tcW w:w="22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F96C3F" w:rsidP="00B92692">
            <w:pPr>
              <w:widowControl w:val="0"/>
              <w:autoSpaceDE w:val="0"/>
              <w:autoSpaceDN w:val="0"/>
              <w:adjustRightInd w:val="0"/>
              <w:jc w:val="both"/>
            </w:pPr>
          </w:p>
        </w:tc>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F96C3F" w:rsidP="00B92692">
            <w:pPr>
              <w:widowControl w:val="0"/>
              <w:autoSpaceDE w:val="0"/>
              <w:autoSpaceDN w:val="0"/>
              <w:adjustRightInd w:val="0"/>
              <w:jc w:val="both"/>
            </w:pPr>
          </w:p>
        </w:tc>
        <w:tc>
          <w:tcPr>
            <w:tcW w:w="72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F96C3F" w:rsidP="00B92692">
            <w:pPr>
              <w:widowControl w:val="0"/>
              <w:autoSpaceDE w:val="0"/>
              <w:autoSpaceDN w:val="0"/>
              <w:adjustRightInd w:val="0"/>
              <w:jc w:val="both"/>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F96C3F" w:rsidP="00B92692">
            <w:pPr>
              <w:widowControl w:val="0"/>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F96C3F" w:rsidP="00CF33E7">
            <w:pPr>
              <w:widowControl w:val="0"/>
              <w:autoSpaceDE w:val="0"/>
              <w:autoSpaceDN w:val="0"/>
              <w:adjustRightInd w:val="0"/>
              <w:jc w:val="both"/>
            </w:pPr>
            <w:r w:rsidRPr="00FB0EE3">
              <w:t>20</w:t>
            </w:r>
            <w:r w:rsidR="00CF33E7">
              <w:t>20</w:t>
            </w:r>
            <w:r w:rsidRPr="00FB0EE3">
              <w:t xml:space="preserve">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F96C3F" w:rsidP="00CF33E7">
            <w:pPr>
              <w:widowControl w:val="0"/>
              <w:autoSpaceDE w:val="0"/>
              <w:autoSpaceDN w:val="0"/>
              <w:adjustRightInd w:val="0"/>
              <w:jc w:val="both"/>
            </w:pPr>
            <w:r w:rsidRPr="00FB0EE3">
              <w:t>20</w:t>
            </w:r>
            <w:r w:rsidR="00CF33E7">
              <w:t>21</w:t>
            </w:r>
            <w:r w:rsidRPr="00FB0EE3">
              <w:t xml:space="preserve"> год</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F96C3F" w:rsidP="00CF33E7">
            <w:pPr>
              <w:widowControl w:val="0"/>
              <w:autoSpaceDE w:val="0"/>
              <w:autoSpaceDN w:val="0"/>
              <w:adjustRightInd w:val="0"/>
              <w:jc w:val="both"/>
            </w:pPr>
            <w:r w:rsidRPr="00FB0EE3">
              <w:t>20</w:t>
            </w:r>
            <w:r w:rsidR="00CF33E7">
              <w:t xml:space="preserve">22 </w:t>
            </w:r>
            <w:r w:rsidRPr="00FB0EE3">
              <w:t>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F96C3F" w:rsidP="00CF33E7">
            <w:pPr>
              <w:widowControl w:val="0"/>
              <w:autoSpaceDE w:val="0"/>
              <w:autoSpaceDN w:val="0"/>
              <w:adjustRightInd w:val="0"/>
              <w:jc w:val="both"/>
            </w:pPr>
            <w:r w:rsidRPr="00FB0EE3">
              <w:t>20</w:t>
            </w:r>
            <w:r w:rsidR="00CF33E7">
              <w:t>23</w:t>
            </w:r>
            <w:r w:rsidRPr="00FB0EE3">
              <w:t xml:space="preserve"> год</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F96C3F" w:rsidP="00CF33E7">
            <w:pPr>
              <w:widowControl w:val="0"/>
              <w:autoSpaceDE w:val="0"/>
              <w:autoSpaceDN w:val="0"/>
              <w:adjustRightInd w:val="0"/>
              <w:jc w:val="both"/>
            </w:pPr>
            <w:r w:rsidRPr="00FB0EE3">
              <w:t>202</w:t>
            </w:r>
            <w:r w:rsidR="00CF33E7">
              <w:t>4</w:t>
            </w:r>
            <w:r w:rsidRPr="00FB0EE3">
              <w:t xml:space="preserve"> год</w:t>
            </w:r>
          </w:p>
        </w:tc>
        <w:tc>
          <w:tcPr>
            <w:tcW w:w="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F96C3F" w:rsidP="00CF33E7">
            <w:pPr>
              <w:widowControl w:val="0"/>
              <w:autoSpaceDE w:val="0"/>
              <w:autoSpaceDN w:val="0"/>
              <w:adjustRightInd w:val="0"/>
              <w:jc w:val="both"/>
            </w:pPr>
            <w:r w:rsidRPr="00FB0EE3">
              <w:t>202</w:t>
            </w:r>
            <w:r w:rsidR="00CF33E7">
              <w:t>5</w:t>
            </w:r>
            <w:r w:rsidRPr="00FB0EE3">
              <w:t xml:space="preserve"> год</w:t>
            </w:r>
          </w:p>
        </w:tc>
      </w:tr>
      <w:tr w:rsidR="00DB233E" w:rsidRPr="00FB0EE3" w:rsidTr="00494F1F">
        <w:trPr>
          <w:trHeight w:val="301"/>
        </w:trPr>
        <w:tc>
          <w:tcPr>
            <w:tcW w:w="348" w:type="dxa"/>
            <w:tcBorders>
              <w:top w:val="single" w:sz="4" w:space="0" w:color="auto"/>
              <w:left w:val="single" w:sz="4" w:space="0" w:color="auto"/>
              <w:bottom w:val="single" w:sz="4" w:space="0" w:color="auto"/>
              <w:right w:val="single" w:sz="4" w:space="0" w:color="auto"/>
            </w:tcBorders>
          </w:tcPr>
          <w:p w:rsidR="00F96C3F" w:rsidRPr="00FB0EE3" w:rsidRDefault="00715C19" w:rsidP="00E84336">
            <w:pPr>
              <w:widowControl w:val="0"/>
              <w:autoSpaceDE w:val="0"/>
              <w:autoSpaceDN w:val="0"/>
              <w:adjustRightInd w:val="0"/>
              <w:jc w:val="center"/>
            </w:pPr>
            <w:r w:rsidRPr="00FB0EE3">
              <w:t>1</w:t>
            </w: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715C19" w:rsidP="00715C19">
            <w:pPr>
              <w:widowControl w:val="0"/>
              <w:autoSpaceDE w:val="0"/>
              <w:autoSpaceDN w:val="0"/>
              <w:adjustRightInd w:val="0"/>
              <w:jc w:val="center"/>
            </w:pPr>
            <w:r w:rsidRPr="00FB0EE3">
              <w:t>2</w:t>
            </w:r>
          </w:p>
        </w:tc>
        <w:tc>
          <w:tcPr>
            <w:tcW w:w="3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715C19" w:rsidP="00715C19">
            <w:pPr>
              <w:widowControl w:val="0"/>
              <w:autoSpaceDE w:val="0"/>
              <w:autoSpaceDN w:val="0"/>
              <w:adjustRightInd w:val="0"/>
              <w:jc w:val="center"/>
            </w:pPr>
            <w:r w:rsidRPr="00FB0EE3">
              <w:t>3</w:t>
            </w:r>
          </w:p>
        </w:tc>
        <w:tc>
          <w:tcPr>
            <w:tcW w:w="2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715C19" w:rsidP="00715C19">
            <w:pPr>
              <w:widowControl w:val="0"/>
              <w:autoSpaceDE w:val="0"/>
              <w:autoSpaceDN w:val="0"/>
              <w:adjustRightInd w:val="0"/>
              <w:jc w:val="center"/>
            </w:pPr>
            <w:r w:rsidRPr="00FB0EE3">
              <w:t>4</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715C19" w:rsidP="00715C19">
            <w:pPr>
              <w:widowControl w:val="0"/>
              <w:autoSpaceDE w:val="0"/>
              <w:autoSpaceDN w:val="0"/>
              <w:adjustRightInd w:val="0"/>
              <w:jc w:val="center"/>
            </w:pPr>
            <w:r w:rsidRPr="00FB0EE3">
              <w:t>5</w:t>
            </w: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715C19" w:rsidP="00715C19">
            <w:pPr>
              <w:widowControl w:val="0"/>
              <w:autoSpaceDE w:val="0"/>
              <w:autoSpaceDN w:val="0"/>
              <w:adjustRightInd w:val="0"/>
              <w:jc w:val="center"/>
            </w:pPr>
            <w:r w:rsidRPr="00FB0EE3">
              <w:t>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715C19" w:rsidP="00715C19">
            <w:pPr>
              <w:widowControl w:val="0"/>
              <w:autoSpaceDE w:val="0"/>
              <w:autoSpaceDN w:val="0"/>
              <w:adjustRightInd w:val="0"/>
              <w:jc w:val="center"/>
            </w:pPr>
            <w:r w:rsidRPr="00FB0EE3">
              <w:t>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715C19" w:rsidP="00715C19">
            <w:pPr>
              <w:widowControl w:val="0"/>
              <w:autoSpaceDE w:val="0"/>
              <w:autoSpaceDN w:val="0"/>
              <w:adjustRightInd w:val="0"/>
              <w:jc w:val="center"/>
            </w:pPr>
            <w:r w:rsidRPr="00FB0EE3">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715C19" w:rsidP="00715C19">
            <w:pPr>
              <w:widowControl w:val="0"/>
              <w:autoSpaceDE w:val="0"/>
              <w:autoSpaceDN w:val="0"/>
              <w:adjustRightInd w:val="0"/>
              <w:jc w:val="center"/>
            </w:pPr>
            <w:r w:rsidRPr="00FB0EE3">
              <w:t>9</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715C19" w:rsidP="00715C19">
            <w:pPr>
              <w:widowControl w:val="0"/>
              <w:autoSpaceDE w:val="0"/>
              <w:autoSpaceDN w:val="0"/>
              <w:adjustRightInd w:val="0"/>
              <w:jc w:val="center"/>
            </w:pPr>
            <w:r w:rsidRPr="00FB0EE3">
              <w:t>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715C19" w:rsidP="00715C19">
            <w:pPr>
              <w:widowControl w:val="0"/>
              <w:autoSpaceDE w:val="0"/>
              <w:autoSpaceDN w:val="0"/>
              <w:adjustRightInd w:val="0"/>
              <w:jc w:val="center"/>
            </w:pPr>
            <w:r w:rsidRPr="00FB0EE3">
              <w:t>11</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715C19" w:rsidP="00715C19">
            <w:pPr>
              <w:widowControl w:val="0"/>
              <w:autoSpaceDE w:val="0"/>
              <w:autoSpaceDN w:val="0"/>
              <w:adjustRightInd w:val="0"/>
              <w:jc w:val="center"/>
            </w:pPr>
            <w:r w:rsidRPr="00FB0EE3">
              <w:t>12</w:t>
            </w:r>
          </w:p>
        </w:tc>
        <w:tc>
          <w:tcPr>
            <w:tcW w:w="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715C19" w:rsidP="00715C19">
            <w:pPr>
              <w:widowControl w:val="0"/>
              <w:autoSpaceDE w:val="0"/>
              <w:autoSpaceDN w:val="0"/>
              <w:adjustRightInd w:val="0"/>
              <w:jc w:val="center"/>
            </w:pPr>
            <w:r w:rsidRPr="00FB0EE3">
              <w:t>13</w:t>
            </w:r>
          </w:p>
        </w:tc>
      </w:tr>
      <w:tr w:rsidR="00540870" w:rsidRPr="00FB0EE3" w:rsidTr="00494F1F">
        <w:trPr>
          <w:trHeight w:val="763"/>
        </w:trPr>
        <w:tc>
          <w:tcPr>
            <w:tcW w:w="348" w:type="dxa"/>
            <w:vMerge w:val="restart"/>
            <w:tcBorders>
              <w:top w:val="single" w:sz="4" w:space="0" w:color="auto"/>
              <w:left w:val="single" w:sz="4" w:space="0" w:color="auto"/>
              <w:right w:val="single" w:sz="4" w:space="0" w:color="auto"/>
            </w:tcBorders>
          </w:tcPr>
          <w:p w:rsidR="00540870" w:rsidRPr="00FB0EE3" w:rsidRDefault="00540870" w:rsidP="00E84336">
            <w:pPr>
              <w:widowControl w:val="0"/>
              <w:autoSpaceDE w:val="0"/>
              <w:autoSpaceDN w:val="0"/>
              <w:adjustRightInd w:val="0"/>
              <w:jc w:val="center"/>
            </w:pPr>
            <w:r w:rsidRPr="00FB0EE3">
              <w:t>1</w:t>
            </w:r>
          </w:p>
        </w:tc>
        <w:tc>
          <w:tcPr>
            <w:tcW w:w="190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0870" w:rsidRPr="00FB0EE3" w:rsidRDefault="00540870" w:rsidP="00B92692">
            <w:pPr>
              <w:widowControl w:val="0"/>
              <w:autoSpaceDE w:val="0"/>
              <w:autoSpaceDN w:val="0"/>
              <w:adjustRightInd w:val="0"/>
              <w:jc w:val="both"/>
            </w:pPr>
            <w:r w:rsidRPr="00FB0EE3">
              <w:t>Муниципальная программа</w:t>
            </w:r>
          </w:p>
        </w:tc>
        <w:tc>
          <w:tcPr>
            <w:tcW w:w="301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0870" w:rsidRPr="00FB0EE3" w:rsidRDefault="00540870" w:rsidP="00CF33E7">
            <w:pPr>
              <w:widowControl w:val="0"/>
              <w:autoSpaceDE w:val="0"/>
              <w:autoSpaceDN w:val="0"/>
              <w:adjustRightInd w:val="0"/>
              <w:jc w:val="both"/>
            </w:pPr>
            <w:r w:rsidRPr="00FB0EE3">
              <w:t>«Управление муниципальными финансами муниципального образования город Медногорск на 20</w:t>
            </w:r>
            <w:r w:rsidR="00CF33E7">
              <w:t>20</w:t>
            </w:r>
            <w:r w:rsidRPr="00FB0EE3">
              <w:t>-202</w:t>
            </w:r>
            <w:r w:rsidR="00CF33E7">
              <w:t>5</w:t>
            </w:r>
            <w:r w:rsidRPr="00FB0EE3">
              <w:t xml:space="preserve"> годы»</w:t>
            </w:r>
          </w:p>
        </w:tc>
        <w:tc>
          <w:tcPr>
            <w:tcW w:w="2250" w:type="dxa"/>
            <w:tcBorders>
              <w:top w:val="single" w:sz="4" w:space="0" w:color="auto"/>
              <w:left w:val="single" w:sz="4" w:space="0" w:color="auto"/>
              <w:right w:val="single" w:sz="4" w:space="0" w:color="auto"/>
            </w:tcBorders>
            <w:tcMar>
              <w:top w:w="102" w:type="dxa"/>
              <w:left w:w="62" w:type="dxa"/>
              <w:bottom w:w="102" w:type="dxa"/>
              <w:right w:w="62" w:type="dxa"/>
            </w:tcMar>
          </w:tcPr>
          <w:p w:rsidR="00540870" w:rsidRPr="00FB0EE3" w:rsidRDefault="00540870" w:rsidP="00715C19">
            <w:pPr>
              <w:widowControl w:val="0"/>
              <w:autoSpaceDE w:val="0"/>
              <w:autoSpaceDN w:val="0"/>
              <w:adjustRightInd w:val="0"/>
              <w:jc w:val="both"/>
            </w:pPr>
            <w:r w:rsidRPr="00FB0EE3">
              <w:t>Всего, в том числе:</w:t>
            </w:r>
          </w:p>
        </w:tc>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540870" w:rsidRPr="00FB0EE3" w:rsidRDefault="00540870" w:rsidP="003F0748">
            <w:pPr>
              <w:widowControl w:val="0"/>
              <w:autoSpaceDE w:val="0"/>
              <w:autoSpaceDN w:val="0"/>
              <w:adjustRightInd w:val="0"/>
              <w:jc w:val="center"/>
            </w:pPr>
            <w:r w:rsidRPr="00FB0EE3">
              <w:t>х</w:t>
            </w:r>
          </w:p>
        </w:tc>
        <w:tc>
          <w:tcPr>
            <w:tcW w:w="729" w:type="dxa"/>
            <w:tcBorders>
              <w:top w:val="single" w:sz="4" w:space="0" w:color="auto"/>
              <w:left w:val="single" w:sz="4" w:space="0" w:color="auto"/>
              <w:right w:val="single" w:sz="4" w:space="0" w:color="auto"/>
            </w:tcBorders>
            <w:tcMar>
              <w:top w:w="102" w:type="dxa"/>
              <w:left w:w="62" w:type="dxa"/>
              <w:bottom w:w="102" w:type="dxa"/>
              <w:right w:w="62" w:type="dxa"/>
            </w:tcMar>
          </w:tcPr>
          <w:p w:rsidR="00540870" w:rsidRPr="00FB0EE3" w:rsidRDefault="00540870" w:rsidP="003F0748">
            <w:pPr>
              <w:widowControl w:val="0"/>
              <w:autoSpaceDE w:val="0"/>
              <w:autoSpaceDN w:val="0"/>
              <w:adjustRightInd w:val="0"/>
              <w:jc w:val="center"/>
            </w:pPr>
            <w:r w:rsidRPr="00FB0EE3">
              <w:t>х</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540870" w:rsidRPr="00FB0EE3" w:rsidRDefault="00540870" w:rsidP="003F0748">
            <w:pPr>
              <w:widowControl w:val="0"/>
              <w:autoSpaceDE w:val="0"/>
              <w:autoSpaceDN w:val="0"/>
              <w:adjustRightInd w:val="0"/>
              <w:jc w:val="center"/>
            </w:pPr>
            <w:r w:rsidRPr="00FB0EE3">
              <w:t>0900000000</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540870" w:rsidRPr="00FB0EE3" w:rsidRDefault="004D2F80" w:rsidP="00B92692">
            <w:pPr>
              <w:jc w:val="center"/>
            </w:pPr>
            <w:r>
              <w:t>6436,0</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540870" w:rsidRPr="00FB0EE3" w:rsidRDefault="004D2F80" w:rsidP="00B92692">
            <w:pPr>
              <w:jc w:val="center"/>
            </w:pPr>
            <w:r>
              <w:t>6436,0</w:t>
            </w:r>
          </w:p>
        </w:tc>
        <w:tc>
          <w:tcPr>
            <w:tcW w:w="911" w:type="dxa"/>
            <w:tcBorders>
              <w:top w:val="single" w:sz="4" w:space="0" w:color="auto"/>
              <w:left w:val="single" w:sz="4" w:space="0" w:color="auto"/>
              <w:right w:val="single" w:sz="4" w:space="0" w:color="auto"/>
            </w:tcBorders>
            <w:tcMar>
              <w:top w:w="102" w:type="dxa"/>
              <w:left w:w="62" w:type="dxa"/>
              <w:bottom w:w="102" w:type="dxa"/>
              <w:right w:w="62" w:type="dxa"/>
            </w:tcMar>
          </w:tcPr>
          <w:p w:rsidR="00540870" w:rsidRPr="00FB0EE3" w:rsidRDefault="004D2F80" w:rsidP="0042558F">
            <w:pPr>
              <w:jc w:val="center"/>
            </w:pPr>
            <w:r>
              <w:t>6691,0</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540870" w:rsidRPr="00FB0EE3" w:rsidRDefault="004D2F80" w:rsidP="00CB4205">
            <w:pPr>
              <w:jc w:val="center"/>
            </w:pPr>
            <w:r>
              <w:t>6691,0</w:t>
            </w:r>
          </w:p>
        </w:tc>
        <w:tc>
          <w:tcPr>
            <w:tcW w:w="989" w:type="dxa"/>
            <w:tcBorders>
              <w:top w:val="single" w:sz="4" w:space="0" w:color="auto"/>
              <w:left w:val="single" w:sz="4" w:space="0" w:color="auto"/>
              <w:right w:val="single" w:sz="4" w:space="0" w:color="auto"/>
            </w:tcBorders>
            <w:tcMar>
              <w:top w:w="102" w:type="dxa"/>
              <w:left w:w="62" w:type="dxa"/>
              <w:bottom w:w="102" w:type="dxa"/>
              <w:right w:w="62" w:type="dxa"/>
            </w:tcMar>
          </w:tcPr>
          <w:p w:rsidR="00540870" w:rsidRPr="00FB0EE3" w:rsidRDefault="003E7A68" w:rsidP="00E63905">
            <w:pPr>
              <w:jc w:val="center"/>
            </w:pPr>
            <w:r>
              <w:t>6739</w:t>
            </w:r>
            <w:r w:rsidR="004D2F80">
              <w:t>,0</w:t>
            </w:r>
          </w:p>
        </w:tc>
        <w:tc>
          <w:tcPr>
            <w:tcW w:w="807" w:type="dxa"/>
            <w:tcBorders>
              <w:top w:val="single" w:sz="4" w:space="0" w:color="auto"/>
              <w:left w:val="single" w:sz="4" w:space="0" w:color="auto"/>
              <w:right w:val="single" w:sz="4" w:space="0" w:color="auto"/>
            </w:tcBorders>
            <w:tcMar>
              <w:top w:w="102" w:type="dxa"/>
              <w:left w:w="62" w:type="dxa"/>
              <w:bottom w:w="102" w:type="dxa"/>
              <w:right w:w="62" w:type="dxa"/>
            </w:tcMar>
          </w:tcPr>
          <w:p w:rsidR="00540870" w:rsidRPr="00FB0EE3" w:rsidRDefault="003E7A68" w:rsidP="00B92692">
            <w:pPr>
              <w:jc w:val="center"/>
            </w:pPr>
            <w:r>
              <w:t>6739</w:t>
            </w:r>
            <w:r w:rsidR="004D2F80">
              <w:t>,0</w:t>
            </w:r>
          </w:p>
        </w:tc>
      </w:tr>
      <w:tr w:rsidR="004D2F80" w:rsidRPr="00FB0EE3" w:rsidTr="00540870">
        <w:trPr>
          <w:trHeight w:val="401"/>
        </w:trPr>
        <w:tc>
          <w:tcPr>
            <w:tcW w:w="348" w:type="dxa"/>
            <w:vMerge/>
            <w:tcBorders>
              <w:left w:val="single" w:sz="4" w:space="0" w:color="auto"/>
              <w:right w:val="single" w:sz="4" w:space="0" w:color="auto"/>
            </w:tcBorders>
          </w:tcPr>
          <w:p w:rsidR="004D2F80" w:rsidRPr="00FB0EE3" w:rsidRDefault="004D2F80" w:rsidP="00E84336">
            <w:pPr>
              <w:widowControl w:val="0"/>
              <w:autoSpaceDE w:val="0"/>
              <w:autoSpaceDN w:val="0"/>
              <w:adjustRightInd w:val="0"/>
              <w:jc w:val="center"/>
            </w:pPr>
          </w:p>
        </w:tc>
        <w:tc>
          <w:tcPr>
            <w:tcW w:w="1901" w:type="dxa"/>
            <w:vMerge/>
            <w:tcBorders>
              <w:left w:val="single" w:sz="4" w:space="0" w:color="auto"/>
              <w:right w:val="single" w:sz="4" w:space="0" w:color="auto"/>
            </w:tcBorders>
            <w:tcMar>
              <w:top w:w="102" w:type="dxa"/>
              <w:left w:w="62" w:type="dxa"/>
              <w:bottom w:w="102" w:type="dxa"/>
              <w:right w:w="62" w:type="dxa"/>
            </w:tcMar>
          </w:tcPr>
          <w:p w:rsidR="004D2F80" w:rsidRPr="00FB0EE3" w:rsidRDefault="004D2F80" w:rsidP="00B92692">
            <w:pPr>
              <w:widowControl w:val="0"/>
              <w:autoSpaceDE w:val="0"/>
              <w:autoSpaceDN w:val="0"/>
              <w:adjustRightInd w:val="0"/>
              <w:jc w:val="both"/>
            </w:pPr>
          </w:p>
        </w:tc>
        <w:tc>
          <w:tcPr>
            <w:tcW w:w="3014" w:type="dxa"/>
            <w:vMerge/>
            <w:tcBorders>
              <w:left w:val="single" w:sz="4" w:space="0" w:color="auto"/>
              <w:right w:val="single" w:sz="4" w:space="0" w:color="auto"/>
            </w:tcBorders>
            <w:tcMar>
              <w:top w:w="102" w:type="dxa"/>
              <w:left w:w="62" w:type="dxa"/>
              <w:bottom w:w="102" w:type="dxa"/>
              <w:right w:w="62" w:type="dxa"/>
            </w:tcMar>
          </w:tcPr>
          <w:p w:rsidR="004D2F80" w:rsidRPr="00FB0EE3" w:rsidRDefault="004D2F80" w:rsidP="00B92692">
            <w:pPr>
              <w:widowControl w:val="0"/>
              <w:autoSpaceDE w:val="0"/>
              <w:autoSpaceDN w:val="0"/>
              <w:adjustRightInd w:val="0"/>
              <w:jc w:val="both"/>
            </w:pPr>
          </w:p>
        </w:tc>
        <w:tc>
          <w:tcPr>
            <w:tcW w:w="2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B92692">
            <w:pPr>
              <w:widowControl w:val="0"/>
              <w:autoSpaceDE w:val="0"/>
              <w:autoSpaceDN w:val="0"/>
              <w:adjustRightInd w:val="0"/>
              <w:jc w:val="both"/>
            </w:pPr>
            <w:r w:rsidRPr="00FB0EE3">
              <w:t>местный бюджет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3F0748">
            <w:pPr>
              <w:widowControl w:val="0"/>
              <w:autoSpaceDE w:val="0"/>
              <w:autoSpaceDN w:val="0"/>
              <w:adjustRightInd w:val="0"/>
              <w:jc w:val="center"/>
            </w:pPr>
            <w:r w:rsidRPr="00FB0EE3">
              <w:t>х</w:t>
            </w: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3F0748">
            <w:pPr>
              <w:widowControl w:val="0"/>
              <w:autoSpaceDE w:val="0"/>
              <w:autoSpaceDN w:val="0"/>
              <w:adjustRightInd w:val="0"/>
              <w:jc w:val="center"/>
            </w:pPr>
            <w:r w:rsidRPr="00FB0EE3">
              <w:t>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3F0748">
            <w:pPr>
              <w:widowControl w:val="0"/>
              <w:autoSpaceDE w:val="0"/>
              <w:autoSpaceDN w:val="0"/>
              <w:adjustRightInd w:val="0"/>
              <w:jc w:val="center"/>
            </w:pPr>
            <w:r w:rsidRPr="00FB0EE3">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A47682">
            <w:pPr>
              <w:jc w:val="center"/>
            </w:pPr>
            <w:r>
              <w:t>6436,0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A47682">
            <w:pPr>
              <w:jc w:val="center"/>
            </w:pPr>
            <w:r>
              <w:t>6436,0</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A47682">
            <w:pPr>
              <w:jc w:val="center"/>
            </w:pPr>
            <w:r>
              <w:t>6691,0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A47682">
            <w:pPr>
              <w:jc w:val="center"/>
            </w:pPr>
            <w:r>
              <w:t>6691,0</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3E7A68" w:rsidP="003E7A68">
            <w:pPr>
              <w:jc w:val="center"/>
            </w:pPr>
            <w:r>
              <w:t>6739</w:t>
            </w:r>
            <w:r w:rsidR="004D2F80">
              <w:t>,0</w:t>
            </w:r>
          </w:p>
        </w:tc>
        <w:tc>
          <w:tcPr>
            <w:tcW w:w="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3E7A68" w:rsidP="00A47682">
            <w:pPr>
              <w:jc w:val="center"/>
            </w:pPr>
            <w:r>
              <w:t>6739</w:t>
            </w:r>
            <w:r w:rsidR="004D2F80">
              <w:t>,0</w:t>
            </w:r>
          </w:p>
        </w:tc>
      </w:tr>
      <w:tr w:rsidR="004D2F80" w:rsidRPr="00FB0EE3" w:rsidTr="00540870">
        <w:trPr>
          <w:trHeight w:val="401"/>
        </w:trPr>
        <w:tc>
          <w:tcPr>
            <w:tcW w:w="348" w:type="dxa"/>
            <w:vMerge/>
            <w:tcBorders>
              <w:left w:val="single" w:sz="4" w:space="0" w:color="auto"/>
              <w:bottom w:val="single" w:sz="4" w:space="0" w:color="auto"/>
              <w:right w:val="single" w:sz="4" w:space="0" w:color="auto"/>
            </w:tcBorders>
          </w:tcPr>
          <w:p w:rsidR="004D2F80" w:rsidRPr="00FB0EE3" w:rsidRDefault="004D2F80" w:rsidP="00E84336">
            <w:pPr>
              <w:widowControl w:val="0"/>
              <w:autoSpaceDE w:val="0"/>
              <w:autoSpaceDN w:val="0"/>
              <w:adjustRightInd w:val="0"/>
              <w:jc w:val="center"/>
            </w:pPr>
          </w:p>
        </w:tc>
        <w:tc>
          <w:tcPr>
            <w:tcW w:w="19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B92692">
            <w:pPr>
              <w:widowControl w:val="0"/>
              <w:autoSpaceDE w:val="0"/>
              <w:autoSpaceDN w:val="0"/>
              <w:adjustRightInd w:val="0"/>
              <w:jc w:val="both"/>
            </w:pPr>
          </w:p>
        </w:tc>
        <w:tc>
          <w:tcPr>
            <w:tcW w:w="301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B92692">
            <w:pPr>
              <w:widowControl w:val="0"/>
              <w:autoSpaceDE w:val="0"/>
              <w:autoSpaceDN w:val="0"/>
              <w:adjustRightInd w:val="0"/>
              <w:jc w:val="both"/>
            </w:pPr>
          </w:p>
        </w:tc>
        <w:tc>
          <w:tcPr>
            <w:tcW w:w="2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B92692">
            <w:pPr>
              <w:widowControl w:val="0"/>
              <w:autoSpaceDE w:val="0"/>
              <w:autoSpaceDN w:val="0"/>
              <w:adjustRightInd w:val="0"/>
              <w:jc w:val="both"/>
            </w:pPr>
            <w:r w:rsidRPr="00FB0EE3">
              <w:t>областной бюджет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3F0748">
            <w:pPr>
              <w:widowControl w:val="0"/>
              <w:autoSpaceDE w:val="0"/>
              <w:autoSpaceDN w:val="0"/>
              <w:adjustRightInd w:val="0"/>
              <w:jc w:val="center"/>
            </w:pPr>
            <w:r w:rsidRPr="00FB0EE3">
              <w:t>х</w:t>
            </w: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3F0748">
            <w:pPr>
              <w:widowControl w:val="0"/>
              <w:autoSpaceDE w:val="0"/>
              <w:autoSpaceDN w:val="0"/>
              <w:adjustRightInd w:val="0"/>
              <w:jc w:val="center"/>
            </w:pPr>
            <w:r w:rsidRPr="00FB0EE3">
              <w:t>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3F0748">
            <w:pPr>
              <w:widowControl w:val="0"/>
              <w:autoSpaceDE w:val="0"/>
              <w:autoSpaceDN w:val="0"/>
              <w:adjustRightInd w:val="0"/>
              <w:jc w:val="center"/>
            </w:pPr>
            <w:r w:rsidRPr="00FB0EE3">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C42637">
            <w:pPr>
              <w:jc w:val="center"/>
            </w:pPr>
            <w: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402532">
            <w:pPr>
              <w:jc w:val="center"/>
            </w:pPr>
            <w:r>
              <w:t>0,0</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402532">
            <w:pPr>
              <w:jc w:val="center"/>
            </w:pPr>
            <w: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402532">
            <w:pPr>
              <w:jc w:val="center"/>
            </w:pPr>
            <w:r>
              <w:t>0,0</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402532">
            <w:pPr>
              <w:jc w:val="center"/>
            </w:pPr>
            <w:r>
              <w:t>0,0</w:t>
            </w:r>
          </w:p>
        </w:tc>
        <w:tc>
          <w:tcPr>
            <w:tcW w:w="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402532">
            <w:pPr>
              <w:jc w:val="center"/>
            </w:pPr>
            <w:r>
              <w:t>0,0</w:t>
            </w:r>
          </w:p>
        </w:tc>
      </w:tr>
      <w:tr w:rsidR="004D2F80" w:rsidRPr="00FB0EE3" w:rsidTr="00494F1F">
        <w:trPr>
          <w:trHeight w:val="978"/>
        </w:trPr>
        <w:tc>
          <w:tcPr>
            <w:tcW w:w="348" w:type="dxa"/>
            <w:tcBorders>
              <w:top w:val="single" w:sz="4" w:space="0" w:color="auto"/>
              <w:left w:val="single" w:sz="4" w:space="0" w:color="auto"/>
              <w:bottom w:val="single" w:sz="4" w:space="0" w:color="auto"/>
              <w:right w:val="single" w:sz="4" w:space="0" w:color="auto"/>
            </w:tcBorders>
          </w:tcPr>
          <w:p w:rsidR="004D2F80" w:rsidRPr="00FB0EE3" w:rsidRDefault="004D2F80" w:rsidP="00E84336">
            <w:pPr>
              <w:widowControl w:val="0"/>
              <w:autoSpaceDE w:val="0"/>
              <w:autoSpaceDN w:val="0"/>
              <w:adjustRightInd w:val="0"/>
              <w:jc w:val="center"/>
            </w:pPr>
            <w:r w:rsidRPr="00FB0EE3">
              <w:lastRenderedPageBreak/>
              <w:t>2</w:t>
            </w: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2E669E">
            <w:pPr>
              <w:widowControl w:val="0"/>
              <w:autoSpaceDE w:val="0"/>
              <w:autoSpaceDN w:val="0"/>
              <w:adjustRightInd w:val="0"/>
              <w:jc w:val="both"/>
            </w:pPr>
            <w:r w:rsidRPr="00FB0EE3">
              <w:t>Подпрограмма 1</w:t>
            </w:r>
          </w:p>
        </w:tc>
        <w:tc>
          <w:tcPr>
            <w:tcW w:w="3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B92692">
            <w:pPr>
              <w:widowControl w:val="0"/>
              <w:autoSpaceDE w:val="0"/>
              <w:autoSpaceDN w:val="0"/>
              <w:adjustRightInd w:val="0"/>
              <w:jc w:val="both"/>
            </w:pPr>
            <w:r w:rsidRPr="00FB0EE3">
              <w:t>"Создание организационных условий для составления и исполнения местного бюджета"</w:t>
            </w:r>
          </w:p>
        </w:tc>
        <w:tc>
          <w:tcPr>
            <w:tcW w:w="2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97796C">
            <w:pPr>
              <w:widowControl w:val="0"/>
              <w:autoSpaceDE w:val="0"/>
              <w:autoSpaceDN w:val="0"/>
              <w:adjustRightInd w:val="0"/>
              <w:jc w:val="both"/>
            </w:pPr>
            <w:r w:rsidRPr="00FB0EE3">
              <w:t>Финансовый отдел администрации г. Медногорска;</w:t>
            </w:r>
          </w:p>
          <w:p w:rsidR="004D2F80" w:rsidRPr="00FB0EE3" w:rsidRDefault="004D2F80" w:rsidP="0097796C">
            <w:pPr>
              <w:widowControl w:val="0"/>
              <w:autoSpaceDE w:val="0"/>
              <w:autoSpaceDN w:val="0"/>
              <w:adjustRightInd w:val="0"/>
              <w:jc w:val="both"/>
            </w:pPr>
            <w:r w:rsidRPr="00FB0EE3">
              <w:t>местный бюджет</w:t>
            </w:r>
          </w:p>
          <w:p w:rsidR="004D2F80" w:rsidRPr="00FB0EE3" w:rsidRDefault="004D2F80" w:rsidP="0097796C">
            <w:pPr>
              <w:widowControl w:val="0"/>
              <w:autoSpaceDE w:val="0"/>
              <w:autoSpaceDN w:val="0"/>
              <w:adjustRightInd w:val="0"/>
              <w:jc w:val="both"/>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414C20">
            <w:pPr>
              <w:jc w:val="center"/>
            </w:pPr>
            <w:r w:rsidRPr="00FB0EE3">
              <w:t>112</w:t>
            </w: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414C20">
            <w:pPr>
              <w:jc w:val="center"/>
            </w:pPr>
            <w:r w:rsidRPr="00FB0EE3">
              <w:t>0106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414C20">
            <w:pPr>
              <w:jc w:val="center"/>
            </w:pPr>
            <w:r>
              <w:t>0910000000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DF0DE2">
            <w:pPr>
              <w:jc w:val="center"/>
            </w:pPr>
            <w:r>
              <w:t>5904,0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DF0DE2">
            <w:pPr>
              <w:jc w:val="center"/>
            </w:pPr>
            <w:r>
              <w:t>5904,0</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DF0DE2">
            <w:pPr>
              <w:jc w:val="center"/>
            </w:pPr>
            <w:r>
              <w:t>6138,0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DF0DE2">
            <w:pPr>
              <w:jc w:val="center"/>
            </w:pPr>
            <w:r>
              <w:t>6138,0</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DF0DE2">
            <w:pPr>
              <w:jc w:val="center"/>
            </w:pPr>
            <w:r>
              <w:t>6186,0</w:t>
            </w:r>
          </w:p>
        </w:tc>
        <w:tc>
          <w:tcPr>
            <w:tcW w:w="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DF0DE2">
            <w:pPr>
              <w:jc w:val="center"/>
            </w:pPr>
            <w:r>
              <w:t>6186,0</w:t>
            </w:r>
          </w:p>
        </w:tc>
      </w:tr>
      <w:tr w:rsidR="004D2F80" w:rsidRPr="00FB0EE3" w:rsidTr="00DF0DE2">
        <w:trPr>
          <w:trHeight w:val="1579"/>
        </w:trPr>
        <w:tc>
          <w:tcPr>
            <w:tcW w:w="348" w:type="dxa"/>
            <w:tcBorders>
              <w:top w:val="single" w:sz="4" w:space="0" w:color="auto"/>
              <w:left w:val="single" w:sz="4" w:space="0" w:color="auto"/>
              <w:right w:val="single" w:sz="4" w:space="0" w:color="auto"/>
            </w:tcBorders>
          </w:tcPr>
          <w:p w:rsidR="004D2F80" w:rsidRPr="00FB0EE3" w:rsidRDefault="004D2F80" w:rsidP="00E84336">
            <w:pPr>
              <w:widowControl w:val="0"/>
              <w:autoSpaceDE w:val="0"/>
              <w:autoSpaceDN w:val="0"/>
              <w:adjustRightInd w:val="0"/>
              <w:jc w:val="center"/>
            </w:pPr>
            <w:r w:rsidRPr="00FB0EE3">
              <w:t>3</w:t>
            </w:r>
          </w:p>
        </w:tc>
        <w:tc>
          <w:tcPr>
            <w:tcW w:w="1901"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153D2E">
            <w:pPr>
              <w:widowControl w:val="0"/>
              <w:autoSpaceDE w:val="0"/>
              <w:autoSpaceDN w:val="0"/>
              <w:adjustRightInd w:val="0"/>
              <w:jc w:val="both"/>
            </w:pPr>
            <w:r w:rsidRPr="00FB0EE3">
              <w:t>Основное мероприятие 1.1</w:t>
            </w:r>
          </w:p>
        </w:tc>
        <w:tc>
          <w:tcPr>
            <w:tcW w:w="3014"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2E669E">
            <w:pPr>
              <w:widowControl w:val="0"/>
              <w:autoSpaceDE w:val="0"/>
              <w:autoSpaceDN w:val="0"/>
              <w:adjustRightInd w:val="0"/>
              <w:jc w:val="both"/>
            </w:pPr>
            <w:r w:rsidRPr="00FB0EE3">
              <w:t>Организация исполнения и исполнение местного бюджета</w:t>
            </w:r>
          </w:p>
        </w:tc>
        <w:tc>
          <w:tcPr>
            <w:tcW w:w="2250"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B92692">
            <w:pPr>
              <w:widowControl w:val="0"/>
              <w:autoSpaceDE w:val="0"/>
              <w:autoSpaceDN w:val="0"/>
              <w:adjustRightInd w:val="0"/>
              <w:jc w:val="both"/>
            </w:pPr>
            <w:r w:rsidRPr="00FB0EE3">
              <w:t>Финансовый отдел администрации г. Медногорска;</w:t>
            </w:r>
          </w:p>
          <w:p w:rsidR="004D2F80" w:rsidRPr="00FB0EE3" w:rsidRDefault="004D2F80" w:rsidP="00B92692">
            <w:pPr>
              <w:widowControl w:val="0"/>
              <w:autoSpaceDE w:val="0"/>
              <w:autoSpaceDN w:val="0"/>
              <w:adjustRightInd w:val="0"/>
              <w:jc w:val="both"/>
            </w:pPr>
            <w:r w:rsidRPr="00FB0EE3">
              <w:t>местный бюджет</w:t>
            </w:r>
          </w:p>
          <w:p w:rsidR="004D2F80" w:rsidRPr="00FB0EE3" w:rsidRDefault="004D2F80" w:rsidP="00B92692">
            <w:pPr>
              <w:widowControl w:val="0"/>
              <w:autoSpaceDE w:val="0"/>
              <w:autoSpaceDN w:val="0"/>
              <w:adjustRightInd w:val="0"/>
              <w:jc w:val="both"/>
            </w:pPr>
          </w:p>
        </w:tc>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402532">
            <w:r w:rsidRPr="00FB0EE3">
              <w:t>112</w:t>
            </w:r>
          </w:p>
        </w:tc>
        <w:tc>
          <w:tcPr>
            <w:tcW w:w="729"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402532">
            <w:r w:rsidRPr="00FB0EE3">
              <w:t>0106</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402532">
            <w:r w:rsidRPr="00FB0EE3">
              <w:t>0910100000</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DF0DE2">
            <w:pPr>
              <w:jc w:val="center"/>
            </w:pPr>
            <w:r>
              <w:t>5904,0</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DF0DE2">
            <w:pPr>
              <w:jc w:val="center"/>
            </w:pPr>
            <w:r>
              <w:t>5904,0</w:t>
            </w:r>
          </w:p>
        </w:tc>
        <w:tc>
          <w:tcPr>
            <w:tcW w:w="911"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DF0DE2">
            <w:pPr>
              <w:jc w:val="center"/>
            </w:pPr>
            <w:r>
              <w:t>6138,0</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DF0DE2">
            <w:pPr>
              <w:jc w:val="center"/>
            </w:pPr>
            <w:r>
              <w:t>6138,0</w:t>
            </w:r>
          </w:p>
        </w:tc>
        <w:tc>
          <w:tcPr>
            <w:tcW w:w="989"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DF0DE2">
            <w:pPr>
              <w:jc w:val="center"/>
            </w:pPr>
            <w:r>
              <w:t>6186,0</w:t>
            </w:r>
          </w:p>
        </w:tc>
        <w:tc>
          <w:tcPr>
            <w:tcW w:w="807"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DF0DE2">
            <w:pPr>
              <w:jc w:val="center"/>
            </w:pPr>
            <w:r>
              <w:t>6186,0</w:t>
            </w:r>
          </w:p>
        </w:tc>
      </w:tr>
      <w:tr w:rsidR="004D2F80" w:rsidRPr="00FB0EE3" w:rsidTr="00DF0DE2">
        <w:trPr>
          <w:trHeight w:val="1279"/>
        </w:trPr>
        <w:tc>
          <w:tcPr>
            <w:tcW w:w="348" w:type="dxa"/>
            <w:tcBorders>
              <w:top w:val="single" w:sz="4" w:space="0" w:color="auto"/>
              <w:left w:val="single" w:sz="4" w:space="0" w:color="auto"/>
              <w:right w:val="single" w:sz="4" w:space="0" w:color="auto"/>
            </w:tcBorders>
          </w:tcPr>
          <w:p w:rsidR="004D2F80" w:rsidRPr="00FB0EE3" w:rsidRDefault="004D2F80" w:rsidP="00E84336">
            <w:pPr>
              <w:widowControl w:val="0"/>
              <w:autoSpaceDE w:val="0"/>
              <w:autoSpaceDN w:val="0"/>
              <w:adjustRightInd w:val="0"/>
              <w:jc w:val="center"/>
            </w:pPr>
            <w:r w:rsidRPr="00FB0EE3">
              <w:t>4</w:t>
            </w:r>
          </w:p>
        </w:tc>
        <w:tc>
          <w:tcPr>
            <w:tcW w:w="1901"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153D2E">
            <w:pPr>
              <w:widowControl w:val="0"/>
              <w:autoSpaceDE w:val="0"/>
              <w:autoSpaceDN w:val="0"/>
              <w:adjustRightInd w:val="0"/>
              <w:jc w:val="both"/>
            </w:pPr>
            <w:r w:rsidRPr="00FB0EE3">
              <w:t>Мероприятие 1.1.1</w:t>
            </w:r>
          </w:p>
        </w:tc>
        <w:tc>
          <w:tcPr>
            <w:tcW w:w="3014"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B92692">
            <w:pPr>
              <w:widowControl w:val="0"/>
              <w:autoSpaceDE w:val="0"/>
              <w:autoSpaceDN w:val="0"/>
              <w:adjustRightInd w:val="0"/>
              <w:jc w:val="both"/>
            </w:pPr>
            <w:r w:rsidRPr="00FB0EE3">
              <w:t>Центральный аппарат</w:t>
            </w:r>
          </w:p>
        </w:tc>
        <w:tc>
          <w:tcPr>
            <w:tcW w:w="2250"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B92692">
            <w:pPr>
              <w:widowControl w:val="0"/>
              <w:autoSpaceDE w:val="0"/>
              <w:autoSpaceDN w:val="0"/>
              <w:adjustRightInd w:val="0"/>
              <w:jc w:val="both"/>
            </w:pPr>
            <w:r w:rsidRPr="00FB0EE3">
              <w:t>Финансовый отдел администрации г. Медногорска</w:t>
            </w:r>
          </w:p>
          <w:p w:rsidR="004D2F80" w:rsidRPr="00FB0EE3" w:rsidRDefault="004D2F80" w:rsidP="00B92692">
            <w:pPr>
              <w:widowControl w:val="0"/>
              <w:autoSpaceDE w:val="0"/>
              <w:autoSpaceDN w:val="0"/>
              <w:adjustRightInd w:val="0"/>
              <w:jc w:val="both"/>
            </w:pPr>
            <w:r w:rsidRPr="00FB0EE3">
              <w:t>местный бюджет</w:t>
            </w:r>
          </w:p>
        </w:tc>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BC2813">
            <w:r w:rsidRPr="00FB0EE3">
              <w:t>112</w:t>
            </w:r>
          </w:p>
        </w:tc>
        <w:tc>
          <w:tcPr>
            <w:tcW w:w="729"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BC2813">
            <w:r w:rsidRPr="00FB0EE3">
              <w:t>0106</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BC2813">
            <w:r w:rsidRPr="00FB0EE3">
              <w:t>0910110020</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DF0DE2">
            <w:pPr>
              <w:jc w:val="center"/>
            </w:pPr>
            <w:r>
              <w:t>5839,0</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DF0DE2">
            <w:pPr>
              <w:jc w:val="center"/>
            </w:pPr>
            <w:r>
              <w:t>5839,0</w:t>
            </w:r>
          </w:p>
        </w:tc>
        <w:tc>
          <w:tcPr>
            <w:tcW w:w="911"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DF0DE2">
            <w:pPr>
              <w:jc w:val="center"/>
            </w:pPr>
            <w:r>
              <w:t>6073,0</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DF0DE2">
            <w:pPr>
              <w:jc w:val="center"/>
            </w:pPr>
            <w:r>
              <w:t>6073,0</w:t>
            </w:r>
          </w:p>
        </w:tc>
        <w:tc>
          <w:tcPr>
            <w:tcW w:w="989"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DF0DE2">
            <w:pPr>
              <w:jc w:val="center"/>
            </w:pPr>
            <w:r>
              <w:t>6121,0</w:t>
            </w:r>
          </w:p>
        </w:tc>
        <w:tc>
          <w:tcPr>
            <w:tcW w:w="807"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DF0DE2">
            <w:pPr>
              <w:jc w:val="center"/>
            </w:pPr>
            <w:r>
              <w:t>6121,0</w:t>
            </w:r>
          </w:p>
        </w:tc>
      </w:tr>
      <w:tr w:rsidR="004D2F80" w:rsidRPr="00FB0EE3" w:rsidTr="00DF0DE2">
        <w:trPr>
          <w:trHeight w:val="1504"/>
        </w:trPr>
        <w:tc>
          <w:tcPr>
            <w:tcW w:w="348" w:type="dxa"/>
            <w:tcBorders>
              <w:top w:val="single" w:sz="4" w:space="0" w:color="auto"/>
              <w:left w:val="single" w:sz="4" w:space="0" w:color="auto"/>
              <w:right w:val="single" w:sz="4" w:space="0" w:color="auto"/>
            </w:tcBorders>
          </w:tcPr>
          <w:p w:rsidR="004D2F80" w:rsidRPr="00FB0EE3" w:rsidRDefault="004D2F80" w:rsidP="00E84336">
            <w:pPr>
              <w:widowControl w:val="0"/>
              <w:autoSpaceDE w:val="0"/>
              <w:autoSpaceDN w:val="0"/>
              <w:adjustRightInd w:val="0"/>
              <w:jc w:val="center"/>
            </w:pPr>
            <w:r w:rsidRPr="00FB0EE3">
              <w:t>5</w:t>
            </w:r>
          </w:p>
        </w:tc>
        <w:tc>
          <w:tcPr>
            <w:tcW w:w="1901"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153D2E">
            <w:pPr>
              <w:widowControl w:val="0"/>
              <w:autoSpaceDE w:val="0"/>
              <w:autoSpaceDN w:val="0"/>
              <w:adjustRightInd w:val="0"/>
              <w:jc w:val="both"/>
            </w:pPr>
            <w:r w:rsidRPr="00FB0EE3">
              <w:t>Мероприятие 1.1.2</w:t>
            </w:r>
          </w:p>
        </w:tc>
        <w:tc>
          <w:tcPr>
            <w:tcW w:w="3014"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B92692">
            <w:pPr>
              <w:widowControl w:val="0"/>
              <w:autoSpaceDE w:val="0"/>
              <w:autoSpaceDN w:val="0"/>
              <w:adjustRightInd w:val="0"/>
            </w:pPr>
            <w:r w:rsidRPr="00FB0EE3">
              <w:t>Уплата членских взносов в некоммерческое партнерство «Союз финансистов Оренбуржья»</w:t>
            </w:r>
          </w:p>
        </w:tc>
        <w:tc>
          <w:tcPr>
            <w:tcW w:w="2250"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97796C">
            <w:pPr>
              <w:widowControl w:val="0"/>
              <w:autoSpaceDE w:val="0"/>
              <w:autoSpaceDN w:val="0"/>
              <w:adjustRightInd w:val="0"/>
              <w:jc w:val="both"/>
            </w:pPr>
            <w:r w:rsidRPr="00FB0EE3">
              <w:t>Финансовый отдел администрации г. Медногорска</w:t>
            </w:r>
          </w:p>
          <w:p w:rsidR="004D2F80" w:rsidRPr="00FB0EE3" w:rsidRDefault="004D2F80" w:rsidP="0097796C">
            <w:pPr>
              <w:widowControl w:val="0"/>
              <w:autoSpaceDE w:val="0"/>
              <w:autoSpaceDN w:val="0"/>
              <w:adjustRightInd w:val="0"/>
              <w:jc w:val="both"/>
            </w:pPr>
            <w:r w:rsidRPr="00FB0EE3">
              <w:t>местный бюджет</w:t>
            </w:r>
          </w:p>
        </w:tc>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BC2813">
            <w:r w:rsidRPr="00FB0EE3">
              <w:t>112</w:t>
            </w:r>
          </w:p>
        </w:tc>
        <w:tc>
          <w:tcPr>
            <w:tcW w:w="729"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BC2813">
            <w:r w:rsidRPr="00FB0EE3">
              <w:t>0106</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BC2813">
            <w:r w:rsidRPr="00FB0EE3">
              <w:t>0910110520</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BC2813">
            <w:pPr>
              <w:jc w:val="center"/>
            </w:pPr>
            <w:r>
              <w:t>25,0</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BC2813">
            <w:pPr>
              <w:jc w:val="center"/>
            </w:pPr>
            <w:r>
              <w:t>25,0</w:t>
            </w:r>
          </w:p>
        </w:tc>
        <w:tc>
          <w:tcPr>
            <w:tcW w:w="911"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BC2813">
            <w:r>
              <w:t>25,0</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BC2813">
            <w:r>
              <w:t>25,0</w:t>
            </w:r>
          </w:p>
        </w:tc>
        <w:tc>
          <w:tcPr>
            <w:tcW w:w="989"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BC2813">
            <w:r>
              <w:t>25,0</w:t>
            </w:r>
          </w:p>
        </w:tc>
        <w:tc>
          <w:tcPr>
            <w:tcW w:w="807"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BC2813">
            <w:r>
              <w:t>25,0</w:t>
            </w:r>
          </w:p>
        </w:tc>
      </w:tr>
      <w:tr w:rsidR="004D2F80" w:rsidRPr="00FB0EE3" w:rsidTr="00494F1F">
        <w:trPr>
          <w:trHeight w:val="693"/>
        </w:trPr>
        <w:tc>
          <w:tcPr>
            <w:tcW w:w="348" w:type="dxa"/>
            <w:tcBorders>
              <w:top w:val="single" w:sz="4" w:space="0" w:color="auto"/>
              <w:left w:val="single" w:sz="4" w:space="0" w:color="auto"/>
              <w:bottom w:val="single" w:sz="4" w:space="0" w:color="auto"/>
              <w:right w:val="single" w:sz="4" w:space="0" w:color="auto"/>
            </w:tcBorders>
          </w:tcPr>
          <w:p w:rsidR="004D2F80" w:rsidRPr="00FB0EE3" w:rsidRDefault="004D2F80" w:rsidP="00E84336">
            <w:pPr>
              <w:widowControl w:val="0"/>
              <w:autoSpaceDE w:val="0"/>
              <w:autoSpaceDN w:val="0"/>
              <w:adjustRightInd w:val="0"/>
              <w:jc w:val="center"/>
            </w:pPr>
            <w:r w:rsidRPr="00FB0EE3">
              <w:t>6</w:t>
            </w: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E63905">
            <w:pPr>
              <w:widowControl w:val="0"/>
              <w:autoSpaceDE w:val="0"/>
              <w:autoSpaceDN w:val="0"/>
              <w:adjustRightInd w:val="0"/>
              <w:jc w:val="both"/>
            </w:pPr>
            <w:r w:rsidRPr="00FB0EE3">
              <w:t>Мероприятие 1.1.3</w:t>
            </w:r>
          </w:p>
        </w:tc>
        <w:tc>
          <w:tcPr>
            <w:tcW w:w="3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B92692">
            <w:pPr>
              <w:widowControl w:val="0"/>
              <w:autoSpaceDE w:val="0"/>
              <w:autoSpaceDN w:val="0"/>
              <w:adjustRightInd w:val="0"/>
            </w:pPr>
            <w:r w:rsidRPr="00FB0EE3">
              <w:t>Уплата членских взносов в Сообщество финансистов России</w:t>
            </w:r>
          </w:p>
        </w:tc>
        <w:tc>
          <w:tcPr>
            <w:tcW w:w="2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97796C">
            <w:pPr>
              <w:widowControl w:val="0"/>
              <w:autoSpaceDE w:val="0"/>
              <w:autoSpaceDN w:val="0"/>
              <w:adjustRightInd w:val="0"/>
              <w:jc w:val="both"/>
            </w:pPr>
            <w:r w:rsidRPr="00FB0EE3">
              <w:t>Финансовый отдел администрации г. Медногорска</w:t>
            </w:r>
          </w:p>
          <w:p w:rsidR="004D2F80" w:rsidRPr="00FB0EE3" w:rsidRDefault="004D2F80" w:rsidP="0097796C">
            <w:pPr>
              <w:widowControl w:val="0"/>
              <w:autoSpaceDE w:val="0"/>
              <w:autoSpaceDN w:val="0"/>
              <w:adjustRightInd w:val="0"/>
              <w:jc w:val="both"/>
            </w:pPr>
            <w:r w:rsidRPr="00FB0EE3">
              <w:t>местный бюджет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402532">
            <w:r w:rsidRPr="00FB0EE3">
              <w:t>112</w:t>
            </w: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402532">
            <w:r w:rsidRPr="00FB0EE3">
              <w:t>0106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E63905">
            <w:r w:rsidRPr="00FB0EE3">
              <w:t>0910110530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B92692">
            <w:pPr>
              <w:jc w:val="center"/>
            </w:pPr>
            <w:r>
              <w:t>40,0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E63905">
            <w:pPr>
              <w:jc w:val="center"/>
            </w:pPr>
            <w:r>
              <w:t>40,0</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
              <w:t>40,0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
              <w:t>40,0</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
              <w:t>40,0</w:t>
            </w:r>
          </w:p>
        </w:tc>
        <w:tc>
          <w:tcPr>
            <w:tcW w:w="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
              <w:t>40,0</w:t>
            </w:r>
          </w:p>
        </w:tc>
      </w:tr>
      <w:tr w:rsidR="004D2F80" w:rsidRPr="00FB0EE3" w:rsidTr="001B26A0">
        <w:trPr>
          <w:trHeight w:val="416"/>
        </w:trPr>
        <w:tc>
          <w:tcPr>
            <w:tcW w:w="348" w:type="dxa"/>
            <w:tcBorders>
              <w:top w:val="single" w:sz="4" w:space="0" w:color="auto"/>
              <w:left w:val="single" w:sz="4" w:space="0" w:color="auto"/>
              <w:bottom w:val="single" w:sz="4" w:space="0" w:color="auto"/>
              <w:right w:val="single" w:sz="4" w:space="0" w:color="auto"/>
            </w:tcBorders>
          </w:tcPr>
          <w:p w:rsidR="004D2F80" w:rsidRPr="00FB0EE3" w:rsidRDefault="004D2F80" w:rsidP="00494F1F">
            <w:pPr>
              <w:widowControl w:val="0"/>
              <w:autoSpaceDE w:val="0"/>
              <w:autoSpaceDN w:val="0"/>
              <w:adjustRightInd w:val="0"/>
              <w:jc w:val="center"/>
            </w:pPr>
            <w:r>
              <w:t>7</w:t>
            </w: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B92692">
            <w:pPr>
              <w:widowControl w:val="0"/>
              <w:autoSpaceDE w:val="0"/>
              <w:autoSpaceDN w:val="0"/>
              <w:adjustRightInd w:val="0"/>
              <w:jc w:val="both"/>
            </w:pPr>
            <w:r w:rsidRPr="00FB0EE3">
              <w:t>Подпрограмма 3</w:t>
            </w:r>
          </w:p>
        </w:tc>
        <w:tc>
          <w:tcPr>
            <w:tcW w:w="3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2E669E">
            <w:pPr>
              <w:widowControl w:val="0"/>
              <w:autoSpaceDE w:val="0"/>
              <w:autoSpaceDN w:val="0"/>
              <w:adjustRightInd w:val="0"/>
            </w:pPr>
            <w:r w:rsidRPr="00FB0EE3">
              <w:t xml:space="preserve">«Организация и осуществление внутреннего муниципального финансового контроля в </w:t>
            </w:r>
            <w:r w:rsidRPr="00FB0EE3">
              <w:lastRenderedPageBreak/>
              <w:t>финансово-бюджетной сфере»</w:t>
            </w:r>
          </w:p>
        </w:tc>
        <w:tc>
          <w:tcPr>
            <w:tcW w:w="2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 w:rsidRPr="00FB0EE3">
              <w:lastRenderedPageBreak/>
              <w:t>Отдел внутреннего муниципального финансового контроля</w:t>
            </w:r>
            <w:r>
              <w:t>,</w:t>
            </w:r>
          </w:p>
          <w:p w:rsidR="004D2F80" w:rsidRPr="00FB0EE3" w:rsidRDefault="004D2F80">
            <w:r w:rsidRPr="00FB0EE3">
              <w:lastRenderedPageBreak/>
              <w:t>местный бюджет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 w:rsidRPr="00FB0EE3">
              <w:lastRenderedPageBreak/>
              <w:t>х</w:t>
            </w: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 w:rsidRPr="00FB0EE3">
              <w:t>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
              <w:t>0930000000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DF0DE2">
            <w:pPr>
              <w:jc w:val="center"/>
            </w:pPr>
            <w:r>
              <w:t>532,0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DF0DE2">
            <w:pPr>
              <w:jc w:val="center"/>
            </w:pPr>
            <w:r>
              <w:t>532,0</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DF0DE2">
            <w:pPr>
              <w:jc w:val="center"/>
            </w:pPr>
            <w:r>
              <w:t>553,0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DF0DE2">
            <w:pPr>
              <w:jc w:val="center"/>
            </w:pPr>
            <w:r>
              <w:t>553,0</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DF0DE2">
            <w:pPr>
              <w:jc w:val="center"/>
            </w:pPr>
            <w:r>
              <w:t>553,0</w:t>
            </w:r>
          </w:p>
        </w:tc>
        <w:tc>
          <w:tcPr>
            <w:tcW w:w="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DF0DE2">
            <w:pPr>
              <w:jc w:val="center"/>
            </w:pPr>
            <w:r>
              <w:t>553,0</w:t>
            </w:r>
          </w:p>
        </w:tc>
      </w:tr>
      <w:tr w:rsidR="004D2F80" w:rsidRPr="00FB0EE3" w:rsidTr="00DF0DE2">
        <w:trPr>
          <w:trHeight w:val="2065"/>
        </w:trPr>
        <w:tc>
          <w:tcPr>
            <w:tcW w:w="348" w:type="dxa"/>
            <w:tcBorders>
              <w:top w:val="single" w:sz="4" w:space="0" w:color="auto"/>
              <w:left w:val="single" w:sz="4" w:space="0" w:color="auto"/>
              <w:bottom w:val="single" w:sz="4" w:space="0" w:color="auto"/>
              <w:right w:val="single" w:sz="4" w:space="0" w:color="auto"/>
            </w:tcBorders>
          </w:tcPr>
          <w:p w:rsidR="004D2F80" w:rsidRPr="00FB0EE3" w:rsidRDefault="004D2F80" w:rsidP="00494F1F">
            <w:pPr>
              <w:widowControl w:val="0"/>
              <w:autoSpaceDE w:val="0"/>
              <w:autoSpaceDN w:val="0"/>
              <w:adjustRightInd w:val="0"/>
              <w:jc w:val="center"/>
            </w:pPr>
            <w:r>
              <w:lastRenderedPageBreak/>
              <w:t>8</w:t>
            </w: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153D2E">
            <w:pPr>
              <w:widowControl w:val="0"/>
              <w:autoSpaceDE w:val="0"/>
              <w:autoSpaceDN w:val="0"/>
              <w:adjustRightInd w:val="0"/>
              <w:jc w:val="both"/>
            </w:pPr>
            <w:r w:rsidRPr="00FB0EE3">
              <w:t>Основное мероприятие 3.1</w:t>
            </w:r>
          </w:p>
        </w:tc>
        <w:tc>
          <w:tcPr>
            <w:tcW w:w="3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2E669E">
            <w:pPr>
              <w:widowControl w:val="0"/>
              <w:autoSpaceDE w:val="0"/>
              <w:autoSpaceDN w:val="0"/>
              <w:adjustRightInd w:val="0"/>
              <w:jc w:val="both"/>
            </w:pPr>
            <w:r w:rsidRPr="00FB0EE3">
              <w:t>«Организация и осуществление внутреннего  муниципального финансового контроля в финансово-бюджетной сфере»</w:t>
            </w:r>
          </w:p>
        </w:tc>
        <w:tc>
          <w:tcPr>
            <w:tcW w:w="2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 w:rsidRPr="00FB0EE3">
              <w:t>Отдел внутреннего муниципального финансового контроля</w:t>
            </w:r>
            <w:r>
              <w:t>,</w:t>
            </w:r>
          </w:p>
          <w:p w:rsidR="004D2F80" w:rsidRPr="00FB0EE3" w:rsidRDefault="004D2F80">
            <w:r w:rsidRPr="00FB0EE3">
              <w:t>местный бюджет</w:t>
            </w:r>
          </w:p>
        </w:tc>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BC2813">
            <w:r w:rsidRPr="00FB0EE3">
              <w:t>120</w:t>
            </w:r>
          </w:p>
        </w:tc>
        <w:tc>
          <w:tcPr>
            <w:tcW w:w="729"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BC2813">
            <w:r w:rsidRPr="00FB0EE3">
              <w:t>0106</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BC2813">
            <w:r w:rsidRPr="00FB0EE3">
              <w:t>0930100000</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DF0DE2">
            <w:pPr>
              <w:jc w:val="center"/>
            </w:pPr>
            <w:r>
              <w:t>532,0</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DF0DE2">
            <w:pPr>
              <w:jc w:val="center"/>
            </w:pPr>
            <w:r>
              <w:t>532,0</w:t>
            </w:r>
          </w:p>
        </w:tc>
        <w:tc>
          <w:tcPr>
            <w:tcW w:w="911"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DF0DE2">
            <w:pPr>
              <w:jc w:val="center"/>
            </w:pPr>
            <w:r>
              <w:t>553,0</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DF0DE2">
            <w:pPr>
              <w:jc w:val="center"/>
            </w:pPr>
            <w:r>
              <w:t>553,0</w:t>
            </w:r>
          </w:p>
        </w:tc>
        <w:tc>
          <w:tcPr>
            <w:tcW w:w="989"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DF0DE2">
            <w:pPr>
              <w:jc w:val="center"/>
            </w:pPr>
            <w:r>
              <w:t>553,0</w:t>
            </w:r>
          </w:p>
        </w:tc>
        <w:tc>
          <w:tcPr>
            <w:tcW w:w="807"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DF0DE2">
            <w:pPr>
              <w:jc w:val="center"/>
            </w:pPr>
            <w:r>
              <w:t>553,0</w:t>
            </w:r>
          </w:p>
        </w:tc>
      </w:tr>
      <w:tr w:rsidR="004D2F80" w:rsidRPr="00FB0EE3" w:rsidTr="00DF0DE2">
        <w:trPr>
          <w:trHeight w:val="1380"/>
        </w:trPr>
        <w:tc>
          <w:tcPr>
            <w:tcW w:w="348" w:type="dxa"/>
            <w:tcBorders>
              <w:top w:val="single" w:sz="4" w:space="0" w:color="auto"/>
              <w:left w:val="single" w:sz="4" w:space="0" w:color="auto"/>
              <w:bottom w:val="single" w:sz="4" w:space="0" w:color="auto"/>
              <w:right w:val="single" w:sz="4" w:space="0" w:color="auto"/>
            </w:tcBorders>
          </w:tcPr>
          <w:p w:rsidR="004D2F80" w:rsidRPr="00FB0EE3" w:rsidRDefault="004D2F80" w:rsidP="00494F1F">
            <w:pPr>
              <w:widowControl w:val="0"/>
              <w:autoSpaceDE w:val="0"/>
              <w:autoSpaceDN w:val="0"/>
              <w:adjustRightInd w:val="0"/>
              <w:jc w:val="center"/>
            </w:pPr>
            <w:r>
              <w:t>9</w:t>
            </w: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B92692">
            <w:pPr>
              <w:widowControl w:val="0"/>
              <w:autoSpaceDE w:val="0"/>
              <w:autoSpaceDN w:val="0"/>
              <w:adjustRightInd w:val="0"/>
              <w:jc w:val="both"/>
            </w:pPr>
            <w:r w:rsidRPr="00FB0EE3">
              <w:t>Мероприятие</w:t>
            </w:r>
          </w:p>
          <w:p w:rsidR="004D2F80" w:rsidRPr="00FB0EE3" w:rsidRDefault="004D2F80" w:rsidP="00153D2E">
            <w:pPr>
              <w:widowControl w:val="0"/>
              <w:autoSpaceDE w:val="0"/>
              <w:autoSpaceDN w:val="0"/>
              <w:adjustRightInd w:val="0"/>
              <w:jc w:val="both"/>
            </w:pPr>
            <w:r w:rsidRPr="00FB0EE3">
              <w:t>3.1.1</w:t>
            </w:r>
          </w:p>
        </w:tc>
        <w:tc>
          <w:tcPr>
            <w:tcW w:w="3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B92692">
            <w:pPr>
              <w:widowControl w:val="0"/>
              <w:autoSpaceDE w:val="0"/>
              <w:autoSpaceDN w:val="0"/>
              <w:adjustRightInd w:val="0"/>
              <w:jc w:val="both"/>
            </w:pPr>
            <w:r w:rsidRPr="00FB0EE3">
              <w:t>Центральный аппарат</w:t>
            </w:r>
          </w:p>
        </w:tc>
        <w:tc>
          <w:tcPr>
            <w:tcW w:w="2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B92692">
            <w:pPr>
              <w:widowControl w:val="0"/>
              <w:autoSpaceDE w:val="0"/>
              <w:autoSpaceDN w:val="0"/>
              <w:adjustRightInd w:val="0"/>
              <w:jc w:val="both"/>
            </w:pPr>
            <w:r w:rsidRPr="00FB0EE3">
              <w:t>Отдел внутреннего муниципального финансового контроля</w:t>
            </w:r>
            <w:r>
              <w:t>,</w:t>
            </w:r>
          </w:p>
          <w:p w:rsidR="004D2F80" w:rsidRPr="00FB0EE3" w:rsidRDefault="004D2F80" w:rsidP="00B92692">
            <w:pPr>
              <w:widowControl w:val="0"/>
              <w:autoSpaceDE w:val="0"/>
              <w:autoSpaceDN w:val="0"/>
              <w:adjustRightInd w:val="0"/>
              <w:jc w:val="both"/>
            </w:pPr>
            <w:r w:rsidRPr="00FB0EE3">
              <w:t>местный бюджет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DF0DE2" w:rsidRDefault="004D2F80" w:rsidP="00BC2813">
            <w:pPr>
              <w:rPr>
                <w:b/>
              </w:rPr>
            </w:pPr>
            <w:r w:rsidRPr="00DF0DE2">
              <w:t>120</w:t>
            </w: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BC2813">
            <w:r w:rsidRPr="00FB0EE3">
              <w:t>0106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BC2813">
            <w:r w:rsidRPr="00FB0EE3">
              <w:t>0930110020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B92692">
            <w:pPr>
              <w:jc w:val="center"/>
            </w:pPr>
            <w:r>
              <w:t>532,0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B92692">
            <w:pPr>
              <w:jc w:val="center"/>
            </w:pPr>
            <w:r>
              <w:t>532,0</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B92692">
            <w:pPr>
              <w:jc w:val="center"/>
            </w:pPr>
            <w:r>
              <w:t>553,0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B92692">
            <w:pPr>
              <w:jc w:val="center"/>
            </w:pPr>
            <w:r>
              <w:t>553,0</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B92692">
            <w:pPr>
              <w:jc w:val="center"/>
            </w:pPr>
            <w:r>
              <w:t>553,0</w:t>
            </w:r>
          </w:p>
        </w:tc>
        <w:tc>
          <w:tcPr>
            <w:tcW w:w="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B92692">
            <w:pPr>
              <w:jc w:val="center"/>
            </w:pPr>
            <w:r>
              <w:t>553,0</w:t>
            </w:r>
          </w:p>
        </w:tc>
      </w:tr>
    </w:tbl>
    <w:p w:rsidR="00EB02B9" w:rsidRPr="00FB0EE3" w:rsidRDefault="00EB02B9" w:rsidP="00764156">
      <w:pPr>
        <w:widowControl w:val="0"/>
        <w:autoSpaceDE w:val="0"/>
        <w:autoSpaceDN w:val="0"/>
        <w:adjustRightInd w:val="0"/>
        <w:jc w:val="both"/>
        <w:rPr>
          <w:sz w:val="28"/>
          <w:szCs w:val="28"/>
        </w:rPr>
        <w:sectPr w:rsidR="00EB02B9" w:rsidRPr="00FB0EE3" w:rsidSect="003F0748">
          <w:headerReference w:type="first" r:id="rId11"/>
          <w:pgSz w:w="16834" w:h="11909" w:orient="landscape"/>
          <w:pgMar w:top="0" w:right="1134" w:bottom="1276" w:left="1134" w:header="720" w:footer="720" w:gutter="0"/>
          <w:cols w:space="708"/>
          <w:noEndnote/>
          <w:titlePg/>
          <w:docGrid w:linePitch="272"/>
        </w:sectPr>
      </w:pPr>
    </w:p>
    <w:p w:rsidR="003F1A6A" w:rsidRPr="00FB0EE3" w:rsidRDefault="003F1A6A" w:rsidP="00042D35">
      <w:pPr>
        <w:widowControl w:val="0"/>
        <w:tabs>
          <w:tab w:val="left" w:pos="5245"/>
        </w:tabs>
        <w:autoSpaceDE w:val="0"/>
        <w:autoSpaceDN w:val="0"/>
        <w:adjustRightInd w:val="0"/>
        <w:ind w:left="5529" w:firstLine="708"/>
        <w:outlineLvl w:val="1"/>
        <w:rPr>
          <w:sz w:val="28"/>
          <w:szCs w:val="28"/>
        </w:rPr>
      </w:pPr>
      <w:r w:rsidRPr="00FB0EE3">
        <w:rPr>
          <w:sz w:val="28"/>
          <w:szCs w:val="28"/>
        </w:rPr>
        <w:lastRenderedPageBreak/>
        <w:t xml:space="preserve">Приложение </w:t>
      </w:r>
      <w:r w:rsidR="00EB02B9" w:rsidRPr="00FB0EE3">
        <w:rPr>
          <w:sz w:val="28"/>
          <w:szCs w:val="28"/>
        </w:rPr>
        <w:t>4</w:t>
      </w:r>
    </w:p>
    <w:p w:rsidR="003F1A6A" w:rsidRPr="00FB0EE3" w:rsidRDefault="003F1A6A" w:rsidP="00042D35">
      <w:pPr>
        <w:widowControl w:val="0"/>
        <w:tabs>
          <w:tab w:val="left" w:pos="5245"/>
        </w:tabs>
        <w:autoSpaceDE w:val="0"/>
        <w:autoSpaceDN w:val="0"/>
        <w:adjustRightInd w:val="0"/>
        <w:ind w:left="5529"/>
        <w:rPr>
          <w:sz w:val="28"/>
          <w:szCs w:val="28"/>
        </w:rPr>
      </w:pPr>
      <w:r w:rsidRPr="00FB0EE3">
        <w:rPr>
          <w:sz w:val="28"/>
          <w:szCs w:val="28"/>
        </w:rPr>
        <w:t>к муниципальной программе</w:t>
      </w:r>
    </w:p>
    <w:p w:rsidR="003F1A6A" w:rsidRPr="00FB0EE3" w:rsidRDefault="003F1A6A" w:rsidP="00042D35">
      <w:pPr>
        <w:widowControl w:val="0"/>
        <w:tabs>
          <w:tab w:val="left" w:pos="4678"/>
          <w:tab w:val="left" w:pos="5245"/>
        </w:tabs>
        <w:autoSpaceDE w:val="0"/>
        <w:autoSpaceDN w:val="0"/>
        <w:adjustRightInd w:val="0"/>
        <w:ind w:left="5529"/>
        <w:rPr>
          <w:sz w:val="28"/>
          <w:szCs w:val="28"/>
        </w:rPr>
      </w:pPr>
      <w:r w:rsidRPr="00FB0EE3">
        <w:rPr>
          <w:sz w:val="28"/>
          <w:szCs w:val="28"/>
        </w:rPr>
        <w:t xml:space="preserve">«Управление </w:t>
      </w:r>
      <w:r w:rsidR="00042D35" w:rsidRPr="00FB0EE3">
        <w:rPr>
          <w:sz w:val="28"/>
          <w:szCs w:val="28"/>
        </w:rPr>
        <w:t>м</w:t>
      </w:r>
      <w:r w:rsidR="009E401E" w:rsidRPr="00FB0EE3">
        <w:rPr>
          <w:sz w:val="28"/>
          <w:szCs w:val="28"/>
        </w:rPr>
        <w:t>у</w:t>
      </w:r>
      <w:r w:rsidRPr="00FB0EE3">
        <w:rPr>
          <w:sz w:val="28"/>
          <w:szCs w:val="28"/>
        </w:rPr>
        <w:t>ниципальными</w:t>
      </w:r>
    </w:p>
    <w:p w:rsidR="00D91136" w:rsidRPr="00FB0EE3" w:rsidRDefault="00D91136" w:rsidP="00042D35">
      <w:pPr>
        <w:widowControl w:val="0"/>
        <w:tabs>
          <w:tab w:val="left" w:pos="5245"/>
        </w:tabs>
        <w:autoSpaceDE w:val="0"/>
        <w:autoSpaceDN w:val="0"/>
        <w:adjustRightInd w:val="0"/>
        <w:ind w:left="5529"/>
        <w:rPr>
          <w:sz w:val="28"/>
          <w:szCs w:val="28"/>
        </w:rPr>
      </w:pPr>
      <w:r w:rsidRPr="00FB0EE3">
        <w:rPr>
          <w:sz w:val="28"/>
          <w:szCs w:val="28"/>
        </w:rPr>
        <w:t xml:space="preserve">финансами </w:t>
      </w:r>
      <w:r w:rsidR="003F1A6A" w:rsidRPr="00FB0EE3">
        <w:rPr>
          <w:sz w:val="28"/>
          <w:szCs w:val="28"/>
        </w:rPr>
        <w:t xml:space="preserve">муниципального                                                                                       образования </w:t>
      </w:r>
      <w:r w:rsidR="001E7CB8" w:rsidRPr="00FB0EE3">
        <w:rPr>
          <w:sz w:val="28"/>
          <w:szCs w:val="28"/>
        </w:rPr>
        <w:t>город Медногорск</w:t>
      </w:r>
    </w:p>
    <w:p w:rsidR="003F1A6A" w:rsidRPr="00FB0EE3" w:rsidRDefault="00D91136" w:rsidP="00042D35">
      <w:pPr>
        <w:widowControl w:val="0"/>
        <w:tabs>
          <w:tab w:val="left" w:pos="5245"/>
        </w:tabs>
        <w:autoSpaceDE w:val="0"/>
        <w:autoSpaceDN w:val="0"/>
        <w:adjustRightInd w:val="0"/>
        <w:ind w:left="5529"/>
        <w:rPr>
          <w:sz w:val="28"/>
          <w:szCs w:val="28"/>
        </w:rPr>
      </w:pPr>
      <w:r w:rsidRPr="00FB0EE3">
        <w:rPr>
          <w:sz w:val="28"/>
          <w:szCs w:val="28"/>
        </w:rPr>
        <w:t>на 20</w:t>
      </w:r>
      <w:r w:rsidR="007B5D8A">
        <w:rPr>
          <w:sz w:val="28"/>
          <w:szCs w:val="28"/>
        </w:rPr>
        <w:t>20</w:t>
      </w:r>
      <w:r w:rsidRPr="00FB0EE3">
        <w:rPr>
          <w:sz w:val="28"/>
          <w:szCs w:val="28"/>
        </w:rPr>
        <w:t>-202</w:t>
      </w:r>
      <w:r w:rsidR="007B5D8A">
        <w:rPr>
          <w:sz w:val="28"/>
          <w:szCs w:val="28"/>
        </w:rPr>
        <w:t>5</w:t>
      </w:r>
      <w:r w:rsidRPr="00FB0EE3">
        <w:rPr>
          <w:sz w:val="28"/>
          <w:szCs w:val="28"/>
        </w:rPr>
        <w:t xml:space="preserve"> годы</w:t>
      </w:r>
      <w:r w:rsidR="00312310" w:rsidRPr="00FB0EE3">
        <w:rPr>
          <w:sz w:val="28"/>
          <w:szCs w:val="28"/>
        </w:rPr>
        <w:t>»</w:t>
      </w:r>
    </w:p>
    <w:p w:rsidR="003F1A6A" w:rsidRPr="00FB0EE3" w:rsidRDefault="003F1A6A" w:rsidP="00042D35">
      <w:pPr>
        <w:widowControl w:val="0"/>
        <w:tabs>
          <w:tab w:val="left" w:pos="5245"/>
        </w:tabs>
        <w:autoSpaceDE w:val="0"/>
        <w:autoSpaceDN w:val="0"/>
        <w:adjustRightInd w:val="0"/>
        <w:ind w:left="5529"/>
        <w:rPr>
          <w:sz w:val="28"/>
          <w:szCs w:val="28"/>
        </w:rPr>
      </w:pPr>
    </w:p>
    <w:p w:rsidR="00EB02B9" w:rsidRPr="00FB0EE3" w:rsidRDefault="00EB02B9" w:rsidP="00764156">
      <w:pPr>
        <w:widowControl w:val="0"/>
        <w:autoSpaceDE w:val="0"/>
        <w:autoSpaceDN w:val="0"/>
        <w:adjustRightInd w:val="0"/>
        <w:rPr>
          <w:sz w:val="28"/>
          <w:szCs w:val="28"/>
        </w:rPr>
      </w:pPr>
    </w:p>
    <w:p w:rsidR="00EB02B9" w:rsidRPr="00FB0EE3" w:rsidRDefault="00EB02B9" w:rsidP="00764156">
      <w:pPr>
        <w:widowControl w:val="0"/>
        <w:autoSpaceDE w:val="0"/>
        <w:autoSpaceDN w:val="0"/>
        <w:adjustRightInd w:val="0"/>
        <w:rPr>
          <w:sz w:val="28"/>
          <w:szCs w:val="28"/>
        </w:rPr>
      </w:pPr>
    </w:p>
    <w:p w:rsidR="00EB02B9" w:rsidRPr="00FB0EE3" w:rsidRDefault="00EB02B9" w:rsidP="00764156">
      <w:pPr>
        <w:widowControl w:val="0"/>
        <w:autoSpaceDE w:val="0"/>
        <w:autoSpaceDN w:val="0"/>
        <w:adjustRightInd w:val="0"/>
        <w:rPr>
          <w:sz w:val="28"/>
          <w:szCs w:val="28"/>
        </w:rPr>
      </w:pPr>
    </w:p>
    <w:p w:rsidR="00EB02B9" w:rsidRPr="00FB0EE3" w:rsidRDefault="00EB02B9" w:rsidP="00764156">
      <w:pPr>
        <w:widowControl w:val="0"/>
        <w:autoSpaceDE w:val="0"/>
        <w:autoSpaceDN w:val="0"/>
        <w:adjustRightInd w:val="0"/>
        <w:rPr>
          <w:sz w:val="28"/>
          <w:szCs w:val="28"/>
        </w:rPr>
      </w:pPr>
    </w:p>
    <w:p w:rsidR="002563E0" w:rsidRPr="00FB0EE3" w:rsidRDefault="002563E0" w:rsidP="00764156">
      <w:pPr>
        <w:widowControl w:val="0"/>
        <w:autoSpaceDE w:val="0"/>
        <w:autoSpaceDN w:val="0"/>
        <w:adjustRightInd w:val="0"/>
        <w:rPr>
          <w:sz w:val="28"/>
          <w:szCs w:val="28"/>
        </w:rPr>
      </w:pPr>
    </w:p>
    <w:p w:rsidR="002563E0" w:rsidRPr="00FB0EE3" w:rsidRDefault="002563E0" w:rsidP="00764156">
      <w:pPr>
        <w:widowControl w:val="0"/>
        <w:autoSpaceDE w:val="0"/>
        <w:autoSpaceDN w:val="0"/>
        <w:adjustRightInd w:val="0"/>
        <w:rPr>
          <w:sz w:val="28"/>
          <w:szCs w:val="28"/>
        </w:rPr>
      </w:pPr>
    </w:p>
    <w:p w:rsidR="002563E0" w:rsidRPr="00FB0EE3" w:rsidRDefault="002563E0" w:rsidP="00764156">
      <w:pPr>
        <w:widowControl w:val="0"/>
        <w:autoSpaceDE w:val="0"/>
        <w:autoSpaceDN w:val="0"/>
        <w:adjustRightInd w:val="0"/>
        <w:rPr>
          <w:sz w:val="28"/>
          <w:szCs w:val="28"/>
        </w:rPr>
      </w:pPr>
    </w:p>
    <w:p w:rsidR="002563E0" w:rsidRPr="00FB0EE3" w:rsidRDefault="002563E0" w:rsidP="00764156">
      <w:pPr>
        <w:widowControl w:val="0"/>
        <w:autoSpaceDE w:val="0"/>
        <w:autoSpaceDN w:val="0"/>
        <w:adjustRightInd w:val="0"/>
        <w:rPr>
          <w:sz w:val="28"/>
          <w:szCs w:val="28"/>
        </w:rPr>
      </w:pPr>
    </w:p>
    <w:p w:rsidR="002563E0" w:rsidRPr="00FB0EE3" w:rsidRDefault="002563E0" w:rsidP="00764156">
      <w:pPr>
        <w:widowControl w:val="0"/>
        <w:autoSpaceDE w:val="0"/>
        <w:autoSpaceDN w:val="0"/>
        <w:adjustRightInd w:val="0"/>
        <w:rPr>
          <w:sz w:val="28"/>
          <w:szCs w:val="28"/>
        </w:rPr>
      </w:pPr>
    </w:p>
    <w:p w:rsidR="002563E0" w:rsidRPr="00FB0EE3" w:rsidRDefault="002563E0" w:rsidP="00764156">
      <w:pPr>
        <w:widowControl w:val="0"/>
        <w:autoSpaceDE w:val="0"/>
        <w:autoSpaceDN w:val="0"/>
        <w:adjustRightInd w:val="0"/>
        <w:rPr>
          <w:sz w:val="28"/>
          <w:szCs w:val="28"/>
        </w:rPr>
      </w:pPr>
    </w:p>
    <w:p w:rsidR="002563E0" w:rsidRPr="00FB0EE3" w:rsidRDefault="002563E0" w:rsidP="00764156">
      <w:pPr>
        <w:widowControl w:val="0"/>
        <w:autoSpaceDE w:val="0"/>
        <w:autoSpaceDN w:val="0"/>
        <w:adjustRightInd w:val="0"/>
        <w:rPr>
          <w:sz w:val="28"/>
          <w:szCs w:val="28"/>
        </w:rPr>
      </w:pPr>
    </w:p>
    <w:p w:rsidR="003F1A6A" w:rsidRPr="00FB0EE3" w:rsidRDefault="003F1A6A" w:rsidP="00764156">
      <w:pPr>
        <w:widowControl w:val="0"/>
        <w:autoSpaceDE w:val="0"/>
        <w:autoSpaceDN w:val="0"/>
        <w:adjustRightInd w:val="0"/>
        <w:jc w:val="center"/>
        <w:rPr>
          <w:sz w:val="28"/>
          <w:szCs w:val="28"/>
        </w:rPr>
      </w:pPr>
      <w:r w:rsidRPr="00FB0EE3">
        <w:rPr>
          <w:sz w:val="28"/>
          <w:szCs w:val="28"/>
        </w:rPr>
        <w:t>Подпрограмма</w:t>
      </w:r>
      <w:r w:rsidR="00A763E1" w:rsidRPr="00FB0EE3">
        <w:rPr>
          <w:sz w:val="28"/>
          <w:szCs w:val="28"/>
        </w:rPr>
        <w:t xml:space="preserve"> 1</w:t>
      </w:r>
    </w:p>
    <w:p w:rsidR="003F1A6A" w:rsidRPr="00FB0EE3" w:rsidRDefault="003F1A6A" w:rsidP="00764156">
      <w:pPr>
        <w:widowControl w:val="0"/>
        <w:autoSpaceDE w:val="0"/>
        <w:autoSpaceDN w:val="0"/>
        <w:adjustRightInd w:val="0"/>
        <w:jc w:val="center"/>
        <w:rPr>
          <w:sz w:val="28"/>
          <w:szCs w:val="28"/>
        </w:rPr>
      </w:pPr>
      <w:r w:rsidRPr="00FB0EE3">
        <w:rPr>
          <w:sz w:val="28"/>
          <w:szCs w:val="28"/>
        </w:rPr>
        <w:t>«Создание организационных условий для составления</w:t>
      </w:r>
    </w:p>
    <w:p w:rsidR="003F1A6A" w:rsidRPr="00FB0EE3" w:rsidRDefault="003F1A6A" w:rsidP="00764156">
      <w:pPr>
        <w:widowControl w:val="0"/>
        <w:autoSpaceDE w:val="0"/>
        <w:autoSpaceDN w:val="0"/>
        <w:adjustRightInd w:val="0"/>
        <w:jc w:val="center"/>
        <w:rPr>
          <w:sz w:val="28"/>
          <w:szCs w:val="28"/>
        </w:rPr>
      </w:pPr>
      <w:r w:rsidRPr="00FB0EE3">
        <w:rPr>
          <w:sz w:val="28"/>
          <w:szCs w:val="28"/>
        </w:rPr>
        <w:t>и исполнения местного бюджета» муниципальной программы</w:t>
      </w:r>
    </w:p>
    <w:p w:rsidR="00142D9F" w:rsidRPr="00FB0EE3" w:rsidRDefault="003F1A6A" w:rsidP="00142D9F">
      <w:pPr>
        <w:widowControl w:val="0"/>
        <w:autoSpaceDE w:val="0"/>
        <w:autoSpaceDN w:val="0"/>
        <w:adjustRightInd w:val="0"/>
        <w:jc w:val="center"/>
        <w:rPr>
          <w:sz w:val="28"/>
          <w:szCs w:val="28"/>
        </w:rPr>
      </w:pPr>
      <w:r w:rsidRPr="00FB0EE3">
        <w:rPr>
          <w:sz w:val="28"/>
          <w:szCs w:val="28"/>
        </w:rPr>
        <w:t xml:space="preserve">«Управление муниципальными финансами </w:t>
      </w:r>
    </w:p>
    <w:p w:rsidR="003F1A6A" w:rsidRPr="00FB0EE3" w:rsidRDefault="003F1A6A" w:rsidP="00764156">
      <w:pPr>
        <w:widowControl w:val="0"/>
        <w:autoSpaceDE w:val="0"/>
        <w:autoSpaceDN w:val="0"/>
        <w:adjustRightInd w:val="0"/>
        <w:jc w:val="center"/>
        <w:rPr>
          <w:sz w:val="28"/>
          <w:szCs w:val="28"/>
        </w:rPr>
      </w:pPr>
      <w:r w:rsidRPr="00FB0EE3">
        <w:rPr>
          <w:sz w:val="28"/>
          <w:szCs w:val="28"/>
        </w:rPr>
        <w:t xml:space="preserve">муниципального образования </w:t>
      </w:r>
      <w:r w:rsidR="001E7CB8" w:rsidRPr="00FB0EE3">
        <w:rPr>
          <w:sz w:val="28"/>
          <w:szCs w:val="28"/>
        </w:rPr>
        <w:t>город Медногорск</w:t>
      </w:r>
    </w:p>
    <w:p w:rsidR="003F1A6A" w:rsidRPr="00FB0EE3" w:rsidRDefault="003F1A6A" w:rsidP="00764156">
      <w:pPr>
        <w:widowControl w:val="0"/>
        <w:autoSpaceDE w:val="0"/>
        <w:autoSpaceDN w:val="0"/>
        <w:adjustRightInd w:val="0"/>
        <w:jc w:val="center"/>
        <w:rPr>
          <w:sz w:val="28"/>
          <w:szCs w:val="28"/>
        </w:rPr>
      </w:pPr>
      <w:r w:rsidRPr="00FB0EE3">
        <w:rPr>
          <w:sz w:val="28"/>
          <w:szCs w:val="28"/>
        </w:rPr>
        <w:t xml:space="preserve"> на 20</w:t>
      </w:r>
      <w:r w:rsidR="007B5D8A">
        <w:rPr>
          <w:sz w:val="28"/>
          <w:szCs w:val="28"/>
        </w:rPr>
        <w:t>20</w:t>
      </w:r>
      <w:r w:rsidRPr="00FB0EE3">
        <w:rPr>
          <w:sz w:val="28"/>
          <w:szCs w:val="28"/>
        </w:rPr>
        <w:t>-202</w:t>
      </w:r>
      <w:r w:rsidR="007B5D8A">
        <w:rPr>
          <w:sz w:val="28"/>
          <w:szCs w:val="28"/>
        </w:rPr>
        <w:t>5</w:t>
      </w:r>
      <w:r w:rsidRPr="00FB0EE3">
        <w:rPr>
          <w:sz w:val="28"/>
          <w:szCs w:val="28"/>
        </w:rPr>
        <w:t xml:space="preserve"> годы»</w:t>
      </w:r>
    </w:p>
    <w:p w:rsidR="003F1A6A" w:rsidRPr="00FB0EE3" w:rsidRDefault="003F1A6A"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022019" w:rsidRPr="00FB0EE3" w:rsidRDefault="00022019" w:rsidP="00903FEA">
      <w:pPr>
        <w:widowControl w:val="0"/>
        <w:autoSpaceDE w:val="0"/>
        <w:autoSpaceDN w:val="0"/>
        <w:adjustRightInd w:val="0"/>
        <w:jc w:val="center"/>
        <w:outlineLvl w:val="2"/>
        <w:rPr>
          <w:sz w:val="28"/>
          <w:szCs w:val="28"/>
        </w:rPr>
      </w:pPr>
    </w:p>
    <w:p w:rsidR="003F1A6A" w:rsidRPr="00FB0EE3" w:rsidRDefault="003F1A6A" w:rsidP="00903FEA">
      <w:pPr>
        <w:widowControl w:val="0"/>
        <w:autoSpaceDE w:val="0"/>
        <w:autoSpaceDN w:val="0"/>
        <w:adjustRightInd w:val="0"/>
        <w:jc w:val="center"/>
        <w:outlineLvl w:val="2"/>
        <w:rPr>
          <w:sz w:val="28"/>
          <w:szCs w:val="28"/>
        </w:rPr>
      </w:pPr>
      <w:r w:rsidRPr="00FB0EE3">
        <w:rPr>
          <w:sz w:val="28"/>
          <w:szCs w:val="28"/>
        </w:rPr>
        <w:lastRenderedPageBreak/>
        <w:t>Паспорт</w:t>
      </w:r>
      <w:r w:rsidR="00DB0A4A">
        <w:rPr>
          <w:sz w:val="28"/>
          <w:szCs w:val="28"/>
        </w:rPr>
        <w:t xml:space="preserve"> </w:t>
      </w:r>
      <w:r w:rsidRPr="00FB0EE3">
        <w:rPr>
          <w:sz w:val="28"/>
          <w:szCs w:val="28"/>
        </w:rPr>
        <w:t xml:space="preserve">подпрограммы </w:t>
      </w:r>
    </w:p>
    <w:p w:rsidR="00CD2ECE" w:rsidRPr="00FB0EE3" w:rsidRDefault="00CD2ECE" w:rsidP="00CD2ECE">
      <w:pPr>
        <w:widowControl w:val="0"/>
        <w:autoSpaceDE w:val="0"/>
        <w:autoSpaceDN w:val="0"/>
        <w:adjustRightInd w:val="0"/>
        <w:jc w:val="center"/>
        <w:outlineLvl w:val="2"/>
        <w:rPr>
          <w:sz w:val="28"/>
          <w:szCs w:val="28"/>
        </w:rPr>
      </w:pPr>
      <w:r w:rsidRPr="00FB0EE3">
        <w:rPr>
          <w:sz w:val="28"/>
          <w:szCs w:val="28"/>
        </w:rPr>
        <w:t>«Создание организационных условий для составления</w:t>
      </w:r>
    </w:p>
    <w:p w:rsidR="00CD2ECE" w:rsidRPr="00FB0EE3" w:rsidRDefault="00CD2ECE" w:rsidP="00CD2ECE">
      <w:pPr>
        <w:widowControl w:val="0"/>
        <w:autoSpaceDE w:val="0"/>
        <w:autoSpaceDN w:val="0"/>
        <w:adjustRightInd w:val="0"/>
        <w:jc w:val="center"/>
        <w:outlineLvl w:val="2"/>
        <w:rPr>
          <w:sz w:val="28"/>
          <w:szCs w:val="28"/>
        </w:rPr>
      </w:pPr>
      <w:r w:rsidRPr="00FB0EE3">
        <w:rPr>
          <w:sz w:val="28"/>
          <w:szCs w:val="28"/>
        </w:rPr>
        <w:t>и исполнения местного бюджета»</w:t>
      </w:r>
    </w:p>
    <w:p w:rsidR="00CD2ECE" w:rsidRPr="00FB0EE3" w:rsidRDefault="00CD2ECE" w:rsidP="00CD2ECE">
      <w:pPr>
        <w:widowControl w:val="0"/>
        <w:autoSpaceDE w:val="0"/>
        <w:autoSpaceDN w:val="0"/>
        <w:adjustRightInd w:val="0"/>
        <w:jc w:val="center"/>
        <w:outlineLvl w:val="2"/>
        <w:rPr>
          <w:sz w:val="28"/>
          <w:szCs w:val="28"/>
        </w:rPr>
      </w:pPr>
      <w:r w:rsidRPr="00FB0EE3">
        <w:rPr>
          <w:sz w:val="28"/>
          <w:szCs w:val="28"/>
        </w:rPr>
        <w:t>(далее - Подпрограмма)</w:t>
      </w:r>
    </w:p>
    <w:p w:rsidR="00CD2ECE" w:rsidRPr="00FB0EE3" w:rsidRDefault="00CD2ECE" w:rsidP="00903FEA">
      <w:pPr>
        <w:widowControl w:val="0"/>
        <w:autoSpaceDE w:val="0"/>
        <w:autoSpaceDN w:val="0"/>
        <w:adjustRightInd w:val="0"/>
        <w:jc w:val="center"/>
        <w:outlineLvl w:val="2"/>
        <w:rPr>
          <w:sz w:val="28"/>
          <w:szCs w:val="28"/>
        </w:rPr>
      </w:pPr>
    </w:p>
    <w:p w:rsidR="003F1A6A" w:rsidRPr="00FB0EE3" w:rsidRDefault="003F1A6A" w:rsidP="00764156">
      <w:pPr>
        <w:widowControl w:val="0"/>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DB233E" w:rsidRPr="00FB0EE3" w:rsidTr="003F1A6A">
        <w:tc>
          <w:tcPr>
            <w:tcW w:w="4784" w:type="dxa"/>
          </w:tcPr>
          <w:p w:rsidR="00743A64" w:rsidRPr="00FB0EE3" w:rsidRDefault="00CD2ECE" w:rsidP="00CD2ECE">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О</w:t>
            </w:r>
            <w:r w:rsidR="00743A64" w:rsidRPr="00FB0EE3">
              <w:rPr>
                <w:rFonts w:ascii="Times New Roman" w:hAnsi="Times New Roman" w:cs="Times New Roman"/>
                <w:sz w:val="24"/>
                <w:szCs w:val="24"/>
              </w:rPr>
              <w:t xml:space="preserve">тветственный исполнитель   </w:t>
            </w:r>
            <w:r w:rsidRPr="00FB0EE3">
              <w:rPr>
                <w:rFonts w:ascii="Times New Roman" w:hAnsi="Times New Roman" w:cs="Times New Roman"/>
                <w:sz w:val="24"/>
                <w:szCs w:val="24"/>
              </w:rPr>
              <w:t>Подпрограммы</w:t>
            </w:r>
          </w:p>
        </w:tc>
        <w:tc>
          <w:tcPr>
            <w:tcW w:w="4785" w:type="dxa"/>
          </w:tcPr>
          <w:p w:rsidR="00743A64" w:rsidRPr="00FB0EE3" w:rsidRDefault="00095451" w:rsidP="009D547F">
            <w:pPr>
              <w:widowControl w:val="0"/>
              <w:autoSpaceDE w:val="0"/>
              <w:autoSpaceDN w:val="0"/>
              <w:adjustRightInd w:val="0"/>
            </w:pPr>
            <w:r w:rsidRPr="00FB0EE3">
              <w:t>Ф</w:t>
            </w:r>
            <w:r w:rsidR="00743A64" w:rsidRPr="00FB0EE3">
              <w:t>инансовый отдел администрации г. Медногорска</w:t>
            </w:r>
          </w:p>
        </w:tc>
      </w:tr>
      <w:tr w:rsidR="00DB233E" w:rsidRPr="00FB0EE3" w:rsidTr="003F1A6A">
        <w:tc>
          <w:tcPr>
            <w:tcW w:w="4784" w:type="dxa"/>
          </w:tcPr>
          <w:p w:rsidR="00743A64" w:rsidRPr="00FB0EE3" w:rsidRDefault="00CD2ECE" w:rsidP="00CF0C19">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 xml:space="preserve">Участники </w:t>
            </w:r>
            <w:r w:rsidR="00880F08" w:rsidRPr="00FB0EE3">
              <w:rPr>
                <w:rFonts w:ascii="Times New Roman" w:hAnsi="Times New Roman" w:cs="Times New Roman"/>
                <w:sz w:val="24"/>
                <w:szCs w:val="24"/>
              </w:rPr>
              <w:t>Подп</w:t>
            </w:r>
            <w:r w:rsidR="00743A64" w:rsidRPr="00FB0EE3">
              <w:rPr>
                <w:rFonts w:ascii="Times New Roman" w:hAnsi="Times New Roman" w:cs="Times New Roman"/>
                <w:sz w:val="24"/>
                <w:szCs w:val="24"/>
              </w:rPr>
              <w:t xml:space="preserve">рограммы   </w:t>
            </w:r>
          </w:p>
        </w:tc>
        <w:tc>
          <w:tcPr>
            <w:tcW w:w="4785" w:type="dxa"/>
          </w:tcPr>
          <w:p w:rsidR="00743A64" w:rsidRPr="00FB0EE3" w:rsidRDefault="00743A64" w:rsidP="009D547F">
            <w:pPr>
              <w:widowControl w:val="0"/>
              <w:autoSpaceDE w:val="0"/>
              <w:autoSpaceDN w:val="0"/>
              <w:adjustRightInd w:val="0"/>
            </w:pPr>
            <w:r w:rsidRPr="00FB0EE3">
              <w:t>нет</w:t>
            </w:r>
          </w:p>
        </w:tc>
      </w:tr>
      <w:tr w:rsidR="00DB233E" w:rsidRPr="00FB0EE3" w:rsidTr="003F1A6A">
        <w:tc>
          <w:tcPr>
            <w:tcW w:w="4784" w:type="dxa"/>
          </w:tcPr>
          <w:p w:rsidR="00743A64" w:rsidRPr="00FB0EE3" w:rsidRDefault="00743A64" w:rsidP="00CD2ECE">
            <w:pPr>
              <w:widowControl w:val="0"/>
              <w:tabs>
                <w:tab w:val="left" w:pos="2552"/>
              </w:tabs>
              <w:autoSpaceDE w:val="0"/>
              <w:autoSpaceDN w:val="0"/>
              <w:adjustRightInd w:val="0"/>
            </w:pPr>
            <w:r w:rsidRPr="00FB0EE3">
              <w:t>Цел</w:t>
            </w:r>
            <w:r w:rsidR="00CD2ECE" w:rsidRPr="00FB0EE3">
              <w:t>ь</w:t>
            </w:r>
            <w:r w:rsidRPr="00FB0EE3">
              <w:t xml:space="preserve">   Подпрограммы</w:t>
            </w:r>
          </w:p>
        </w:tc>
        <w:tc>
          <w:tcPr>
            <w:tcW w:w="4785" w:type="dxa"/>
          </w:tcPr>
          <w:p w:rsidR="00743A64" w:rsidRPr="00FB0EE3" w:rsidRDefault="00743A64" w:rsidP="00A44B64">
            <w:pPr>
              <w:widowControl w:val="0"/>
              <w:autoSpaceDE w:val="0"/>
              <w:autoSpaceDN w:val="0"/>
              <w:adjustRightInd w:val="0"/>
            </w:pPr>
            <w:r w:rsidRPr="00FB0EE3">
              <w:t>подготовка проекта местного бюджета  и  надлежащее исполнение местного бюджета</w:t>
            </w:r>
          </w:p>
          <w:p w:rsidR="00A44B64" w:rsidRPr="00FB0EE3" w:rsidRDefault="00A44B64" w:rsidP="00A44B64">
            <w:pPr>
              <w:widowControl w:val="0"/>
              <w:autoSpaceDE w:val="0"/>
              <w:autoSpaceDN w:val="0"/>
              <w:adjustRightInd w:val="0"/>
            </w:pPr>
          </w:p>
        </w:tc>
      </w:tr>
      <w:tr w:rsidR="00DB233E" w:rsidRPr="00FB0EE3" w:rsidTr="003F1A6A">
        <w:tc>
          <w:tcPr>
            <w:tcW w:w="4784" w:type="dxa"/>
          </w:tcPr>
          <w:p w:rsidR="00743A64" w:rsidRPr="00FB0EE3" w:rsidRDefault="00743A64" w:rsidP="00743A64">
            <w:pPr>
              <w:widowControl w:val="0"/>
              <w:tabs>
                <w:tab w:val="left" w:pos="1985"/>
                <w:tab w:val="left" w:pos="2268"/>
                <w:tab w:val="left" w:pos="2552"/>
              </w:tabs>
              <w:autoSpaceDE w:val="0"/>
              <w:autoSpaceDN w:val="0"/>
              <w:adjustRightInd w:val="0"/>
            </w:pPr>
            <w:r w:rsidRPr="00FB0EE3">
              <w:t>Задачи Подпрограммы</w:t>
            </w:r>
          </w:p>
        </w:tc>
        <w:tc>
          <w:tcPr>
            <w:tcW w:w="4785" w:type="dxa"/>
          </w:tcPr>
          <w:p w:rsidR="00743A64" w:rsidRPr="00FB0EE3" w:rsidRDefault="00743A64" w:rsidP="00764156">
            <w:pPr>
              <w:widowControl w:val="0"/>
              <w:autoSpaceDE w:val="0"/>
              <w:autoSpaceDN w:val="0"/>
              <w:adjustRightInd w:val="0"/>
            </w:pPr>
            <w:r w:rsidRPr="00FB0EE3">
              <w:t>-организация работы по составлению проекта местного бюджета;</w:t>
            </w:r>
          </w:p>
          <w:p w:rsidR="00CD2ECE" w:rsidRPr="00FB0EE3" w:rsidRDefault="00CD2ECE" w:rsidP="00764156">
            <w:pPr>
              <w:widowControl w:val="0"/>
              <w:autoSpaceDE w:val="0"/>
              <w:autoSpaceDN w:val="0"/>
              <w:adjustRightInd w:val="0"/>
            </w:pPr>
            <w:r w:rsidRPr="00FB0EE3">
              <w:t>-организация исполнения и исполнение местного  бюджета;</w:t>
            </w:r>
          </w:p>
          <w:p w:rsidR="00743A64" w:rsidRPr="00FB0EE3" w:rsidRDefault="00743A64" w:rsidP="00764156">
            <w:pPr>
              <w:widowControl w:val="0"/>
              <w:autoSpaceDE w:val="0"/>
              <w:autoSpaceDN w:val="0"/>
              <w:adjustRightInd w:val="0"/>
            </w:pPr>
            <w:r w:rsidRPr="00FB0EE3">
              <w:t>-осуществление методологического руководства в области финансово-бюджетного планирования</w:t>
            </w:r>
          </w:p>
          <w:p w:rsidR="00743A64" w:rsidRPr="00FB0EE3" w:rsidRDefault="00743A64" w:rsidP="00CD2ECE">
            <w:pPr>
              <w:widowControl w:val="0"/>
              <w:autoSpaceDE w:val="0"/>
              <w:autoSpaceDN w:val="0"/>
              <w:adjustRightInd w:val="0"/>
            </w:pPr>
          </w:p>
        </w:tc>
      </w:tr>
      <w:tr w:rsidR="00DB233E" w:rsidRPr="00FB0EE3" w:rsidTr="003F1A6A">
        <w:trPr>
          <w:trHeight w:val="701"/>
        </w:trPr>
        <w:tc>
          <w:tcPr>
            <w:tcW w:w="4784" w:type="dxa"/>
          </w:tcPr>
          <w:p w:rsidR="00743A64" w:rsidRPr="00FB0EE3" w:rsidRDefault="00CD2ECE" w:rsidP="00764156">
            <w:pPr>
              <w:widowControl w:val="0"/>
              <w:autoSpaceDE w:val="0"/>
              <w:autoSpaceDN w:val="0"/>
              <w:adjustRightInd w:val="0"/>
            </w:pPr>
            <w:r w:rsidRPr="00FB0EE3">
              <w:t>П</w:t>
            </w:r>
            <w:r w:rsidR="00743A64" w:rsidRPr="00FB0EE3">
              <w:t>оказатели (индикаторы)  Подпрограммы</w:t>
            </w:r>
          </w:p>
        </w:tc>
        <w:tc>
          <w:tcPr>
            <w:tcW w:w="4785" w:type="dxa"/>
          </w:tcPr>
          <w:p w:rsidR="00CD2ECE" w:rsidRPr="00FB0EE3" w:rsidRDefault="00CD2ECE" w:rsidP="00CD2ECE">
            <w:pPr>
              <w:widowControl w:val="0"/>
              <w:autoSpaceDE w:val="0"/>
              <w:autoSpaceDN w:val="0"/>
              <w:adjustRightInd w:val="0"/>
            </w:pPr>
            <w:r w:rsidRPr="00FB0EE3">
              <w:t>количество дней нарушения сроков представления проекта местного бюджета в Медногорский городской Совет депутатов;</w:t>
            </w:r>
          </w:p>
          <w:p w:rsidR="00CD2ECE" w:rsidRPr="00FB0EE3" w:rsidRDefault="00CD2ECE" w:rsidP="00CD2ECE">
            <w:pPr>
              <w:widowControl w:val="0"/>
              <w:autoSpaceDE w:val="0"/>
              <w:autoSpaceDN w:val="0"/>
              <w:adjustRightInd w:val="0"/>
            </w:pPr>
            <w:r w:rsidRPr="00FB0EE3">
              <w:t xml:space="preserve">исполнение   местного  бюджета по доходам;       </w:t>
            </w:r>
          </w:p>
          <w:p w:rsidR="00CD2ECE" w:rsidRPr="00FB0EE3" w:rsidRDefault="00CD2ECE" w:rsidP="00CD2ECE">
            <w:pPr>
              <w:widowControl w:val="0"/>
              <w:autoSpaceDE w:val="0"/>
              <w:autoSpaceDN w:val="0"/>
              <w:adjustRightInd w:val="0"/>
            </w:pPr>
            <w:r w:rsidRPr="00FB0EE3">
              <w:t>исполнение местного бюджета по расходам;</w:t>
            </w:r>
          </w:p>
          <w:p w:rsidR="00CD2ECE" w:rsidRPr="00FB0EE3" w:rsidRDefault="00CD2ECE" w:rsidP="00CD2ECE">
            <w:pPr>
              <w:widowControl w:val="0"/>
              <w:autoSpaceDE w:val="0"/>
              <w:autoSpaceDN w:val="0"/>
              <w:adjustRightInd w:val="0"/>
            </w:pPr>
            <w:r w:rsidRPr="00FB0EE3">
              <w:t xml:space="preserve">просроченная   кредиторская   задолженность по обязательствам  местного   бюджета; </w:t>
            </w:r>
          </w:p>
          <w:p w:rsidR="00CD2ECE" w:rsidRPr="00FB0EE3" w:rsidRDefault="00CD2ECE" w:rsidP="00CD2ECE">
            <w:pPr>
              <w:widowControl w:val="0"/>
              <w:autoSpaceDE w:val="0"/>
              <w:autoSpaceDN w:val="0"/>
              <w:adjustRightInd w:val="0"/>
            </w:pPr>
            <w:r w:rsidRPr="00FB0EE3">
              <w:t xml:space="preserve">средняя оценка </w:t>
            </w:r>
            <w:r w:rsidR="008F5F55" w:rsidRPr="00FB0EE3">
              <w:t xml:space="preserve">мониторинга качества управления финансами </w:t>
            </w:r>
            <w:r w:rsidRPr="00FB0EE3">
              <w:t>главных распорядителей средств местного бюджета, имеющих подведомственные учреждения;</w:t>
            </w:r>
          </w:p>
          <w:p w:rsidR="00CD2ECE" w:rsidRPr="00FB0EE3" w:rsidRDefault="00A44B64" w:rsidP="00CD2ECE">
            <w:pPr>
              <w:widowControl w:val="0"/>
              <w:autoSpaceDE w:val="0"/>
              <w:autoSpaceDN w:val="0"/>
              <w:adjustRightInd w:val="0"/>
            </w:pPr>
            <w:r w:rsidRPr="00FB0EE3">
              <w:t>с</w:t>
            </w:r>
            <w:r w:rsidR="00CD2ECE" w:rsidRPr="00FB0EE3">
              <w:t xml:space="preserve">редняя оценка </w:t>
            </w:r>
            <w:r w:rsidR="008F5F55" w:rsidRPr="00FB0EE3">
              <w:t>мониторинга качества управления финансами</w:t>
            </w:r>
            <w:r w:rsidR="00CD2ECE" w:rsidRPr="00FB0EE3">
              <w:t xml:space="preserve"> главных распорядителей средств местного бюджета, не имеющих подведомственных учреждений;</w:t>
            </w:r>
          </w:p>
          <w:p w:rsidR="00743A64" w:rsidRPr="00FB0EE3" w:rsidRDefault="00CD2ECE" w:rsidP="00CD2ECE">
            <w:pPr>
              <w:widowControl w:val="0"/>
              <w:autoSpaceDE w:val="0"/>
              <w:autoSpaceDN w:val="0"/>
              <w:adjustRightInd w:val="0"/>
            </w:pPr>
            <w:r w:rsidRPr="00FB0EE3">
              <w:t>наличие бюджетного прогноза муниципального образования город Медногорск на долгосрочный период</w:t>
            </w:r>
          </w:p>
        </w:tc>
      </w:tr>
      <w:tr w:rsidR="00DB233E" w:rsidRPr="00FB0EE3" w:rsidTr="003F1A6A">
        <w:trPr>
          <w:trHeight w:val="701"/>
        </w:trPr>
        <w:tc>
          <w:tcPr>
            <w:tcW w:w="4784" w:type="dxa"/>
          </w:tcPr>
          <w:p w:rsidR="00743A64" w:rsidRPr="00FB0EE3" w:rsidRDefault="00743A64" w:rsidP="00743A64">
            <w:pPr>
              <w:widowControl w:val="0"/>
              <w:autoSpaceDE w:val="0"/>
              <w:autoSpaceDN w:val="0"/>
              <w:adjustRightInd w:val="0"/>
            </w:pPr>
            <w:r w:rsidRPr="00FB0EE3">
              <w:t xml:space="preserve">Сроки  и этапы и реализации  Подпрограммы                 </w:t>
            </w:r>
            <w:r w:rsidRPr="00FB0EE3">
              <w:tab/>
            </w:r>
          </w:p>
        </w:tc>
        <w:tc>
          <w:tcPr>
            <w:tcW w:w="4785" w:type="dxa"/>
          </w:tcPr>
          <w:p w:rsidR="00743A64" w:rsidRPr="00FB0EE3" w:rsidRDefault="00743A64" w:rsidP="007B5D8A">
            <w:pPr>
              <w:widowControl w:val="0"/>
              <w:autoSpaceDE w:val="0"/>
              <w:autoSpaceDN w:val="0"/>
              <w:adjustRightInd w:val="0"/>
            </w:pPr>
            <w:r w:rsidRPr="00FB0EE3">
              <w:t>20</w:t>
            </w:r>
            <w:r w:rsidR="007B5D8A">
              <w:t>20</w:t>
            </w:r>
            <w:r w:rsidRPr="00FB0EE3">
              <w:t xml:space="preserve"> - 202</w:t>
            </w:r>
            <w:r w:rsidR="007B5D8A">
              <w:t>5</w:t>
            </w:r>
            <w:r w:rsidRPr="00FB0EE3">
              <w:t xml:space="preserve"> годы</w:t>
            </w:r>
          </w:p>
        </w:tc>
      </w:tr>
      <w:tr w:rsidR="00DB233E" w:rsidRPr="00FB0EE3" w:rsidTr="008E6B08">
        <w:tc>
          <w:tcPr>
            <w:tcW w:w="4784" w:type="dxa"/>
          </w:tcPr>
          <w:p w:rsidR="00B04558" w:rsidRPr="00FB0EE3" w:rsidRDefault="00CD2ECE" w:rsidP="00B04558">
            <w:pPr>
              <w:widowControl w:val="0"/>
              <w:tabs>
                <w:tab w:val="left" w:pos="2552"/>
              </w:tabs>
              <w:autoSpaceDE w:val="0"/>
              <w:autoSpaceDN w:val="0"/>
              <w:adjustRightInd w:val="0"/>
            </w:pPr>
            <w:r w:rsidRPr="00FB0EE3">
              <w:t>Объемы бюджетных ассигнований Подпрограммы</w:t>
            </w:r>
          </w:p>
          <w:p w:rsidR="00743A64" w:rsidRPr="00FB0EE3" w:rsidRDefault="00743A64" w:rsidP="00764156">
            <w:pPr>
              <w:widowControl w:val="0"/>
              <w:autoSpaceDE w:val="0"/>
              <w:autoSpaceDN w:val="0"/>
              <w:adjustRightInd w:val="0"/>
            </w:pPr>
          </w:p>
        </w:tc>
        <w:tc>
          <w:tcPr>
            <w:tcW w:w="4785" w:type="dxa"/>
            <w:shd w:val="clear" w:color="auto" w:fill="auto"/>
          </w:tcPr>
          <w:p w:rsidR="00787E13" w:rsidRPr="008E6B08" w:rsidRDefault="00787E13" w:rsidP="00286DB9">
            <w:pPr>
              <w:widowControl w:val="0"/>
              <w:autoSpaceDE w:val="0"/>
              <w:autoSpaceDN w:val="0"/>
              <w:adjustRightInd w:val="0"/>
            </w:pPr>
            <w:r w:rsidRPr="008E6B08">
              <w:t xml:space="preserve">Расходы на реализацию Подпрограммы составляют </w:t>
            </w:r>
            <w:r w:rsidR="008E6B08" w:rsidRPr="008E6B08">
              <w:t>36 456</w:t>
            </w:r>
            <w:r w:rsidR="00AE55BC" w:rsidRPr="008E6B08">
              <w:t>,0</w:t>
            </w:r>
            <w:r w:rsidRPr="008E6B08">
              <w:t xml:space="preserve"> тыс.рублей, в том числе по годам:</w:t>
            </w:r>
          </w:p>
          <w:p w:rsidR="00286DB9" w:rsidRPr="008E6B08" w:rsidRDefault="007477B0" w:rsidP="00286DB9">
            <w:pPr>
              <w:widowControl w:val="0"/>
              <w:autoSpaceDE w:val="0"/>
              <w:autoSpaceDN w:val="0"/>
              <w:adjustRightInd w:val="0"/>
            </w:pPr>
            <w:r w:rsidRPr="008E6B08">
              <w:t>20</w:t>
            </w:r>
            <w:r w:rsidR="007B5D8A" w:rsidRPr="008E6B08">
              <w:t>20</w:t>
            </w:r>
            <w:r w:rsidRPr="008E6B08">
              <w:t xml:space="preserve"> год- </w:t>
            </w:r>
            <w:r w:rsidR="003E7A68" w:rsidRPr="008E6B08">
              <w:t>5</w:t>
            </w:r>
            <w:r w:rsidR="008E6B08" w:rsidRPr="008E6B08">
              <w:t xml:space="preserve"> </w:t>
            </w:r>
            <w:r w:rsidR="003E7A68" w:rsidRPr="008E6B08">
              <w:t>904,0</w:t>
            </w:r>
            <w:r w:rsidR="00E6445A" w:rsidRPr="008E6B08">
              <w:t>,</w:t>
            </w:r>
            <w:r w:rsidRPr="008E6B08">
              <w:t>тыс.рублей;</w:t>
            </w:r>
          </w:p>
          <w:p w:rsidR="007477B0" w:rsidRPr="008E6B08" w:rsidRDefault="007477B0" w:rsidP="00286DB9">
            <w:pPr>
              <w:widowControl w:val="0"/>
              <w:autoSpaceDE w:val="0"/>
              <w:autoSpaceDN w:val="0"/>
              <w:adjustRightInd w:val="0"/>
            </w:pPr>
            <w:r w:rsidRPr="008E6B08">
              <w:t>20</w:t>
            </w:r>
            <w:r w:rsidR="007B5D8A" w:rsidRPr="008E6B08">
              <w:t>21</w:t>
            </w:r>
            <w:r w:rsidRPr="008E6B08">
              <w:t xml:space="preserve"> год- </w:t>
            </w:r>
            <w:r w:rsidR="003E7A68" w:rsidRPr="008E6B08">
              <w:t>5</w:t>
            </w:r>
            <w:r w:rsidR="008E6B08" w:rsidRPr="008E6B08">
              <w:t xml:space="preserve"> </w:t>
            </w:r>
            <w:r w:rsidR="003E7A68" w:rsidRPr="008E6B08">
              <w:t xml:space="preserve">904,0 </w:t>
            </w:r>
            <w:r w:rsidRPr="008E6B08">
              <w:t>тыс.рублей;</w:t>
            </w:r>
          </w:p>
          <w:p w:rsidR="007477B0" w:rsidRPr="008E6B08" w:rsidRDefault="007477B0" w:rsidP="00286DB9">
            <w:pPr>
              <w:widowControl w:val="0"/>
              <w:autoSpaceDE w:val="0"/>
              <w:autoSpaceDN w:val="0"/>
              <w:adjustRightInd w:val="0"/>
            </w:pPr>
            <w:r w:rsidRPr="008E6B08">
              <w:t>20</w:t>
            </w:r>
            <w:r w:rsidR="007B5D8A" w:rsidRPr="008E6B08">
              <w:t>22</w:t>
            </w:r>
            <w:r w:rsidRPr="008E6B08">
              <w:t xml:space="preserve"> год</w:t>
            </w:r>
            <w:r w:rsidR="00AE55BC" w:rsidRPr="008E6B08">
              <w:t xml:space="preserve"> </w:t>
            </w:r>
            <w:r w:rsidR="003E7A68" w:rsidRPr="008E6B08">
              <w:t>–</w:t>
            </w:r>
            <w:r w:rsidR="00AE55BC" w:rsidRPr="008E6B08">
              <w:t xml:space="preserve"> </w:t>
            </w:r>
            <w:r w:rsidR="003E7A68" w:rsidRPr="008E6B08">
              <w:t>6</w:t>
            </w:r>
            <w:r w:rsidR="008E6B08" w:rsidRPr="008E6B08">
              <w:t xml:space="preserve"> </w:t>
            </w:r>
            <w:r w:rsidR="003E7A68" w:rsidRPr="008E6B08">
              <w:t>138,0</w:t>
            </w:r>
            <w:r w:rsidRPr="008E6B08">
              <w:t>тыс.рублей;</w:t>
            </w:r>
          </w:p>
          <w:p w:rsidR="007477B0" w:rsidRPr="008E6B08" w:rsidRDefault="007477B0" w:rsidP="00286DB9">
            <w:pPr>
              <w:widowControl w:val="0"/>
              <w:autoSpaceDE w:val="0"/>
              <w:autoSpaceDN w:val="0"/>
              <w:adjustRightInd w:val="0"/>
            </w:pPr>
            <w:r w:rsidRPr="008E6B08">
              <w:t>20</w:t>
            </w:r>
            <w:r w:rsidR="007B5D8A" w:rsidRPr="008E6B08">
              <w:t>23</w:t>
            </w:r>
            <w:r w:rsidRPr="008E6B08">
              <w:t xml:space="preserve"> год- </w:t>
            </w:r>
            <w:r w:rsidR="003E7A68" w:rsidRPr="008E6B08">
              <w:t>6138</w:t>
            </w:r>
            <w:r w:rsidR="00E6445A" w:rsidRPr="008E6B08">
              <w:t>,0</w:t>
            </w:r>
            <w:r w:rsidRPr="008E6B08">
              <w:t>тыс.рублей;</w:t>
            </w:r>
          </w:p>
          <w:p w:rsidR="007477B0" w:rsidRPr="008E6B08" w:rsidRDefault="007477B0" w:rsidP="00286DB9">
            <w:pPr>
              <w:widowControl w:val="0"/>
              <w:autoSpaceDE w:val="0"/>
              <w:autoSpaceDN w:val="0"/>
              <w:adjustRightInd w:val="0"/>
            </w:pPr>
            <w:r w:rsidRPr="008E6B08">
              <w:lastRenderedPageBreak/>
              <w:t>20</w:t>
            </w:r>
            <w:r w:rsidR="007B5D8A" w:rsidRPr="008E6B08">
              <w:t>24</w:t>
            </w:r>
            <w:r w:rsidRPr="008E6B08">
              <w:t xml:space="preserve"> год- </w:t>
            </w:r>
            <w:r w:rsidR="003E7A68" w:rsidRPr="008E6B08">
              <w:t>6186</w:t>
            </w:r>
            <w:r w:rsidR="00E6445A" w:rsidRPr="008E6B08">
              <w:t>,0</w:t>
            </w:r>
            <w:r w:rsidRPr="008E6B08">
              <w:t>тыс.рублей;</w:t>
            </w:r>
          </w:p>
          <w:p w:rsidR="007477B0" w:rsidRPr="008E6B08" w:rsidRDefault="007477B0" w:rsidP="003E7A68">
            <w:pPr>
              <w:widowControl w:val="0"/>
              <w:autoSpaceDE w:val="0"/>
              <w:autoSpaceDN w:val="0"/>
              <w:adjustRightInd w:val="0"/>
            </w:pPr>
            <w:r w:rsidRPr="008E6B08">
              <w:t>20</w:t>
            </w:r>
            <w:r w:rsidR="007B5D8A" w:rsidRPr="008E6B08">
              <w:t>25</w:t>
            </w:r>
            <w:r w:rsidRPr="008E6B08">
              <w:t xml:space="preserve"> год- </w:t>
            </w:r>
            <w:r w:rsidR="003E7A68" w:rsidRPr="008E6B08">
              <w:t>6186</w:t>
            </w:r>
            <w:r w:rsidR="00E6445A" w:rsidRPr="008E6B08">
              <w:t>,0</w:t>
            </w:r>
            <w:r w:rsidRPr="008E6B08">
              <w:t>тыс.рублей.</w:t>
            </w:r>
          </w:p>
        </w:tc>
      </w:tr>
      <w:tr w:rsidR="00B04558" w:rsidRPr="00FB0EE3" w:rsidTr="003F1A6A">
        <w:tc>
          <w:tcPr>
            <w:tcW w:w="4784" w:type="dxa"/>
          </w:tcPr>
          <w:p w:rsidR="00B04558" w:rsidRPr="00FB0EE3" w:rsidRDefault="00CD2ECE" w:rsidP="00880F08">
            <w:pPr>
              <w:widowControl w:val="0"/>
              <w:autoSpaceDE w:val="0"/>
              <w:autoSpaceDN w:val="0"/>
              <w:adjustRightInd w:val="0"/>
            </w:pPr>
            <w:r w:rsidRPr="00FB0EE3">
              <w:lastRenderedPageBreak/>
              <w:t xml:space="preserve">Ожидаемые результаты реализации </w:t>
            </w:r>
            <w:r w:rsidR="00880F08" w:rsidRPr="00FB0EE3">
              <w:t>Подп</w:t>
            </w:r>
            <w:r w:rsidR="00B04558" w:rsidRPr="00FB0EE3">
              <w:t xml:space="preserve">рограммы       </w:t>
            </w:r>
          </w:p>
        </w:tc>
        <w:tc>
          <w:tcPr>
            <w:tcW w:w="4785" w:type="dxa"/>
          </w:tcPr>
          <w:p w:rsidR="00CD2ECE" w:rsidRPr="00FB0EE3" w:rsidRDefault="00CD2ECE" w:rsidP="00CD2ECE">
            <w:pPr>
              <w:widowControl w:val="0"/>
              <w:tabs>
                <w:tab w:val="left" w:pos="2552"/>
              </w:tabs>
              <w:autoSpaceDE w:val="0"/>
              <w:autoSpaceDN w:val="0"/>
              <w:adjustRightInd w:val="0"/>
            </w:pPr>
            <w:r w:rsidRPr="00FB0EE3">
              <w:t>с</w:t>
            </w:r>
            <w:r w:rsidR="00B04558" w:rsidRPr="00FB0EE3">
              <w:t>облюдение требований бюджетного законодательства</w:t>
            </w:r>
            <w:r w:rsidRPr="00FB0EE3">
              <w:t>;</w:t>
            </w:r>
          </w:p>
          <w:p w:rsidR="00B04558" w:rsidRPr="00FB0EE3" w:rsidRDefault="00B04558" w:rsidP="00CD2ECE">
            <w:pPr>
              <w:widowControl w:val="0"/>
              <w:tabs>
                <w:tab w:val="left" w:pos="2552"/>
              </w:tabs>
              <w:autoSpaceDE w:val="0"/>
              <w:autoSpaceDN w:val="0"/>
              <w:adjustRightInd w:val="0"/>
            </w:pPr>
            <w:r w:rsidRPr="00FB0EE3">
              <w:t>обеспечение эффективности управления финансами</w:t>
            </w:r>
          </w:p>
        </w:tc>
      </w:tr>
    </w:tbl>
    <w:p w:rsidR="007362A7" w:rsidRPr="00FB0EE3" w:rsidRDefault="007362A7" w:rsidP="001E5F76">
      <w:pPr>
        <w:widowControl w:val="0"/>
        <w:autoSpaceDE w:val="0"/>
        <w:autoSpaceDN w:val="0"/>
        <w:adjustRightInd w:val="0"/>
        <w:jc w:val="center"/>
        <w:outlineLvl w:val="2"/>
        <w:rPr>
          <w:sz w:val="28"/>
          <w:szCs w:val="28"/>
        </w:rPr>
      </w:pPr>
    </w:p>
    <w:p w:rsidR="001E5F76" w:rsidRPr="00FB0EE3" w:rsidRDefault="003F1A6A" w:rsidP="001E5F76">
      <w:pPr>
        <w:widowControl w:val="0"/>
        <w:autoSpaceDE w:val="0"/>
        <w:autoSpaceDN w:val="0"/>
        <w:adjustRightInd w:val="0"/>
        <w:jc w:val="center"/>
        <w:outlineLvl w:val="2"/>
        <w:rPr>
          <w:sz w:val="28"/>
          <w:szCs w:val="28"/>
        </w:rPr>
      </w:pPr>
      <w:r w:rsidRPr="00FB0EE3">
        <w:rPr>
          <w:sz w:val="28"/>
          <w:szCs w:val="28"/>
        </w:rPr>
        <w:t xml:space="preserve">1. </w:t>
      </w:r>
      <w:r w:rsidR="001E5F76" w:rsidRPr="00FB0EE3">
        <w:rPr>
          <w:sz w:val="28"/>
          <w:szCs w:val="28"/>
        </w:rPr>
        <w:t>Общая х</w:t>
      </w:r>
      <w:r w:rsidRPr="00FB0EE3">
        <w:rPr>
          <w:sz w:val="28"/>
          <w:szCs w:val="28"/>
        </w:rPr>
        <w:t>арактеристика сферы реализации Подпрограммы</w:t>
      </w:r>
    </w:p>
    <w:p w:rsidR="003F1A6A" w:rsidRPr="00FB0EE3" w:rsidRDefault="003F1A6A" w:rsidP="00764156">
      <w:pPr>
        <w:widowControl w:val="0"/>
        <w:autoSpaceDE w:val="0"/>
        <w:autoSpaceDN w:val="0"/>
        <w:adjustRightInd w:val="0"/>
        <w:jc w:val="center"/>
        <w:rPr>
          <w:sz w:val="28"/>
          <w:szCs w:val="28"/>
        </w:rPr>
      </w:pPr>
    </w:p>
    <w:p w:rsidR="003F1A6A" w:rsidRPr="00FB0EE3" w:rsidRDefault="003F1A6A" w:rsidP="00764156">
      <w:pPr>
        <w:widowControl w:val="0"/>
        <w:autoSpaceDE w:val="0"/>
        <w:autoSpaceDN w:val="0"/>
        <w:adjustRightInd w:val="0"/>
        <w:jc w:val="center"/>
        <w:rPr>
          <w:sz w:val="28"/>
          <w:szCs w:val="28"/>
        </w:rPr>
      </w:pPr>
    </w:p>
    <w:p w:rsidR="003F1A6A" w:rsidRPr="00FB0EE3" w:rsidRDefault="001E5F76" w:rsidP="00764156">
      <w:pPr>
        <w:autoSpaceDE w:val="0"/>
        <w:autoSpaceDN w:val="0"/>
        <w:adjustRightInd w:val="0"/>
        <w:ind w:firstLine="540"/>
        <w:jc w:val="both"/>
        <w:outlineLvl w:val="1"/>
        <w:rPr>
          <w:sz w:val="28"/>
          <w:szCs w:val="28"/>
        </w:rPr>
      </w:pPr>
      <w:r w:rsidRPr="00FB0EE3">
        <w:rPr>
          <w:sz w:val="28"/>
          <w:szCs w:val="28"/>
        </w:rPr>
        <w:t>Ф</w:t>
      </w:r>
      <w:r w:rsidR="003F1A6A" w:rsidRPr="00FB0EE3">
        <w:rPr>
          <w:sz w:val="28"/>
          <w:szCs w:val="28"/>
        </w:rPr>
        <w:t xml:space="preserve">инансовый отдел администрации </w:t>
      </w:r>
      <w:r w:rsidR="002C29AC" w:rsidRPr="00FB0EE3">
        <w:rPr>
          <w:sz w:val="28"/>
          <w:szCs w:val="28"/>
        </w:rPr>
        <w:t>г.Медногорска</w:t>
      </w:r>
      <w:r w:rsidR="003F1A6A" w:rsidRPr="00FB0EE3">
        <w:rPr>
          <w:sz w:val="28"/>
          <w:szCs w:val="28"/>
        </w:rPr>
        <w:t xml:space="preserve"> (далее - финансовый отдел) является </w:t>
      </w:r>
      <w:r w:rsidR="002C29AC" w:rsidRPr="00FB0EE3">
        <w:rPr>
          <w:sz w:val="28"/>
          <w:szCs w:val="28"/>
        </w:rPr>
        <w:t>самостоятельным отделом администрации города, обеспечивающим в своей компетенции проведение единой финансовой и налоговой политики и координирующим деятельность в этой сфере других отделов администрации города</w:t>
      </w:r>
      <w:r w:rsidR="003F1A6A" w:rsidRPr="00FB0EE3">
        <w:rPr>
          <w:sz w:val="28"/>
          <w:szCs w:val="28"/>
        </w:rPr>
        <w:t xml:space="preserve">. </w:t>
      </w:r>
    </w:p>
    <w:p w:rsidR="003F1A6A" w:rsidRPr="00FB0EE3" w:rsidRDefault="003F1A6A" w:rsidP="00764156">
      <w:pPr>
        <w:autoSpaceDE w:val="0"/>
        <w:autoSpaceDN w:val="0"/>
        <w:adjustRightInd w:val="0"/>
        <w:ind w:firstLine="540"/>
        <w:jc w:val="both"/>
        <w:outlineLvl w:val="1"/>
        <w:rPr>
          <w:sz w:val="28"/>
          <w:szCs w:val="28"/>
        </w:rPr>
      </w:pPr>
      <w:r w:rsidRPr="00FB0EE3">
        <w:rPr>
          <w:sz w:val="28"/>
          <w:szCs w:val="28"/>
        </w:rPr>
        <w:t xml:space="preserve">Финансовый отдел осуществляет составление и организацию исполнения бюджета муниципального образования </w:t>
      </w:r>
      <w:r w:rsidR="001E7CB8" w:rsidRPr="00FB0EE3">
        <w:rPr>
          <w:sz w:val="28"/>
          <w:szCs w:val="28"/>
        </w:rPr>
        <w:t>город Медногорск</w:t>
      </w:r>
      <w:r w:rsidRPr="00FB0EE3">
        <w:rPr>
          <w:sz w:val="28"/>
          <w:szCs w:val="28"/>
        </w:rPr>
        <w:t>, а также координирует деятельность участников бюджетного процесса по вопросам целевого и эффективного использования бюджетных средств.</w:t>
      </w:r>
    </w:p>
    <w:p w:rsidR="003F1A6A" w:rsidRPr="00FB0EE3" w:rsidRDefault="003F1A6A" w:rsidP="00764156">
      <w:pPr>
        <w:autoSpaceDE w:val="0"/>
        <w:autoSpaceDN w:val="0"/>
        <w:adjustRightInd w:val="0"/>
        <w:ind w:firstLine="540"/>
        <w:jc w:val="both"/>
        <w:outlineLvl w:val="1"/>
        <w:rPr>
          <w:sz w:val="28"/>
          <w:szCs w:val="28"/>
        </w:rPr>
      </w:pPr>
      <w:r w:rsidRPr="00FB0EE3">
        <w:rPr>
          <w:sz w:val="28"/>
          <w:szCs w:val="28"/>
        </w:rPr>
        <w:t xml:space="preserve">В своей деятельности финансовый отдел руководствуется </w:t>
      </w:r>
      <w:hyperlink r:id="rId12" w:history="1">
        <w:r w:rsidRPr="00FB0EE3">
          <w:rPr>
            <w:sz w:val="28"/>
            <w:szCs w:val="28"/>
          </w:rPr>
          <w:t>Конституцией</w:t>
        </w:r>
      </w:hyperlink>
      <w:r w:rsidRPr="00FB0EE3">
        <w:rPr>
          <w:sz w:val="28"/>
          <w:szCs w:val="28"/>
        </w:rPr>
        <w:t xml:space="preserve">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законами Оренбургской области, указами и распоряжениями Губернатора Оренбургской области, постановлениями Правительства Оренбургской области, решениями </w:t>
      </w:r>
      <w:r w:rsidR="00066D72" w:rsidRPr="00FB0EE3">
        <w:rPr>
          <w:sz w:val="28"/>
          <w:szCs w:val="28"/>
        </w:rPr>
        <w:t xml:space="preserve">Медногорского </w:t>
      </w:r>
      <w:r w:rsidR="002C29AC" w:rsidRPr="00FB0EE3">
        <w:rPr>
          <w:sz w:val="28"/>
          <w:szCs w:val="28"/>
        </w:rPr>
        <w:t xml:space="preserve">городского </w:t>
      </w:r>
      <w:r w:rsidRPr="00FB0EE3">
        <w:rPr>
          <w:sz w:val="28"/>
          <w:szCs w:val="28"/>
        </w:rPr>
        <w:t xml:space="preserve">Совета депутатов, </w:t>
      </w:r>
      <w:r w:rsidR="002C29AC" w:rsidRPr="00FB0EE3">
        <w:rPr>
          <w:sz w:val="28"/>
          <w:szCs w:val="28"/>
        </w:rPr>
        <w:t xml:space="preserve">распоряжениями и </w:t>
      </w:r>
      <w:r w:rsidRPr="00FB0EE3">
        <w:rPr>
          <w:sz w:val="28"/>
          <w:szCs w:val="28"/>
        </w:rPr>
        <w:t>постановлениями</w:t>
      </w:r>
      <w:r w:rsidR="002C29AC" w:rsidRPr="00FB0EE3">
        <w:rPr>
          <w:sz w:val="28"/>
          <w:szCs w:val="28"/>
        </w:rPr>
        <w:t xml:space="preserve"> главы города</w:t>
      </w:r>
      <w:r w:rsidRPr="00FB0EE3">
        <w:rPr>
          <w:sz w:val="28"/>
          <w:szCs w:val="28"/>
        </w:rPr>
        <w:t xml:space="preserve">. </w:t>
      </w:r>
    </w:p>
    <w:p w:rsidR="003F1A6A" w:rsidRPr="00FB0EE3" w:rsidRDefault="003F1A6A" w:rsidP="00764156">
      <w:pPr>
        <w:autoSpaceDE w:val="0"/>
        <w:autoSpaceDN w:val="0"/>
        <w:adjustRightInd w:val="0"/>
        <w:ind w:firstLine="540"/>
        <w:jc w:val="both"/>
        <w:outlineLvl w:val="1"/>
        <w:rPr>
          <w:sz w:val="28"/>
          <w:szCs w:val="28"/>
        </w:rPr>
      </w:pPr>
      <w:r w:rsidRPr="00FB0EE3">
        <w:rPr>
          <w:sz w:val="28"/>
          <w:szCs w:val="28"/>
        </w:rPr>
        <w:t xml:space="preserve">Финансовый отдел по вопросам своей деятельности взаимодействует с органами государственной власти Оренбургской области, органами местного самоуправления муниципального образования </w:t>
      </w:r>
      <w:r w:rsidR="001E7CB8" w:rsidRPr="00FB0EE3">
        <w:rPr>
          <w:sz w:val="28"/>
          <w:szCs w:val="28"/>
        </w:rPr>
        <w:t>город Медногорск</w:t>
      </w:r>
      <w:r w:rsidRPr="00FB0EE3">
        <w:rPr>
          <w:sz w:val="28"/>
          <w:szCs w:val="28"/>
        </w:rPr>
        <w:t xml:space="preserve">, отраслевыми (функциональными) </w:t>
      </w:r>
      <w:r w:rsidR="00066D72" w:rsidRPr="00FB0EE3">
        <w:rPr>
          <w:sz w:val="28"/>
          <w:szCs w:val="28"/>
        </w:rPr>
        <w:t xml:space="preserve">отделами </w:t>
      </w:r>
      <w:r w:rsidRPr="00FB0EE3">
        <w:rPr>
          <w:sz w:val="28"/>
          <w:szCs w:val="28"/>
        </w:rPr>
        <w:t xml:space="preserve"> администрации муниципального образования </w:t>
      </w:r>
      <w:r w:rsidR="001E7CB8" w:rsidRPr="00FB0EE3">
        <w:rPr>
          <w:sz w:val="28"/>
          <w:szCs w:val="28"/>
        </w:rPr>
        <w:t>город Медногорск</w:t>
      </w:r>
      <w:r w:rsidRPr="00FB0EE3">
        <w:rPr>
          <w:sz w:val="28"/>
          <w:szCs w:val="28"/>
        </w:rPr>
        <w:t>, налоговыми и контрольно-ревизионными органами, управлением федерального казначейства по Оренбургской области, а также иными организациями и учреждениями.</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В перечень задач, стоящих перед финансовым отделом, в числе прочих входят:</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разработка и реализация финансовой, бюджетной и налоговой политики</w:t>
      </w:r>
      <w:r w:rsidR="001F7DDF" w:rsidRPr="00FB0EE3">
        <w:rPr>
          <w:sz w:val="28"/>
          <w:szCs w:val="28"/>
        </w:rPr>
        <w:t>;</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составление проекта бюджета</w:t>
      </w:r>
      <w:r w:rsidR="00457F10" w:rsidRPr="00FB0EE3">
        <w:rPr>
          <w:sz w:val="28"/>
          <w:szCs w:val="28"/>
        </w:rPr>
        <w:t xml:space="preserve"> города</w:t>
      </w:r>
      <w:r w:rsidRPr="00FB0EE3">
        <w:rPr>
          <w:sz w:val="28"/>
          <w:szCs w:val="28"/>
        </w:rPr>
        <w:t>;</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 xml:space="preserve">казначейское исполнение </w:t>
      </w:r>
      <w:r w:rsidR="00457F10" w:rsidRPr="00FB0EE3">
        <w:rPr>
          <w:sz w:val="28"/>
          <w:szCs w:val="28"/>
        </w:rPr>
        <w:t>б</w:t>
      </w:r>
      <w:r w:rsidRPr="00FB0EE3">
        <w:rPr>
          <w:sz w:val="28"/>
          <w:szCs w:val="28"/>
        </w:rPr>
        <w:t>юджета</w:t>
      </w:r>
      <w:r w:rsidR="00457F10" w:rsidRPr="00FB0EE3">
        <w:rPr>
          <w:sz w:val="28"/>
          <w:szCs w:val="28"/>
        </w:rPr>
        <w:t xml:space="preserve"> города</w:t>
      </w:r>
      <w:r w:rsidRPr="00FB0EE3">
        <w:rPr>
          <w:sz w:val="28"/>
          <w:szCs w:val="28"/>
        </w:rPr>
        <w:t>;</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 xml:space="preserve">совершенствование </w:t>
      </w:r>
      <w:r w:rsidR="00457F10" w:rsidRPr="00FB0EE3">
        <w:rPr>
          <w:sz w:val="28"/>
          <w:szCs w:val="28"/>
        </w:rPr>
        <w:t xml:space="preserve">методов </w:t>
      </w:r>
      <w:r w:rsidRPr="00FB0EE3">
        <w:rPr>
          <w:sz w:val="28"/>
          <w:szCs w:val="28"/>
        </w:rPr>
        <w:t>финансово-бюджетного планирования.</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 xml:space="preserve">Основополагающими документами, регламентирующими бюджетный процесс в муниципальном образовании </w:t>
      </w:r>
      <w:r w:rsidR="001E7CB8" w:rsidRPr="00FB0EE3">
        <w:rPr>
          <w:sz w:val="28"/>
          <w:szCs w:val="28"/>
        </w:rPr>
        <w:t>город Медногорск</w:t>
      </w:r>
      <w:r w:rsidRPr="00FB0EE3">
        <w:rPr>
          <w:sz w:val="28"/>
          <w:szCs w:val="28"/>
        </w:rPr>
        <w:t xml:space="preserve">, являются решение </w:t>
      </w:r>
      <w:r w:rsidR="00285003" w:rsidRPr="00FB0EE3">
        <w:rPr>
          <w:sz w:val="28"/>
          <w:szCs w:val="28"/>
        </w:rPr>
        <w:t xml:space="preserve">Медногорского городского </w:t>
      </w:r>
      <w:r w:rsidRPr="00FB0EE3">
        <w:rPr>
          <w:sz w:val="28"/>
          <w:szCs w:val="28"/>
        </w:rPr>
        <w:t>Совета депутатов от 2</w:t>
      </w:r>
      <w:r w:rsidR="00285003" w:rsidRPr="00FB0EE3">
        <w:rPr>
          <w:sz w:val="28"/>
          <w:szCs w:val="28"/>
        </w:rPr>
        <w:t>2</w:t>
      </w:r>
      <w:r w:rsidRPr="00FB0EE3">
        <w:rPr>
          <w:sz w:val="28"/>
          <w:szCs w:val="28"/>
        </w:rPr>
        <w:t>.</w:t>
      </w:r>
      <w:r w:rsidR="00285003" w:rsidRPr="00FB0EE3">
        <w:rPr>
          <w:sz w:val="28"/>
          <w:szCs w:val="28"/>
        </w:rPr>
        <w:t>10</w:t>
      </w:r>
      <w:r w:rsidRPr="00FB0EE3">
        <w:rPr>
          <w:sz w:val="28"/>
          <w:szCs w:val="28"/>
        </w:rPr>
        <w:t>.201</w:t>
      </w:r>
      <w:r w:rsidR="00285003" w:rsidRPr="00FB0EE3">
        <w:rPr>
          <w:sz w:val="28"/>
          <w:szCs w:val="28"/>
        </w:rPr>
        <w:t>3</w:t>
      </w:r>
      <w:r w:rsidRPr="00FB0EE3">
        <w:rPr>
          <w:sz w:val="28"/>
          <w:szCs w:val="28"/>
        </w:rPr>
        <w:t xml:space="preserve"> г. № </w:t>
      </w:r>
      <w:r w:rsidR="00285003" w:rsidRPr="00FB0EE3">
        <w:rPr>
          <w:sz w:val="28"/>
          <w:szCs w:val="28"/>
        </w:rPr>
        <w:t>340</w:t>
      </w:r>
      <w:r w:rsidRPr="00FB0EE3">
        <w:rPr>
          <w:sz w:val="28"/>
          <w:szCs w:val="28"/>
        </w:rPr>
        <w:t xml:space="preserve"> «Об утверждении Положения о бюджетном процессе в муниципальном образовании </w:t>
      </w:r>
      <w:r w:rsidR="001E7CB8" w:rsidRPr="00FB0EE3">
        <w:rPr>
          <w:sz w:val="28"/>
          <w:szCs w:val="28"/>
        </w:rPr>
        <w:t>город Медногорск</w:t>
      </w:r>
      <w:r w:rsidR="00285003" w:rsidRPr="00FB0EE3">
        <w:rPr>
          <w:sz w:val="28"/>
          <w:szCs w:val="28"/>
        </w:rPr>
        <w:t>»</w:t>
      </w:r>
      <w:r w:rsidRPr="00FB0EE3">
        <w:rPr>
          <w:sz w:val="28"/>
          <w:szCs w:val="28"/>
        </w:rPr>
        <w:t xml:space="preserve"> и постановление администрации </w:t>
      </w:r>
      <w:r w:rsidR="001E7CB8" w:rsidRPr="00FB0EE3">
        <w:rPr>
          <w:sz w:val="28"/>
          <w:szCs w:val="28"/>
        </w:rPr>
        <w:lastRenderedPageBreak/>
        <w:t>город</w:t>
      </w:r>
      <w:r w:rsidR="00285003" w:rsidRPr="00FB0EE3">
        <w:rPr>
          <w:sz w:val="28"/>
          <w:szCs w:val="28"/>
        </w:rPr>
        <w:t>а</w:t>
      </w:r>
      <w:r w:rsidR="001E7CB8" w:rsidRPr="00FB0EE3">
        <w:rPr>
          <w:sz w:val="28"/>
          <w:szCs w:val="28"/>
        </w:rPr>
        <w:t>Медногорск</w:t>
      </w:r>
      <w:r w:rsidRPr="00FB0EE3">
        <w:rPr>
          <w:sz w:val="28"/>
          <w:szCs w:val="28"/>
        </w:rPr>
        <w:t xml:space="preserve"> от 1</w:t>
      </w:r>
      <w:r w:rsidR="00285003" w:rsidRPr="00FB0EE3">
        <w:rPr>
          <w:sz w:val="28"/>
          <w:szCs w:val="28"/>
        </w:rPr>
        <w:t>9</w:t>
      </w:r>
      <w:r w:rsidRPr="00FB0EE3">
        <w:rPr>
          <w:sz w:val="28"/>
          <w:szCs w:val="28"/>
        </w:rPr>
        <w:t>.09.2014 г.  № 114</w:t>
      </w:r>
      <w:r w:rsidR="00285003" w:rsidRPr="00FB0EE3">
        <w:rPr>
          <w:sz w:val="28"/>
          <w:szCs w:val="28"/>
        </w:rPr>
        <w:t>0</w:t>
      </w:r>
      <w:r w:rsidRPr="00FB0EE3">
        <w:rPr>
          <w:sz w:val="28"/>
          <w:szCs w:val="28"/>
        </w:rPr>
        <w:t>-п</w:t>
      </w:r>
      <w:r w:rsidR="00285003" w:rsidRPr="00FB0EE3">
        <w:rPr>
          <w:sz w:val="28"/>
          <w:szCs w:val="28"/>
        </w:rPr>
        <w:t>а</w:t>
      </w:r>
      <w:r w:rsidRPr="00FB0EE3">
        <w:rPr>
          <w:sz w:val="28"/>
          <w:szCs w:val="28"/>
        </w:rPr>
        <w:t xml:space="preserve"> «О порядке составления проекта бюджета муниципального образования </w:t>
      </w:r>
      <w:r w:rsidR="001E7CB8" w:rsidRPr="00FB0EE3">
        <w:rPr>
          <w:sz w:val="28"/>
          <w:szCs w:val="28"/>
        </w:rPr>
        <w:t>город Медногорск</w:t>
      </w:r>
      <w:r w:rsidRPr="00FB0EE3">
        <w:rPr>
          <w:sz w:val="28"/>
          <w:szCs w:val="28"/>
        </w:rPr>
        <w:t xml:space="preserve"> на очередной финансовый год и плановый период».</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 xml:space="preserve">Положение о бюджетном процессе в муниципальном образовании </w:t>
      </w:r>
      <w:r w:rsidR="001E7CB8" w:rsidRPr="00FB0EE3">
        <w:rPr>
          <w:sz w:val="28"/>
          <w:szCs w:val="28"/>
        </w:rPr>
        <w:t>город Медногорск</w:t>
      </w:r>
      <w:r w:rsidRPr="00FB0EE3">
        <w:rPr>
          <w:sz w:val="28"/>
          <w:szCs w:val="28"/>
        </w:rPr>
        <w:t xml:space="preserve"> закрепляет все ключевые позиции бюджетного процесса, ориентированного на результат, устанавливает общий порядок составления, рассмотрения и утверждения проекта бюджета, а также закладывает основы исполнения бюджета: формирование </w:t>
      </w:r>
      <w:r w:rsidR="00285003" w:rsidRPr="00FB0EE3">
        <w:rPr>
          <w:sz w:val="28"/>
          <w:szCs w:val="28"/>
        </w:rPr>
        <w:t xml:space="preserve">бюджетной классификации, сводной </w:t>
      </w:r>
      <w:r w:rsidRPr="00FB0EE3">
        <w:rPr>
          <w:sz w:val="28"/>
          <w:szCs w:val="28"/>
        </w:rPr>
        <w:t>бюджетной росписи, кассового плана.</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 xml:space="preserve">Постановление администрации </w:t>
      </w:r>
      <w:r w:rsidR="001E7CB8" w:rsidRPr="00FB0EE3">
        <w:rPr>
          <w:sz w:val="28"/>
          <w:szCs w:val="28"/>
        </w:rPr>
        <w:t>город Медногорск</w:t>
      </w:r>
      <w:r w:rsidRPr="00FB0EE3">
        <w:rPr>
          <w:sz w:val="28"/>
          <w:szCs w:val="28"/>
        </w:rPr>
        <w:t xml:space="preserve"> «О порядке составления проекта бюджета муниципального образования </w:t>
      </w:r>
      <w:r w:rsidR="001E7CB8" w:rsidRPr="00FB0EE3">
        <w:rPr>
          <w:sz w:val="28"/>
          <w:szCs w:val="28"/>
        </w:rPr>
        <w:t>город Медногорск</w:t>
      </w:r>
      <w:r w:rsidRPr="00FB0EE3">
        <w:rPr>
          <w:sz w:val="28"/>
          <w:szCs w:val="28"/>
        </w:rPr>
        <w:t xml:space="preserve"> на очередной финансовый год и плановый период»  устанавливает основные принципы и перечень действий ответственных участников при разработке проекта местного бюджета. В указанном документе определены полномочия и функции участников бюджетного процесса, приведен подробный график разработки проекта местного бюджета на очередной финансовый год и плановый период с указанием конкретных мероприятий и сроков исполнения, заложены принципы «скользящей трехлетки», в которых закреплены механизмы корректировки показателей бюджета на очередной финансовый год и первый год планового периода с учетом показателей бюджета текущего года.    </w:t>
      </w:r>
    </w:p>
    <w:p w:rsidR="00512546" w:rsidRPr="00512546" w:rsidRDefault="00512546" w:rsidP="00512546">
      <w:pPr>
        <w:widowControl w:val="0"/>
        <w:autoSpaceDE w:val="0"/>
        <w:autoSpaceDN w:val="0"/>
        <w:adjustRightInd w:val="0"/>
        <w:ind w:firstLine="540"/>
        <w:jc w:val="both"/>
        <w:rPr>
          <w:sz w:val="28"/>
          <w:szCs w:val="28"/>
        </w:rPr>
      </w:pPr>
      <w:r w:rsidRPr="00512546">
        <w:rPr>
          <w:sz w:val="28"/>
          <w:szCs w:val="28"/>
        </w:rPr>
        <w:t xml:space="preserve">Расходы </w:t>
      </w:r>
      <w:r>
        <w:rPr>
          <w:sz w:val="28"/>
          <w:szCs w:val="28"/>
        </w:rPr>
        <w:t>городского</w:t>
      </w:r>
      <w:r w:rsidRPr="00512546">
        <w:rPr>
          <w:sz w:val="28"/>
          <w:szCs w:val="28"/>
        </w:rPr>
        <w:t xml:space="preserve"> бюджета планируются и производятся исходя из четких приоритетов, к которым отнесены безусловное исполнение указов Президента Российской Федерации от 7 мая 2012 года и в полном объеме исполнение принятых социальных обязательств.</w:t>
      </w:r>
    </w:p>
    <w:p w:rsidR="00512546" w:rsidRPr="00512546" w:rsidRDefault="00512546" w:rsidP="00512546">
      <w:pPr>
        <w:widowControl w:val="0"/>
        <w:autoSpaceDE w:val="0"/>
        <w:autoSpaceDN w:val="0"/>
        <w:adjustRightInd w:val="0"/>
        <w:ind w:firstLine="540"/>
        <w:jc w:val="both"/>
        <w:rPr>
          <w:sz w:val="28"/>
          <w:szCs w:val="28"/>
        </w:rPr>
      </w:pPr>
      <w:r w:rsidRPr="00512546">
        <w:rPr>
          <w:sz w:val="28"/>
          <w:szCs w:val="28"/>
        </w:rPr>
        <w:t>По итогам 201</w:t>
      </w:r>
      <w:r>
        <w:rPr>
          <w:sz w:val="28"/>
          <w:szCs w:val="28"/>
        </w:rPr>
        <w:t>8</w:t>
      </w:r>
      <w:r w:rsidRPr="00512546">
        <w:rPr>
          <w:sz w:val="28"/>
          <w:szCs w:val="28"/>
        </w:rPr>
        <w:t xml:space="preserve"> года показатели средней заработной платы работников бюджетной сферы, поименованных в указах Президента Российской Федерации от 7 мая 2012 года, достигнуты в отношении всех категорий работников бюджетной сферы.</w:t>
      </w:r>
    </w:p>
    <w:p w:rsidR="00512546" w:rsidRPr="00512546" w:rsidRDefault="00512546" w:rsidP="00512546">
      <w:pPr>
        <w:widowControl w:val="0"/>
        <w:autoSpaceDE w:val="0"/>
        <w:autoSpaceDN w:val="0"/>
        <w:adjustRightInd w:val="0"/>
        <w:ind w:firstLine="540"/>
        <w:jc w:val="both"/>
        <w:rPr>
          <w:sz w:val="28"/>
          <w:szCs w:val="28"/>
        </w:rPr>
      </w:pPr>
      <w:r w:rsidRPr="00512546">
        <w:rPr>
          <w:sz w:val="28"/>
          <w:szCs w:val="28"/>
        </w:rPr>
        <w:t>Минимальный размер оплаты труда, составлявший по состоянию на 1 января 2016 года 6204 рубля, за 2 года увеличился почти вдвое, составив с 1 мая 2018 года - 11163 рубля.</w:t>
      </w:r>
    </w:p>
    <w:p w:rsidR="00512546" w:rsidRPr="00512546" w:rsidRDefault="00512546" w:rsidP="00512546">
      <w:pPr>
        <w:widowControl w:val="0"/>
        <w:autoSpaceDE w:val="0"/>
        <w:autoSpaceDN w:val="0"/>
        <w:adjustRightInd w:val="0"/>
        <w:ind w:firstLine="540"/>
        <w:jc w:val="both"/>
        <w:rPr>
          <w:sz w:val="28"/>
          <w:szCs w:val="28"/>
        </w:rPr>
      </w:pPr>
      <w:r w:rsidRPr="00512546">
        <w:rPr>
          <w:sz w:val="28"/>
          <w:szCs w:val="28"/>
        </w:rPr>
        <w:t>Реализован комплекс мероприятий в сфере повышения качества оказания муниципальных услуг:</w:t>
      </w:r>
    </w:p>
    <w:p w:rsidR="00512546" w:rsidRPr="00512546" w:rsidRDefault="00512546" w:rsidP="00512546">
      <w:pPr>
        <w:widowControl w:val="0"/>
        <w:autoSpaceDE w:val="0"/>
        <w:autoSpaceDN w:val="0"/>
        <w:adjustRightInd w:val="0"/>
        <w:ind w:firstLine="540"/>
        <w:jc w:val="both"/>
        <w:rPr>
          <w:sz w:val="28"/>
          <w:szCs w:val="28"/>
        </w:rPr>
      </w:pPr>
      <w:r w:rsidRPr="00512546">
        <w:rPr>
          <w:sz w:val="28"/>
          <w:szCs w:val="28"/>
        </w:rPr>
        <w:t xml:space="preserve">внесены изменения, предусматривающие повышение ответственности </w:t>
      </w:r>
      <w:r>
        <w:rPr>
          <w:sz w:val="28"/>
          <w:szCs w:val="28"/>
        </w:rPr>
        <w:t>муниципальных</w:t>
      </w:r>
      <w:r w:rsidRPr="00512546">
        <w:rPr>
          <w:sz w:val="28"/>
          <w:szCs w:val="28"/>
        </w:rPr>
        <w:t xml:space="preserve"> учреждений </w:t>
      </w:r>
      <w:r>
        <w:rPr>
          <w:sz w:val="28"/>
          <w:szCs w:val="28"/>
        </w:rPr>
        <w:t>города</w:t>
      </w:r>
      <w:r w:rsidRPr="00512546">
        <w:rPr>
          <w:sz w:val="28"/>
          <w:szCs w:val="28"/>
        </w:rPr>
        <w:t xml:space="preserve"> за невыполнение </w:t>
      </w:r>
      <w:r>
        <w:rPr>
          <w:sz w:val="28"/>
          <w:szCs w:val="28"/>
        </w:rPr>
        <w:t xml:space="preserve">муниципального </w:t>
      </w:r>
      <w:r w:rsidRPr="00512546">
        <w:rPr>
          <w:sz w:val="28"/>
          <w:szCs w:val="28"/>
        </w:rPr>
        <w:t xml:space="preserve">задания, в том числе установление требований об обязательном возврате средств субсидии в бюджеты в случае недостижения значений показателей, установленных в </w:t>
      </w:r>
      <w:r>
        <w:rPr>
          <w:sz w:val="28"/>
          <w:szCs w:val="28"/>
        </w:rPr>
        <w:t>муниципальном</w:t>
      </w:r>
      <w:r w:rsidRPr="00512546">
        <w:rPr>
          <w:sz w:val="28"/>
          <w:szCs w:val="28"/>
        </w:rPr>
        <w:t xml:space="preserve"> задании;</w:t>
      </w:r>
    </w:p>
    <w:p w:rsidR="00512546" w:rsidRPr="00512546" w:rsidRDefault="00512546" w:rsidP="00512546">
      <w:pPr>
        <w:widowControl w:val="0"/>
        <w:autoSpaceDE w:val="0"/>
        <w:autoSpaceDN w:val="0"/>
        <w:adjustRightInd w:val="0"/>
        <w:ind w:firstLine="540"/>
        <w:jc w:val="both"/>
        <w:rPr>
          <w:sz w:val="28"/>
          <w:szCs w:val="28"/>
        </w:rPr>
      </w:pPr>
      <w:r>
        <w:rPr>
          <w:sz w:val="28"/>
          <w:szCs w:val="28"/>
        </w:rPr>
        <w:t xml:space="preserve">муниципальные задания формируются в </w:t>
      </w:r>
      <w:r w:rsidR="0013557A">
        <w:rPr>
          <w:sz w:val="28"/>
          <w:szCs w:val="28"/>
        </w:rPr>
        <w:t>соответствии</w:t>
      </w:r>
      <w:r>
        <w:rPr>
          <w:sz w:val="28"/>
          <w:szCs w:val="28"/>
        </w:rPr>
        <w:t xml:space="preserve"> с </w:t>
      </w:r>
      <w:r w:rsidRPr="00512546">
        <w:rPr>
          <w:sz w:val="28"/>
          <w:szCs w:val="28"/>
        </w:rPr>
        <w:t>федеральны</w:t>
      </w:r>
      <w:r>
        <w:rPr>
          <w:sz w:val="28"/>
          <w:szCs w:val="28"/>
        </w:rPr>
        <w:t>ми</w:t>
      </w:r>
      <w:r w:rsidRPr="00512546">
        <w:rPr>
          <w:sz w:val="28"/>
          <w:szCs w:val="28"/>
        </w:rPr>
        <w:t xml:space="preserve"> и региональны</w:t>
      </w:r>
      <w:r>
        <w:rPr>
          <w:sz w:val="28"/>
          <w:szCs w:val="28"/>
        </w:rPr>
        <w:t>ми</w:t>
      </w:r>
      <w:r w:rsidRPr="00512546">
        <w:rPr>
          <w:sz w:val="28"/>
          <w:szCs w:val="28"/>
        </w:rPr>
        <w:t xml:space="preserve"> перечн</w:t>
      </w:r>
      <w:r>
        <w:rPr>
          <w:sz w:val="28"/>
          <w:szCs w:val="28"/>
        </w:rPr>
        <w:t>ями</w:t>
      </w:r>
      <w:r w:rsidRPr="00512546">
        <w:rPr>
          <w:sz w:val="28"/>
          <w:szCs w:val="28"/>
        </w:rPr>
        <w:t xml:space="preserve"> государственных и муниципальных услуг и работ</w:t>
      </w:r>
      <w:r>
        <w:rPr>
          <w:sz w:val="28"/>
          <w:szCs w:val="28"/>
        </w:rPr>
        <w:t>;</w:t>
      </w:r>
    </w:p>
    <w:p w:rsidR="00512546" w:rsidRPr="00512546" w:rsidRDefault="00512546" w:rsidP="00512546">
      <w:pPr>
        <w:widowControl w:val="0"/>
        <w:autoSpaceDE w:val="0"/>
        <w:autoSpaceDN w:val="0"/>
        <w:adjustRightInd w:val="0"/>
        <w:ind w:firstLine="540"/>
        <w:jc w:val="both"/>
        <w:rPr>
          <w:sz w:val="28"/>
          <w:szCs w:val="28"/>
        </w:rPr>
      </w:pPr>
      <w:r>
        <w:rPr>
          <w:sz w:val="28"/>
          <w:szCs w:val="28"/>
        </w:rPr>
        <w:t>Городской</w:t>
      </w:r>
      <w:r w:rsidRPr="00512546">
        <w:rPr>
          <w:sz w:val="28"/>
          <w:szCs w:val="28"/>
        </w:rPr>
        <w:t xml:space="preserve"> бюджет традиционно остается социально направленным: две трети средств бюджета направляются в сферы образования, здравоохранения, социальной политики, культуры и спорта.</w:t>
      </w:r>
    </w:p>
    <w:p w:rsidR="00512546" w:rsidRDefault="00512546" w:rsidP="00512546">
      <w:pPr>
        <w:widowControl w:val="0"/>
        <w:autoSpaceDE w:val="0"/>
        <w:autoSpaceDN w:val="0"/>
        <w:adjustRightInd w:val="0"/>
        <w:ind w:firstLine="540"/>
        <w:jc w:val="both"/>
        <w:rPr>
          <w:sz w:val="28"/>
          <w:szCs w:val="28"/>
        </w:rPr>
      </w:pPr>
      <w:r w:rsidRPr="00512546">
        <w:rPr>
          <w:sz w:val="28"/>
          <w:szCs w:val="28"/>
        </w:rPr>
        <w:t xml:space="preserve">В полном объеме выполняются публичные обязательства </w:t>
      </w:r>
      <w:r>
        <w:rPr>
          <w:sz w:val="28"/>
          <w:szCs w:val="28"/>
        </w:rPr>
        <w:lastRenderedPageBreak/>
        <w:t>муниципального образования город Медногорск</w:t>
      </w:r>
      <w:r w:rsidRPr="00512546">
        <w:rPr>
          <w:sz w:val="28"/>
          <w:szCs w:val="28"/>
        </w:rPr>
        <w:t xml:space="preserve">. </w:t>
      </w:r>
    </w:p>
    <w:p w:rsidR="00512546" w:rsidRDefault="00512546" w:rsidP="00512546">
      <w:pPr>
        <w:widowControl w:val="0"/>
        <w:autoSpaceDE w:val="0"/>
        <w:autoSpaceDN w:val="0"/>
        <w:adjustRightInd w:val="0"/>
        <w:ind w:firstLine="540"/>
        <w:jc w:val="both"/>
        <w:rPr>
          <w:sz w:val="28"/>
          <w:szCs w:val="28"/>
        </w:rPr>
      </w:pPr>
      <w:r w:rsidRPr="00512546">
        <w:rPr>
          <w:sz w:val="28"/>
          <w:szCs w:val="28"/>
        </w:rPr>
        <w:t xml:space="preserve">Инвентаризация расходных обязательств </w:t>
      </w:r>
      <w:r>
        <w:rPr>
          <w:sz w:val="28"/>
          <w:szCs w:val="28"/>
        </w:rPr>
        <w:t>муниципального образования город Медногорск</w:t>
      </w:r>
      <w:r w:rsidRPr="00512546">
        <w:rPr>
          <w:sz w:val="28"/>
          <w:szCs w:val="28"/>
        </w:rPr>
        <w:t xml:space="preserve"> проводится ежегодно. </w:t>
      </w:r>
    </w:p>
    <w:p w:rsidR="00512546" w:rsidRPr="00512546" w:rsidRDefault="00512546" w:rsidP="00512546">
      <w:pPr>
        <w:widowControl w:val="0"/>
        <w:autoSpaceDE w:val="0"/>
        <w:autoSpaceDN w:val="0"/>
        <w:adjustRightInd w:val="0"/>
        <w:ind w:firstLine="540"/>
        <w:jc w:val="both"/>
        <w:rPr>
          <w:sz w:val="28"/>
          <w:szCs w:val="28"/>
        </w:rPr>
      </w:pPr>
      <w:r w:rsidRPr="00512546">
        <w:rPr>
          <w:sz w:val="28"/>
          <w:szCs w:val="28"/>
          <w:shd w:val="clear" w:color="auto" w:fill="FFFFFF" w:themeFill="background1"/>
        </w:rPr>
        <w:t>Был актуализирован бюджетный прогноз муниципального образования город Медногорск на долгосрочный период до 2022 года, отразивший реализуемую политику по минимизации бюджетного дефицита. Так,  по итогам 2018 года сложился профицит в размере 615,0 тыс.рублей. На 2019 год запланирован бездефицитный бюджет</w:t>
      </w:r>
      <w:r w:rsidRPr="00512546">
        <w:rPr>
          <w:sz w:val="28"/>
          <w:szCs w:val="28"/>
        </w:rPr>
        <w:t>.</w:t>
      </w:r>
    </w:p>
    <w:p w:rsidR="00512546" w:rsidRPr="00512546" w:rsidRDefault="00512546" w:rsidP="00512546">
      <w:pPr>
        <w:widowControl w:val="0"/>
        <w:autoSpaceDE w:val="0"/>
        <w:autoSpaceDN w:val="0"/>
        <w:adjustRightInd w:val="0"/>
        <w:ind w:firstLine="540"/>
        <w:jc w:val="both"/>
        <w:rPr>
          <w:sz w:val="28"/>
          <w:szCs w:val="28"/>
        </w:rPr>
      </w:pPr>
      <w:hyperlink r:id="rId13" w:history="1">
        <w:r w:rsidRPr="00512546">
          <w:rPr>
            <w:rStyle w:val="af1"/>
            <w:color w:val="000000" w:themeColor="text1"/>
            <w:sz w:val="28"/>
            <w:szCs w:val="28"/>
            <w:u w:val="none"/>
          </w:rPr>
          <w:t>Решение</w:t>
        </w:r>
      </w:hyperlink>
      <w:r w:rsidRPr="00512546">
        <w:rPr>
          <w:sz w:val="28"/>
          <w:szCs w:val="28"/>
        </w:rPr>
        <w:t xml:space="preserve"> о </w:t>
      </w:r>
      <w:r>
        <w:rPr>
          <w:sz w:val="28"/>
          <w:szCs w:val="28"/>
        </w:rPr>
        <w:t>бюджете города</w:t>
      </w:r>
      <w:r w:rsidRPr="00512546">
        <w:rPr>
          <w:sz w:val="28"/>
          <w:szCs w:val="28"/>
        </w:rPr>
        <w:t xml:space="preserve"> на 2018 год и на плановый период 2019 и 2020 годов также впервые включил в себя приложения, обособленно отражающие бюджетные расходы на исполнение публичных нормативных обязательств, предоставление субсидий юридическим лицам, индивидуальным предпринимателям, физическим лицам - производителям товаров, работ, услуг, некоммерческим организациям (за исключением субсидий государственным учреждениям), предоставление межбюджетных трансфертов бюджетам муниципальных районов и городских округов области.</w:t>
      </w:r>
    </w:p>
    <w:p w:rsidR="008744AF" w:rsidRPr="00FB0EE3" w:rsidRDefault="008744AF" w:rsidP="008744AF">
      <w:pPr>
        <w:widowControl w:val="0"/>
        <w:autoSpaceDE w:val="0"/>
        <w:autoSpaceDN w:val="0"/>
        <w:adjustRightInd w:val="0"/>
        <w:ind w:firstLine="540"/>
        <w:jc w:val="both"/>
        <w:rPr>
          <w:sz w:val="28"/>
          <w:szCs w:val="28"/>
        </w:rPr>
      </w:pPr>
      <w:r w:rsidRPr="00FB0EE3">
        <w:rPr>
          <w:sz w:val="28"/>
          <w:szCs w:val="28"/>
        </w:rPr>
        <w:t>Вместе с тем</w:t>
      </w:r>
      <w:r>
        <w:rPr>
          <w:sz w:val="28"/>
          <w:szCs w:val="28"/>
        </w:rPr>
        <w:t>, в</w:t>
      </w:r>
      <w:r w:rsidRPr="00FB0EE3">
        <w:rPr>
          <w:sz w:val="28"/>
          <w:szCs w:val="28"/>
        </w:rPr>
        <w:t xml:space="preserve"> сфере прямой ответственности органов местного самоуправления муниципального образования город Медногорск  находятся повышение доступности и качества бюджетных услуг, удовлетворение потребностей граждан в услугах образования, культурном и духовном развитии. При этом грамотное и качественное планирование в финансово-бюджетной сфере, рациональное и экономное использование бюджетных средств являются одними из важнейших инструментов, способствующих достижению целей и задач, поставленных в ежегодных посланиях Президента Российской Федерации Федеральному Собранию Российской Федерации, а также общенациональных стратегических целей развития Российской Федерации.</w:t>
      </w:r>
    </w:p>
    <w:p w:rsidR="001E5F76" w:rsidRPr="00FB0EE3" w:rsidRDefault="001E5F76" w:rsidP="00764156">
      <w:pPr>
        <w:widowControl w:val="0"/>
        <w:autoSpaceDE w:val="0"/>
        <w:autoSpaceDN w:val="0"/>
        <w:adjustRightInd w:val="0"/>
        <w:ind w:firstLine="540"/>
        <w:jc w:val="both"/>
        <w:rPr>
          <w:sz w:val="28"/>
          <w:szCs w:val="28"/>
        </w:rPr>
      </w:pPr>
    </w:p>
    <w:p w:rsidR="007362A7" w:rsidRPr="00FB0EE3" w:rsidRDefault="007362A7" w:rsidP="001E5F76">
      <w:pPr>
        <w:widowControl w:val="0"/>
        <w:autoSpaceDE w:val="0"/>
        <w:autoSpaceDN w:val="0"/>
        <w:adjustRightInd w:val="0"/>
        <w:ind w:firstLine="540"/>
        <w:jc w:val="center"/>
        <w:rPr>
          <w:sz w:val="28"/>
          <w:szCs w:val="28"/>
        </w:rPr>
      </w:pPr>
    </w:p>
    <w:p w:rsidR="001E5F76" w:rsidRPr="00FB0EE3" w:rsidRDefault="001E5F76" w:rsidP="001E5F76">
      <w:pPr>
        <w:widowControl w:val="0"/>
        <w:autoSpaceDE w:val="0"/>
        <w:autoSpaceDN w:val="0"/>
        <w:adjustRightInd w:val="0"/>
        <w:ind w:firstLine="540"/>
        <w:jc w:val="center"/>
        <w:rPr>
          <w:sz w:val="28"/>
          <w:szCs w:val="28"/>
        </w:rPr>
      </w:pPr>
      <w:r w:rsidRPr="00FB0EE3">
        <w:rPr>
          <w:sz w:val="28"/>
          <w:szCs w:val="28"/>
        </w:rPr>
        <w:t>2. Приоритеты муниципальной политики в сфере реализации подпрограммы, цель, задачи и показатели (индикаторы) их достижения</w:t>
      </w:r>
    </w:p>
    <w:p w:rsidR="001E5F76" w:rsidRPr="00FB0EE3" w:rsidRDefault="001E5F76" w:rsidP="001E5F76">
      <w:pPr>
        <w:widowControl w:val="0"/>
        <w:autoSpaceDE w:val="0"/>
        <w:autoSpaceDN w:val="0"/>
        <w:adjustRightInd w:val="0"/>
        <w:ind w:firstLine="540"/>
        <w:jc w:val="center"/>
        <w:rPr>
          <w:sz w:val="28"/>
          <w:szCs w:val="28"/>
        </w:rPr>
      </w:pPr>
    </w:p>
    <w:p w:rsidR="003F1A6A" w:rsidRDefault="003F1A6A" w:rsidP="00C3602C">
      <w:pPr>
        <w:widowControl w:val="0"/>
        <w:autoSpaceDE w:val="0"/>
        <w:autoSpaceDN w:val="0"/>
        <w:adjustRightInd w:val="0"/>
        <w:ind w:firstLine="540"/>
        <w:jc w:val="both"/>
        <w:rPr>
          <w:sz w:val="28"/>
          <w:szCs w:val="28"/>
        </w:rPr>
      </w:pPr>
      <w:r w:rsidRPr="00FB0EE3">
        <w:rPr>
          <w:sz w:val="28"/>
          <w:szCs w:val="28"/>
        </w:rPr>
        <w:t xml:space="preserve">В ближайшей перспективе решение задач социально-экономического развития муниципального образования </w:t>
      </w:r>
      <w:r w:rsidR="001E7CB8" w:rsidRPr="00FB0EE3">
        <w:rPr>
          <w:sz w:val="28"/>
          <w:szCs w:val="28"/>
        </w:rPr>
        <w:t>город Медногорск</w:t>
      </w:r>
      <w:r w:rsidRPr="00FB0EE3">
        <w:rPr>
          <w:sz w:val="28"/>
          <w:szCs w:val="28"/>
        </w:rPr>
        <w:t xml:space="preserve"> будет осуществляться в условиях преемственности курса общефедеральной бюджетной политики, бюджетной политики Оренбургской области</w:t>
      </w:r>
      <w:r w:rsidR="00C3602C">
        <w:rPr>
          <w:sz w:val="28"/>
          <w:szCs w:val="28"/>
        </w:rPr>
        <w:t>.</w:t>
      </w:r>
      <w:r w:rsidRPr="00FB0EE3">
        <w:rPr>
          <w:sz w:val="28"/>
          <w:szCs w:val="28"/>
        </w:rPr>
        <w:t xml:space="preserve"> </w:t>
      </w:r>
      <w:r w:rsidR="00C3602C">
        <w:rPr>
          <w:sz w:val="28"/>
          <w:szCs w:val="28"/>
        </w:rPr>
        <w:t>.</w:t>
      </w:r>
    </w:p>
    <w:p w:rsidR="00C3602C" w:rsidRPr="00C3602C" w:rsidRDefault="00C3602C" w:rsidP="00F0414D">
      <w:pPr>
        <w:shd w:val="clear" w:color="auto" w:fill="FFFFFF" w:themeFill="background1"/>
        <w:autoSpaceDE w:val="0"/>
        <w:autoSpaceDN w:val="0"/>
        <w:adjustRightInd w:val="0"/>
        <w:ind w:firstLine="539"/>
        <w:contextualSpacing/>
        <w:jc w:val="both"/>
        <w:rPr>
          <w:sz w:val="28"/>
          <w:szCs w:val="28"/>
        </w:rPr>
      </w:pPr>
      <w:r w:rsidRPr="00F0414D">
        <w:rPr>
          <w:sz w:val="28"/>
          <w:szCs w:val="28"/>
        </w:rPr>
        <w:t xml:space="preserve">Муниципальное образование город Медногорск является получателем дотации на выравнивание бюджетной обеспеченности, предоставляемой из областного бюджета. Планирование и исполнение городского бюджета будет осуществляться с учетом необходимости выполнения условий, устанавливаемых соглашением, заключенным с Министерством финансов Оренбургской области о мерах по обеспечению устойчивого социально-экономического развития и оздоровлению муниципальных финансов  муниципального образования город Медногорск, которым установлены </w:t>
      </w:r>
      <w:r w:rsidRPr="00F0414D">
        <w:rPr>
          <w:sz w:val="28"/>
          <w:szCs w:val="28"/>
        </w:rPr>
        <w:lastRenderedPageBreak/>
        <w:t xml:space="preserve">показатели </w:t>
      </w:r>
      <w:r w:rsidR="00F0414D" w:rsidRPr="00F0414D">
        <w:rPr>
          <w:sz w:val="28"/>
          <w:szCs w:val="28"/>
        </w:rPr>
        <w:t xml:space="preserve">по обеспечению достижения показателей </w:t>
      </w:r>
      <w:r w:rsidRPr="00F0414D">
        <w:rPr>
          <w:sz w:val="28"/>
          <w:szCs w:val="28"/>
        </w:rPr>
        <w:t xml:space="preserve">социально-экономического развития </w:t>
      </w:r>
      <w:r w:rsidR="00F0414D" w:rsidRPr="00F0414D">
        <w:rPr>
          <w:sz w:val="28"/>
          <w:szCs w:val="28"/>
        </w:rPr>
        <w:t>и мероприятия по повышению эффективности бюджетных средств</w:t>
      </w:r>
      <w:r w:rsidRPr="00F0414D">
        <w:rPr>
          <w:sz w:val="28"/>
          <w:szCs w:val="28"/>
        </w:rPr>
        <w:t>.</w:t>
      </w:r>
    </w:p>
    <w:p w:rsidR="00C3602C" w:rsidRPr="00C3602C" w:rsidRDefault="00C3602C" w:rsidP="00C3602C">
      <w:pPr>
        <w:autoSpaceDE w:val="0"/>
        <w:autoSpaceDN w:val="0"/>
        <w:adjustRightInd w:val="0"/>
        <w:ind w:firstLine="539"/>
        <w:contextualSpacing/>
        <w:jc w:val="both"/>
        <w:rPr>
          <w:sz w:val="28"/>
          <w:szCs w:val="28"/>
        </w:rPr>
      </w:pPr>
      <w:r w:rsidRPr="00C3602C">
        <w:rPr>
          <w:sz w:val="28"/>
          <w:szCs w:val="28"/>
        </w:rPr>
        <w:t>Формирование расходов городского бюджета будет осуществляться исходя из следующих приоритетов:</w:t>
      </w:r>
    </w:p>
    <w:p w:rsidR="00C3602C" w:rsidRPr="00C3602C" w:rsidRDefault="00C3602C" w:rsidP="00C3602C">
      <w:pPr>
        <w:autoSpaceDE w:val="0"/>
        <w:autoSpaceDN w:val="0"/>
        <w:adjustRightInd w:val="0"/>
        <w:spacing w:before="280"/>
        <w:ind w:firstLine="539"/>
        <w:contextualSpacing/>
        <w:jc w:val="both"/>
        <w:rPr>
          <w:sz w:val="28"/>
          <w:szCs w:val="28"/>
        </w:rPr>
      </w:pPr>
      <w:r w:rsidRPr="00C3602C">
        <w:rPr>
          <w:sz w:val="28"/>
          <w:szCs w:val="28"/>
        </w:rPr>
        <w:t>исполнение в полном объеме первоочередных обязательств городского бюджета:</w:t>
      </w:r>
    </w:p>
    <w:p w:rsidR="00C3602C" w:rsidRDefault="00C3602C" w:rsidP="00C3602C">
      <w:pPr>
        <w:autoSpaceDE w:val="0"/>
        <w:autoSpaceDN w:val="0"/>
        <w:adjustRightInd w:val="0"/>
        <w:spacing w:before="280"/>
        <w:ind w:firstLine="539"/>
        <w:contextualSpacing/>
        <w:jc w:val="both"/>
        <w:rPr>
          <w:sz w:val="28"/>
          <w:szCs w:val="28"/>
        </w:rPr>
      </w:pPr>
      <w:r w:rsidRPr="00C3602C">
        <w:rPr>
          <w:sz w:val="28"/>
          <w:szCs w:val="28"/>
        </w:rPr>
        <w:t>заработная плата (с учетом поддержания достигнутых показателей по заработной плате по всем</w:t>
      </w:r>
      <w:r>
        <w:rPr>
          <w:sz w:val="28"/>
          <w:szCs w:val="28"/>
        </w:rPr>
        <w:t xml:space="preserve"> категориям работников бюджетной сферы, поименованным в указах Президента Российской Федерации от 7 мая 2012 года, соблюдения минимального размера оплаты труда, с учетом повышающего районного коэффициента);</w:t>
      </w:r>
    </w:p>
    <w:p w:rsidR="00C3602C" w:rsidRDefault="00C3602C" w:rsidP="00C3602C">
      <w:pPr>
        <w:autoSpaceDE w:val="0"/>
        <w:autoSpaceDN w:val="0"/>
        <w:adjustRightInd w:val="0"/>
        <w:spacing w:before="280"/>
        <w:ind w:firstLine="539"/>
        <w:contextualSpacing/>
        <w:jc w:val="both"/>
        <w:rPr>
          <w:sz w:val="28"/>
          <w:szCs w:val="28"/>
        </w:rPr>
      </w:pPr>
      <w:r>
        <w:rPr>
          <w:sz w:val="28"/>
          <w:szCs w:val="28"/>
        </w:rPr>
        <w:t>коммунальные расходы;</w:t>
      </w:r>
    </w:p>
    <w:p w:rsidR="00C3602C" w:rsidRDefault="00C3602C" w:rsidP="00C3602C">
      <w:pPr>
        <w:autoSpaceDE w:val="0"/>
        <w:autoSpaceDN w:val="0"/>
        <w:adjustRightInd w:val="0"/>
        <w:spacing w:before="280"/>
        <w:ind w:firstLine="539"/>
        <w:contextualSpacing/>
        <w:jc w:val="both"/>
        <w:rPr>
          <w:sz w:val="28"/>
          <w:szCs w:val="28"/>
        </w:rPr>
      </w:pPr>
      <w:r>
        <w:rPr>
          <w:sz w:val="28"/>
          <w:szCs w:val="28"/>
        </w:rPr>
        <w:t>уплата налогов и сборов в соответствии с законодательством Российской Федерации о налогах и сборах.</w:t>
      </w:r>
    </w:p>
    <w:p w:rsidR="00C3602C" w:rsidRDefault="00C3602C" w:rsidP="00C3602C">
      <w:pPr>
        <w:autoSpaceDE w:val="0"/>
        <w:autoSpaceDN w:val="0"/>
        <w:adjustRightInd w:val="0"/>
        <w:spacing w:before="280"/>
        <w:ind w:firstLine="539"/>
        <w:contextualSpacing/>
        <w:jc w:val="both"/>
        <w:rPr>
          <w:sz w:val="28"/>
          <w:szCs w:val="28"/>
        </w:rPr>
      </w:pPr>
      <w:r>
        <w:rPr>
          <w:sz w:val="28"/>
          <w:szCs w:val="28"/>
        </w:rPr>
        <w:t xml:space="preserve">Приоритетными становятся расходы на реализацию национальных проектов в соответствии с </w:t>
      </w:r>
      <w:hyperlink r:id="rId14" w:history="1">
        <w:r>
          <w:rPr>
            <w:color w:val="0000FF"/>
            <w:sz w:val="28"/>
            <w:szCs w:val="28"/>
          </w:rPr>
          <w:t>Указом</w:t>
        </w:r>
      </w:hyperlink>
      <w:r>
        <w:rPr>
          <w:sz w:val="28"/>
          <w:szCs w:val="28"/>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C3602C" w:rsidRDefault="00C3602C" w:rsidP="00C3602C">
      <w:pPr>
        <w:autoSpaceDE w:val="0"/>
        <w:autoSpaceDN w:val="0"/>
        <w:adjustRightInd w:val="0"/>
        <w:spacing w:before="280"/>
        <w:ind w:firstLine="539"/>
        <w:contextualSpacing/>
        <w:jc w:val="both"/>
        <w:rPr>
          <w:sz w:val="28"/>
          <w:szCs w:val="28"/>
        </w:rPr>
      </w:pPr>
      <w:r>
        <w:rPr>
          <w:sz w:val="28"/>
          <w:szCs w:val="28"/>
        </w:rPr>
        <w:t xml:space="preserve"> Участие в государственных программах Оренбургской области будет осуществляться исходя из учета возможностей городского бюджета.</w:t>
      </w:r>
    </w:p>
    <w:p w:rsidR="00C3602C" w:rsidRDefault="00C3602C" w:rsidP="00C3602C">
      <w:pPr>
        <w:autoSpaceDE w:val="0"/>
        <w:autoSpaceDN w:val="0"/>
        <w:adjustRightInd w:val="0"/>
        <w:spacing w:before="280"/>
        <w:ind w:firstLine="539"/>
        <w:contextualSpacing/>
        <w:jc w:val="both"/>
        <w:rPr>
          <w:sz w:val="28"/>
          <w:szCs w:val="28"/>
        </w:rPr>
      </w:pPr>
      <w:r>
        <w:rPr>
          <w:sz w:val="28"/>
          <w:szCs w:val="28"/>
        </w:rPr>
        <w:t xml:space="preserve">Кроме того, при осуществлении бюджетных инвестиций акцент должен быть сделан на более активное использование механизма государственно-частного партнерства, позволяющего привлекать инвестиции и услуги частных компаний для решения </w:t>
      </w:r>
      <w:r w:rsidR="00F0414D">
        <w:rPr>
          <w:sz w:val="28"/>
          <w:szCs w:val="28"/>
        </w:rPr>
        <w:t xml:space="preserve">городских </w:t>
      </w:r>
      <w:r>
        <w:rPr>
          <w:sz w:val="28"/>
          <w:szCs w:val="28"/>
        </w:rPr>
        <w:t>задач.</w:t>
      </w:r>
    </w:p>
    <w:p w:rsidR="00C3602C" w:rsidRDefault="00C3602C" w:rsidP="00C3602C">
      <w:pPr>
        <w:autoSpaceDE w:val="0"/>
        <w:autoSpaceDN w:val="0"/>
        <w:adjustRightInd w:val="0"/>
        <w:spacing w:before="280"/>
        <w:ind w:firstLine="539"/>
        <w:contextualSpacing/>
        <w:jc w:val="both"/>
        <w:rPr>
          <w:sz w:val="28"/>
          <w:szCs w:val="28"/>
        </w:rPr>
      </w:pPr>
      <w:r>
        <w:rPr>
          <w:sz w:val="28"/>
          <w:szCs w:val="28"/>
        </w:rPr>
        <w:t>В целях минимизации рисков несбалансированности при формировании городского бюджета будет обеспечиваться его бездефицитность.</w:t>
      </w:r>
    </w:p>
    <w:p w:rsidR="00C3602C" w:rsidRDefault="00C3602C" w:rsidP="00C3602C">
      <w:pPr>
        <w:autoSpaceDE w:val="0"/>
        <w:autoSpaceDN w:val="0"/>
        <w:adjustRightInd w:val="0"/>
        <w:spacing w:before="280"/>
        <w:ind w:firstLine="539"/>
        <w:contextualSpacing/>
        <w:jc w:val="both"/>
        <w:rPr>
          <w:sz w:val="28"/>
          <w:szCs w:val="28"/>
        </w:rPr>
      </w:pPr>
      <w:r>
        <w:rPr>
          <w:sz w:val="28"/>
          <w:szCs w:val="28"/>
        </w:rPr>
        <w:t>При исполнении бюджета муниципального образования должны быть предприняты меры по минимизации дебиторской задолженности:</w:t>
      </w:r>
    </w:p>
    <w:p w:rsidR="00C3602C" w:rsidRDefault="00C3602C" w:rsidP="00C3602C">
      <w:pPr>
        <w:autoSpaceDE w:val="0"/>
        <w:autoSpaceDN w:val="0"/>
        <w:adjustRightInd w:val="0"/>
        <w:spacing w:before="280"/>
        <w:ind w:firstLine="539"/>
        <w:contextualSpacing/>
        <w:jc w:val="both"/>
        <w:rPr>
          <w:sz w:val="28"/>
          <w:szCs w:val="28"/>
        </w:rPr>
      </w:pPr>
      <w:r>
        <w:rPr>
          <w:sz w:val="28"/>
          <w:szCs w:val="28"/>
        </w:rPr>
        <w:t>повышение качества прогнозирования кассового плана;</w:t>
      </w:r>
    </w:p>
    <w:p w:rsidR="00C3602C" w:rsidRDefault="00C3602C" w:rsidP="00C3602C">
      <w:pPr>
        <w:autoSpaceDE w:val="0"/>
        <w:autoSpaceDN w:val="0"/>
        <w:adjustRightInd w:val="0"/>
        <w:spacing w:before="280"/>
        <w:ind w:firstLine="539"/>
        <w:contextualSpacing/>
        <w:jc w:val="both"/>
        <w:rPr>
          <w:sz w:val="28"/>
          <w:szCs w:val="28"/>
        </w:rPr>
      </w:pPr>
      <w:r>
        <w:rPr>
          <w:sz w:val="28"/>
          <w:szCs w:val="28"/>
        </w:rPr>
        <w:t>ограничение авансовых платежей при заключении муниципальными учреждениями договоров о поставке товаров, работ, услуг.</w:t>
      </w:r>
    </w:p>
    <w:p w:rsidR="00C3602C" w:rsidRDefault="00C3602C" w:rsidP="00C3602C">
      <w:pPr>
        <w:autoSpaceDE w:val="0"/>
        <w:autoSpaceDN w:val="0"/>
        <w:adjustRightInd w:val="0"/>
        <w:spacing w:before="280"/>
        <w:ind w:firstLine="539"/>
        <w:contextualSpacing/>
        <w:jc w:val="both"/>
        <w:rPr>
          <w:sz w:val="28"/>
          <w:szCs w:val="28"/>
        </w:rPr>
      </w:pPr>
      <w:r>
        <w:rPr>
          <w:sz w:val="28"/>
          <w:szCs w:val="28"/>
        </w:rPr>
        <w:t>Формирование и исполнение городского бюджета будет сопровождаться внедрением современных информационных систем, в частности государственной интегрированной информационной системы управления общественными финансами "Электронный бюджет", которая призвана сформировать единое информационное пространство, отвечающее современным требованиям государственного управления, и решить задачи обеспечения прозрачности финансово-хозяйственной деятельности, осуществления юридически значимого документооборота в электронном виде, сокращения времени обработки финансовой и управленческой документации и формирования отчетности.</w:t>
      </w:r>
    </w:p>
    <w:p w:rsidR="00AA5244" w:rsidRPr="00FB0EE3" w:rsidRDefault="00AA5244" w:rsidP="00B02DB0">
      <w:pPr>
        <w:widowControl w:val="0"/>
        <w:autoSpaceDE w:val="0"/>
        <w:autoSpaceDN w:val="0"/>
        <w:adjustRightInd w:val="0"/>
        <w:ind w:firstLine="708"/>
        <w:jc w:val="center"/>
        <w:rPr>
          <w:sz w:val="28"/>
          <w:szCs w:val="28"/>
        </w:rPr>
      </w:pPr>
    </w:p>
    <w:p w:rsidR="00B02DB0" w:rsidRPr="00FB0EE3" w:rsidRDefault="00B02DB0" w:rsidP="00764156">
      <w:pPr>
        <w:widowControl w:val="0"/>
        <w:autoSpaceDE w:val="0"/>
        <w:autoSpaceDN w:val="0"/>
        <w:adjustRightInd w:val="0"/>
        <w:ind w:firstLine="540"/>
        <w:jc w:val="center"/>
        <w:rPr>
          <w:sz w:val="28"/>
          <w:szCs w:val="28"/>
        </w:rPr>
      </w:pPr>
    </w:p>
    <w:p w:rsidR="003F1A6A" w:rsidRPr="00FB0EE3" w:rsidRDefault="00B02DB0" w:rsidP="00764156">
      <w:pPr>
        <w:widowControl w:val="0"/>
        <w:autoSpaceDE w:val="0"/>
        <w:autoSpaceDN w:val="0"/>
        <w:adjustRightInd w:val="0"/>
        <w:ind w:firstLine="540"/>
        <w:jc w:val="center"/>
        <w:rPr>
          <w:sz w:val="28"/>
          <w:szCs w:val="28"/>
        </w:rPr>
      </w:pPr>
      <w:r w:rsidRPr="00FB0EE3">
        <w:rPr>
          <w:sz w:val="28"/>
          <w:szCs w:val="28"/>
        </w:rPr>
        <w:t>4</w:t>
      </w:r>
      <w:r w:rsidR="003F1A6A" w:rsidRPr="00FB0EE3">
        <w:rPr>
          <w:sz w:val="28"/>
          <w:szCs w:val="28"/>
        </w:rPr>
        <w:t>.</w:t>
      </w:r>
      <w:r w:rsidR="008E4176" w:rsidRPr="00FB0EE3">
        <w:rPr>
          <w:sz w:val="28"/>
          <w:szCs w:val="28"/>
        </w:rPr>
        <w:t xml:space="preserve"> Перечень и характеристика основных мероприятий Подпрограммы</w:t>
      </w:r>
    </w:p>
    <w:p w:rsidR="00753B25" w:rsidRPr="00FB0EE3" w:rsidRDefault="00753B25" w:rsidP="00764156">
      <w:pPr>
        <w:widowControl w:val="0"/>
        <w:autoSpaceDE w:val="0"/>
        <w:autoSpaceDN w:val="0"/>
        <w:adjustRightInd w:val="0"/>
        <w:ind w:firstLine="540"/>
        <w:jc w:val="center"/>
        <w:rPr>
          <w:sz w:val="28"/>
          <w:szCs w:val="28"/>
        </w:rPr>
      </w:pPr>
    </w:p>
    <w:p w:rsidR="00753B25" w:rsidRPr="00FB0EE3" w:rsidRDefault="00753B25" w:rsidP="00753B25">
      <w:pPr>
        <w:widowControl w:val="0"/>
        <w:autoSpaceDE w:val="0"/>
        <w:autoSpaceDN w:val="0"/>
        <w:adjustRightInd w:val="0"/>
        <w:ind w:firstLine="540"/>
        <w:jc w:val="both"/>
        <w:rPr>
          <w:sz w:val="28"/>
          <w:szCs w:val="28"/>
        </w:rPr>
      </w:pPr>
    </w:p>
    <w:p w:rsidR="00B02DB0" w:rsidRPr="00FB0EE3" w:rsidRDefault="00753B25" w:rsidP="00753B25">
      <w:pPr>
        <w:widowControl w:val="0"/>
        <w:autoSpaceDE w:val="0"/>
        <w:autoSpaceDN w:val="0"/>
        <w:adjustRightInd w:val="0"/>
        <w:ind w:firstLine="540"/>
        <w:jc w:val="both"/>
        <w:rPr>
          <w:sz w:val="28"/>
          <w:szCs w:val="28"/>
        </w:rPr>
      </w:pPr>
      <w:r w:rsidRPr="00FB0EE3">
        <w:rPr>
          <w:sz w:val="28"/>
          <w:szCs w:val="28"/>
        </w:rPr>
        <w:t>Перечень основных мероприятий подпрограммы представлен в приложении № 2 к настоящей Программе.</w:t>
      </w:r>
    </w:p>
    <w:p w:rsidR="0038451F" w:rsidRPr="00FB0EE3" w:rsidRDefault="0038451F" w:rsidP="0038451F">
      <w:pPr>
        <w:widowControl w:val="0"/>
        <w:autoSpaceDE w:val="0"/>
        <w:autoSpaceDN w:val="0"/>
        <w:adjustRightInd w:val="0"/>
        <w:ind w:firstLine="540"/>
        <w:jc w:val="both"/>
        <w:rPr>
          <w:sz w:val="28"/>
          <w:szCs w:val="28"/>
        </w:rPr>
      </w:pPr>
      <w:r w:rsidRPr="00FB0EE3">
        <w:rPr>
          <w:sz w:val="28"/>
          <w:szCs w:val="28"/>
        </w:rPr>
        <w:t>В рамках подпрограммы реализуются следующие основные мероприятия.</w:t>
      </w:r>
    </w:p>
    <w:p w:rsidR="009661CE" w:rsidRPr="00FB0EE3" w:rsidRDefault="009661CE" w:rsidP="009661CE">
      <w:pPr>
        <w:widowControl w:val="0"/>
        <w:autoSpaceDE w:val="0"/>
        <w:autoSpaceDN w:val="0"/>
        <w:adjustRightInd w:val="0"/>
        <w:ind w:firstLine="540"/>
        <w:jc w:val="both"/>
        <w:rPr>
          <w:sz w:val="28"/>
          <w:szCs w:val="28"/>
        </w:rPr>
      </w:pPr>
      <w:r w:rsidRPr="00FB0EE3">
        <w:rPr>
          <w:sz w:val="28"/>
          <w:szCs w:val="28"/>
        </w:rPr>
        <w:t>Основное мероприятие 1. «Организация составления и исполнение местного бюджета».</w:t>
      </w:r>
    </w:p>
    <w:p w:rsidR="00753B25" w:rsidRPr="00FB0EE3" w:rsidRDefault="009661CE" w:rsidP="0038451F">
      <w:pPr>
        <w:widowControl w:val="0"/>
        <w:autoSpaceDE w:val="0"/>
        <w:autoSpaceDN w:val="0"/>
        <w:adjustRightInd w:val="0"/>
        <w:ind w:firstLine="540"/>
        <w:jc w:val="both"/>
        <w:rPr>
          <w:sz w:val="28"/>
          <w:szCs w:val="28"/>
        </w:rPr>
      </w:pPr>
      <w:r w:rsidRPr="00FB0EE3">
        <w:rPr>
          <w:sz w:val="28"/>
          <w:szCs w:val="28"/>
        </w:rPr>
        <w:t>Реализация данного основного мероприятия включает следующие направления:</w:t>
      </w:r>
    </w:p>
    <w:p w:rsidR="00E04593" w:rsidRPr="00FB0EE3" w:rsidRDefault="00E04593" w:rsidP="00E04593">
      <w:pPr>
        <w:widowControl w:val="0"/>
        <w:autoSpaceDE w:val="0"/>
        <w:autoSpaceDN w:val="0"/>
        <w:adjustRightInd w:val="0"/>
        <w:ind w:firstLine="540"/>
        <w:jc w:val="both"/>
        <w:rPr>
          <w:sz w:val="28"/>
          <w:szCs w:val="28"/>
        </w:rPr>
      </w:pPr>
      <w:r w:rsidRPr="00FB0EE3">
        <w:rPr>
          <w:sz w:val="28"/>
          <w:szCs w:val="28"/>
        </w:rPr>
        <w:t xml:space="preserve">1) получение </w:t>
      </w:r>
      <w:r w:rsidR="009661CE" w:rsidRPr="00FB0EE3">
        <w:rPr>
          <w:sz w:val="28"/>
          <w:szCs w:val="28"/>
        </w:rPr>
        <w:t xml:space="preserve">от </w:t>
      </w:r>
      <w:r w:rsidR="00E64334" w:rsidRPr="00FB0EE3">
        <w:rPr>
          <w:sz w:val="28"/>
          <w:szCs w:val="28"/>
        </w:rPr>
        <w:t>органов местного самоуправления,</w:t>
      </w:r>
      <w:r w:rsidR="007B5D8A">
        <w:rPr>
          <w:sz w:val="28"/>
          <w:szCs w:val="28"/>
        </w:rPr>
        <w:t xml:space="preserve"> </w:t>
      </w:r>
      <w:r w:rsidR="00753B25" w:rsidRPr="00FB0EE3">
        <w:rPr>
          <w:sz w:val="28"/>
          <w:szCs w:val="28"/>
        </w:rPr>
        <w:t xml:space="preserve">отраслевых (функциональных), территориальных органов администрации города Медногорска, иных физических </w:t>
      </w:r>
      <w:r w:rsidRPr="00FB0EE3">
        <w:rPr>
          <w:sz w:val="28"/>
          <w:szCs w:val="28"/>
        </w:rPr>
        <w:t>и юридических лиц материалов, необходимые для составления проекта местного бюджета, прогноза основных параметров  бюджета муниципального образования город Медногорск;</w:t>
      </w:r>
    </w:p>
    <w:p w:rsidR="00E04593" w:rsidRPr="00FB0EE3" w:rsidRDefault="00E04593" w:rsidP="00E04593">
      <w:pPr>
        <w:widowControl w:val="0"/>
        <w:autoSpaceDE w:val="0"/>
        <w:autoSpaceDN w:val="0"/>
        <w:adjustRightInd w:val="0"/>
        <w:ind w:firstLine="540"/>
        <w:jc w:val="both"/>
        <w:rPr>
          <w:sz w:val="28"/>
          <w:szCs w:val="28"/>
        </w:rPr>
      </w:pPr>
      <w:r w:rsidRPr="00FB0EE3">
        <w:rPr>
          <w:sz w:val="28"/>
          <w:szCs w:val="28"/>
        </w:rPr>
        <w:t>2) составление проекта местного бюджета, представление его в Медногорский городской Совет депутатов, принятие участия в разработке прогноза бюджета города;</w:t>
      </w:r>
    </w:p>
    <w:p w:rsidR="00E04593" w:rsidRPr="00FB0EE3" w:rsidRDefault="00E04593" w:rsidP="00E04593">
      <w:pPr>
        <w:widowControl w:val="0"/>
        <w:autoSpaceDE w:val="0"/>
        <w:autoSpaceDN w:val="0"/>
        <w:adjustRightInd w:val="0"/>
        <w:ind w:firstLine="540"/>
        <w:jc w:val="both"/>
        <w:rPr>
          <w:sz w:val="28"/>
          <w:szCs w:val="28"/>
        </w:rPr>
      </w:pPr>
      <w:r w:rsidRPr="00FB0EE3">
        <w:rPr>
          <w:sz w:val="28"/>
          <w:szCs w:val="28"/>
        </w:rPr>
        <w:t xml:space="preserve">3) разработка и представление в </w:t>
      </w:r>
      <w:r w:rsidR="00B10EC6" w:rsidRPr="00FB0EE3">
        <w:rPr>
          <w:sz w:val="28"/>
          <w:szCs w:val="28"/>
        </w:rPr>
        <w:t xml:space="preserve">Медногорский городской Совет депутатов </w:t>
      </w:r>
      <w:r w:rsidRPr="00FB0EE3">
        <w:rPr>
          <w:sz w:val="28"/>
          <w:szCs w:val="28"/>
        </w:rPr>
        <w:t>основных направлений бюджетной политики и основных направлений налоговой политики;</w:t>
      </w:r>
    </w:p>
    <w:p w:rsidR="00E04593" w:rsidRPr="00FB0EE3" w:rsidRDefault="00E04593" w:rsidP="00E04593">
      <w:pPr>
        <w:widowControl w:val="0"/>
        <w:autoSpaceDE w:val="0"/>
        <w:autoSpaceDN w:val="0"/>
        <w:adjustRightInd w:val="0"/>
        <w:ind w:firstLine="540"/>
        <w:jc w:val="both"/>
        <w:rPr>
          <w:sz w:val="28"/>
          <w:szCs w:val="28"/>
        </w:rPr>
      </w:pPr>
      <w:r w:rsidRPr="00FB0EE3">
        <w:rPr>
          <w:sz w:val="28"/>
          <w:szCs w:val="28"/>
        </w:rPr>
        <w:t xml:space="preserve">4) разработка прогноза основных параметров </w:t>
      </w:r>
      <w:r w:rsidR="00B10EC6" w:rsidRPr="00FB0EE3">
        <w:rPr>
          <w:sz w:val="28"/>
          <w:szCs w:val="28"/>
        </w:rPr>
        <w:t xml:space="preserve">  бюджета муниципального образования город Медногорск</w:t>
      </w:r>
      <w:r w:rsidRPr="00FB0EE3">
        <w:rPr>
          <w:sz w:val="28"/>
          <w:szCs w:val="28"/>
        </w:rPr>
        <w:t>;</w:t>
      </w:r>
    </w:p>
    <w:p w:rsidR="00E04593" w:rsidRPr="00FB0EE3" w:rsidRDefault="00E04593" w:rsidP="00E04593">
      <w:pPr>
        <w:widowControl w:val="0"/>
        <w:autoSpaceDE w:val="0"/>
        <w:autoSpaceDN w:val="0"/>
        <w:adjustRightInd w:val="0"/>
        <w:ind w:firstLine="540"/>
        <w:jc w:val="both"/>
        <w:rPr>
          <w:sz w:val="28"/>
          <w:szCs w:val="28"/>
        </w:rPr>
      </w:pPr>
      <w:r w:rsidRPr="00FB0EE3">
        <w:rPr>
          <w:sz w:val="28"/>
          <w:szCs w:val="28"/>
        </w:rPr>
        <w:t>5) осуществление методологического руководства по составлению проект</w:t>
      </w:r>
      <w:r w:rsidR="00B10EC6" w:rsidRPr="00FB0EE3">
        <w:rPr>
          <w:sz w:val="28"/>
          <w:szCs w:val="28"/>
        </w:rPr>
        <w:t>а</w:t>
      </w:r>
      <w:r w:rsidRPr="00FB0EE3">
        <w:rPr>
          <w:sz w:val="28"/>
          <w:szCs w:val="28"/>
        </w:rPr>
        <w:t xml:space="preserve"> местн</w:t>
      </w:r>
      <w:r w:rsidR="00B10EC6" w:rsidRPr="00FB0EE3">
        <w:rPr>
          <w:sz w:val="28"/>
          <w:szCs w:val="28"/>
        </w:rPr>
        <w:t>ого</w:t>
      </w:r>
      <w:r w:rsidRPr="00FB0EE3">
        <w:rPr>
          <w:sz w:val="28"/>
          <w:szCs w:val="28"/>
        </w:rPr>
        <w:t xml:space="preserve"> бюджет</w:t>
      </w:r>
      <w:r w:rsidR="00B10EC6" w:rsidRPr="00FB0EE3">
        <w:rPr>
          <w:sz w:val="28"/>
          <w:szCs w:val="28"/>
        </w:rPr>
        <w:t>а</w:t>
      </w:r>
      <w:r w:rsidRPr="00FB0EE3">
        <w:rPr>
          <w:sz w:val="28"/>
          <w:szCs w:val="28"/>
        </w:rPr>
        <w:t xml:space="preserve"> и </w:t>
      </w:r>
      <w:r w:rsidR="00B10EC6" w:rsidRPr="00FB0EE3">
        <w:rPr>
          <w:sz w:val="28"/>
          <w:szCs w:val="28"/>
        </w:rPr>
        <w:t>его</w:t>
      </w:r>
      <w:r w:rsidRPr="00FB0EE3">
        <w:rPr>
          <w:sz w:val="28"/>
          <w:szCs w:val="28"/>
        </w:rPr>
        <w:t xml:space="preserve"> исполнени</w:t>
      </w:r>
      <w:r w:rsidR="00B10EC6" w:rsidRPr="00FB0EE3">
        <w:rPr>
          <w:sz w:val="28"/>
          <w:szCs w:val="28"/>
        </w:rPr>
        <w:t>я</w:t>
      </w:r>
      <w:r w:rsidRPr="00FB0EE3">
        <w:rPr>
          <w:sz w:val="28"/>
          <w:szCs w:val="28"/>
        </w:rPr>
        <w:t>;</w:t>
      </w:r>
    </w:p>
    <w:p w:rsidR="00E04593" w:rsidRPr="00FB0EE3" w:rsidRDefault="00E04593" w:rsidP="00E04593">
      <w:pPr>
        <w:widowControl w:val="0"/>
        <w:autoSpaceDE w:val="0"/>
        <w:autoSpaceDN w:val="0"/>
        <w:adjustRightInd w:val="0"/>
        <w:ind w:firstLine="540"/>
        <w:jc w:val="both"/>
        <w:rPr>
          <w:sz w:val="28"/>
          <w:szCs w:val="28"/>
        </w:rPr>
      </w:pPr>
      <w:r w:rsidRPr="00FB0EE3">
        <w:rPr>
          <w:sz w:val="28"/>
          <w:szCs w:val="28"/>
        </w:rPr>
        <w:t xml:space="preserve">6) организация исполнения </w:t>
      </w:r>
      <w:r w:rsidR="00B10EC6" w:rsidRPr="00FB0EE3">
        <w:rPr>
          <w:sz w:val="28"/>
          <w:szCs w:val="28"/>
        </w:rPr>
        <w:t xml:space="preserve">местного </w:t>
      </w:r>
      <w:r w:rsidRPr="00FB0EE3">
        <w:rPr>
          <w:sz w:val="28"/>
          <w:szCs w:val="28"/>
        </w:rPr>
        <w:t xml:space="preserve">бюджета, установление порядка составления и ведения сводной бюджетной росписи </w:t>
      </w:r>
      <w:r w:rsidR="00B10EC6" w:rsidRPr="00FB0EE3">
        <w:rPr>
          <w:sz w:val="28"/>
          <w:szCs w:val="28"/>
        </w:rPr>
        <w:t xml:space="preserve">местного </w:t>
      </w:r>
      <w:r w:rsidRPr="00FB0EE3">
        <w:rPr>
          <w:sz w:val="28"/>
          <w:szCs w:val="28"/>
        </w:rPr>
        <w:t xml:space="preserve">бюджета, бюджетных росписей главных распорядителей средств </w:t>
      </w:r>
      <w:r w:rsidR="00B10EC6" w:rsidRPr="00FB0EE3">
        <w:rPr>
          <w:sz w:val="28"/>
          <w:szCs w:val="28"/>
        </w:rPr>
        <w:t>местного</w:t>
      </w:r>
      <w:r w:rsidRPr="00FB0EE3">
        <w:rPr>
          <w:sz w:val="28"/>
          <w:szCs w:val="28"/>
        </w:rPr>
        <w:t xml:space="preserve"> бюджета и кассового плана исполнения бюджета;</w:t>
      </w:r>
    </w:p>
    <w:p w:rsidR="00E04593" w:rsidRPr="00FB0EE3" w:rsidRDefault="00E04593" w:rsidP="00E04593">
      <w:pPr>
        <w:widowControl w:val="0"/>
        <w:autoSpaceDE w:val="0"/>
        <w:autoSpaceDN w:val="0"/>
        <w:adjustRightInd w:val="0"/>
        <w:ind w:firstLine="540"/>
        <w:jc w:val="both"/>
        <w:rPr>
          <w:sz w:val="28"/>
          <w:szCs w:val="28"/>
        </w:rPr>
      </w:pPr>
      <w:r w:rsidRPr="00FB0EE3">
        <w:rPr>
          <w:sz w:val="28"/>
          <w:szCs w:val="28"/>
        </w:rPr>
        <w:t xml:space="preserve">7) внесение изменений в сводную бюджетную роспись </w:t>
      </w:r>
      <w:r w:rsidR="00B10EC6" w:rsidRPr="00FB0EE3">
        <w:rPr>
          <w:sz w:val="28"/>
          <w:szCs w:val="28"/>
        </w:rPr>
        <w:t xml:space="preserve">местного </w:t>
      </w:r>
      <w:r w:rsidRPr="00FB0EE3">
        <w:rPr>
          <w:sz w:val="28"/>
          <w:szCs w:val="28"/>
        </w:rPr>
        <w:t>бюджета;</w:t>
      </w:r>
    </w:p>
    <w:p w:rsidR="00E04593" w:rsidRPr="00FB0EE3" w:rsidRDefault="00E04593" w:rsidP="00E04593">
      <w:pPr>
        <w:widowControl w:val="0"/>
        <w:autoSpaceDE w:val="0"/>
        <w:autoSpaceDN w:val="0"/>
        <w:adjustRightInd w:val="0"/>
        <w:ind w:firstLine="540"/>
        <w:jc w:val="both"/>
        <w:rPr>
          <w:sz w:val="28"/>
          <w:szCs w:val="28"/>
        </w:rPr>
      </w:pPr>
      <w:r w:rsidRPr="00FB0EE3">
        <w:rPr>
          <w:sz w:val="28"/>
          <w:szCs w:val="28"/>
        </w:rPr>
        <w:t xml:space="preserve">8) доведение до главных распорядителей средств </w:t>
      </w:r>
      <w:r w:rsidR="00B10EC6" w:rsidRPr="00FB0EE3">
        <w:rPr>
          <w:sz w:val="28"/>
          <w:szCs w:val="28"/>
        </w:rPr>
        <w:t>местного</w:t>
      </w:r>
      <w:r w:rsidRPr="00FB0EE3">
        <w:rPr>
          <w:sz w:val="28"/>
          <w:szCs w:val="28"/>
        </w:rPr>
        <w:t xml:space="preserve"> бюджета показателей сводной бюджетной росписи и лимитов бюджетных обязательств;</w:t>
      </w:r>
    </w:p>
    <w:p w:rsidR="00E04593" w:rsidRPr="00FB0EE3" w:rsidRDefault="00E04593" w:rsidP="00E04593">
      <w:pPr>
        <w:widowControl w:val="0"/>
        <w:autoSpaceDE w:val="0"/>
        <w:autoSpaceDN w:val="0"/>
        <w:adjustRightInd w:val="0"/>
        <w:ind w:firstLine="540"/>
        <w:jc w:val="both"/>
        <w:rPr>
          <w:sz w:val="28"/>
          <w:szCs w:val="28"/>
        </w:rPr>
      </w:pPr>
      <w:r w:rsidRPr="00FB0EE3">
        <w:rPr>
          <w:sz w:val="28"/>
          <w:szCs w:val="28"/>
        </w:rPr>
        <w:t xml:space="preserve">9) утверждение лимитов бюджетных обязательств для главных распорядителей средств </w:t>
      </w:r>
      <w:r w:rsidR="00B10EC6" w:rsidRPr="00FB0EE3">
        <w:rPr>
          <w:sz w:val="28"/>
          <w:szCs w:val="28"/>
        </w:rPr>
        <w:t>местного</w:t>
      </w:r>
      <w:r w:rsidRPr="00FB0EE3">
        <w:rPr>
          <w:sz w:val="28"/>
          <w:szCs w:val="28"/>
        </w:rPr>
        <w:t xml:space="preserve"> бюджета;</w:t>
      </w:r>
    </w:p>
    <w:p w:rsidR="00E04593" w:rsidRPr="00FB0EE3" w:rsidRDefault="00E04593" w:rsidP="00E04593">
      <w:pPr>
        <w:widowControl w:val="0"/>
        <w:autoSpaceDE w:val="0"/>
        <w:autoSpaceDN w:val="0"/>
        <w:adjustRightInd w:val="0"/>
        <w:ind w:firstLine="540"/>
        <w:jc w:val="both"/>
        <w:rPr>
          <w:sz w:val="28"/>
          <w:szCs w:val="28"/>
        </w:rPr>
      </w:pPr>
      <w:r w:rsidRPr="00FB0EE3">
        <w:rPr>
          <w:sz w:val="28"/>
          <w:szCs w:val="28"/>
        </w:rPr>
        <w:t xml:space="preserve">10) ведение реестра расходных обязательств </w:t>
      </w:r>
      <w:r w:rsidR="00B10EC6" w:rsidRPr="00FB0EE3">
        <w:rPr>
          <w:sz w:val="28"/>
          <w:szCs w:val="28"/>
        </w:rPr>
        <w:t>муниципального образования город Медногорск</w:t>
      </w:r>
      <w:r w:rsidRPr="00FB0EE3">
        <w:rPr>
          <w:sz w:val="28"/>
          <w:szCs w:val="28"/>
        </w:rPr>
        <w:t>;</w:t>
      </w:r>
    </w:p>
    <w:p w:rsidR="00E04593" w:rsidRPr="00FB0EE3" w:rsidRDefault="00E04593" w:rsidP="00E04593">
      <w:pPr>
        <w:widowControl w:val="0"/>
        <w:autoSpaceDE w:val="0"/>
        <w:autoSpaceDN w:val="0"/>
        <w:adjustRightInd w:val="0"/>
        <w:ind w:firstLine="540"/>
        <w:jc w:val="both"/>
        <w:rPr>
          <w:sz w:val="28"/>
          <w:szCs w:val="28"/>
        </w:rPr>
      </w:pPr>
      <w:r w:rsidRPr="00FB0EE3">
        <w:rPr>
          <w:sz w:val="28"/>
          <w:szCs w:val="28"/>
        </w:rPr>
        <w:t xml:space="preserve">11) установление порядка представления </w:t>
      </w:r>
      <w:r w:rsidR="00B10EC6" w:rsidRPr="00FB0EE3">
        <w:rPr>
          <w:sz w:val="28"/>
          <w:szCs w:val="28"/>
        </w:rPr>
        <w:t>главными распорядителями средств местного бюджета</w:t>
      </w:r>
      <w:r w:rsidRPr="00FB0EE3">
        <w:rPr>
          <w:sz w:val="28"/>
          <w:szCs w:val="28"/>
        </w:rPr>
        <w:t xml:space="preserve"> реестров расходных обязательств.</w:t>
      </w:r>
    </w:p>
    <w:p w:rsidR="00300FCB" w:rsidRPr="00FB0EE3" w:rsidRDefault="00300FCB" w:rsidP="00952566">
      <w:pPr>
        <w:widowControl w:val="0"/>
        <w:autoSpaceDE w:val="0"/>
        <w:autoSpaceDN w:val="0"/>
        <w:adjustRightInd w:val="0"/>
        <w:ind w:firstLine="540"/>
        <w:jc w:val="both"/>
        <w:rPr>
          <w:sz w:val="28"/>
          <w:szCs w:val="28"/>
        </w:rPr>
      </w:pPr>
    </w:p>
    <w:p w:rsidR="00952566" w:rsidRPr="00FB0EE3" w:rsidRDefault="00F0414D" w:rsidP="00F0414D">
      <w:pPr>
        <w:widowControl w:val="0"/>
        <w:shd w:val="clear" w:color="auto" w:fill="FFFFFF" w:themeFill="background1"/>
        <w:autoSpaceDE w:val="0"/>
        <w:autoSpaceDN w:val="0"/>
        <w:adjustRightInd w:val="0"/>
        <w:ind w:firstLine="540"/>
        <w:jc w:val="both"/>
        <w:rPr>
          <w:sz w:val="28"/>
          <w:szCs w:val="28"/>
        </w:rPr>
      </w:pPr>
      <w:r>
        <w:rPr>
          <w:sz w:val="28"/>
          <w:szCs w:val="28"/>
        </w:rPr>
        <w:t>О</w:t>
      </w:r>
      <w:r w:rsidR="00952566" w:rsidRPr="00FB0EE3">
        <w:rPr>
          <w:sz w:val="28"/>
          <w:szCs w:val="28"/>
        </w:rPr>
        <w:t xml:space="preserve">сновное </w:t>
      </w:r>
      <w:hyperlink r:id="rId15" w:history="1">
        <w:r w:rsidR="00952566" w:rsidRPr="00FB0EE3">
          <w:rPr>
            <w:rStyle w:val="af1"/>
            <w:color w:val="auto"/>
            <w:sz w:val="28"/>
            <w:szCs w:val="28"/>
            <w:u w:val="none"/>
          </w:rPr>
          <w:t xml:space="preserve">мероприятие </w:t>
        </w:r>
      </w:hyperlink>
      <w:r w:rsidR="00952566" w:rsidRPr="00FB0EE3">
        <w:rPr>
          <w:sz w:val="28"/>
          <w:szCs w:val="28"/>
        </w:rPr>
        <w:t>2</w:t>
      </w:r>
      <w:r w:rsidR="00300FCB" w:rsidRPr="00FB0EE3">
        <w:rPr>
          <w:sz w:val="28"/>
          <w:szCs w:val="28"/>
        </w:rPr>
        <w:t>.«</w:t>
      </w:r>
      <w:r w:rsidR="00952566" w:rsidRPr="00FB0EE3">
        <w:rPr>
          <w:sz w:val="28"/>
          <w:szCs w:val="28"/>
        </w:rPr>
        <w:t>Стабилизация финансовой ситуации и финансовое обеспечение непредвиденных расходов в муниципальном образовании г. Медногорск</w:t>
      </w:r>
      <w:r w:rsidR="00300FCB" w:rsidRPr="00FB0EE3">
        <w:rPr>
          <w:sz w:val="28"/>
          <w:szCs w:val="28"/>
        </w:rPr>
        <w:t>»</w:t>
      </w:r>
      <w:r w:rsidR="00952566" w:rsidRPr="00FB0EE3">
        <w:rPr>
          <w:sz w:val="28"/>
          <w:szCs w:val="28"/>
        </w:rPr>
        <w:t>.</w:t>
      </w:r>
    </w:p>
    <w:p w:rsidR="00952566" w:rsidRPr="00FB0EE3" w:rsidRDefault="00952566" w:rsidP="00F0414D">
      <w:pPr>
        <w:widowControl w:val="0"/>
        <w:shd w:val="clear" w:color="auto" w:fill="FFFFFF" w:themeFill="background1"/>
        <w:autoSpaceDE w:val="0"/>
        <w:autoSpaceDN w:val="0"/>
        <w:adjustRightInd w:val="0"/>
        <w:ind w:firstLine="540"/>
        <w:jc w:val="both"/>
        <w:rPr>
          <w:sz w:val="28"/>
          <w:szCs w:val="28"/>
        </w:rPr>
      </w:pPr>
      <w:r w:rsidRPr="00FB0EE3">
        <w:rPr>
          <w:sz w:val="28"/>
          <w:szCs w:val="28"/>
        </w:rPr>
        <w:lastRenderedPageBreak/>
        <w:t xml:space="preserve">В рамках данного основного мероприятия </w:t>
      </w:r>
      <w:r w:rsidR="00F0414D">
        <w:rPr>
          <w:sz w:val="28"/>
          <w:szCs w:val="28"/>
        </w:rPr>
        <w:t>предусмотрена реализация</w:t>
      </w:r>
      <w:r w:rsidRPr="00FB0EE3">
        <w:rPr>
          <w:sz w:val="28"/>
          <w:szCs w:val="28"/>
        </w:rPr>
        <w:t xml:space="preserve"> </w:t>
      </w:r>
      <w:r w:rsidR="006F3B99" w:rsidRPr="00FB0EE3">
        <w:rPr>
          <w:sz w:val="28"/>
          <w:szCs w:val="28"/>
        </w:rPr>
        <w:t>мероприяти</w:t>
      </w:r>
      <w:r w:rsidR="00F0414D">
        <w:rPr>
          <w:sz w:val="28"/>
          <w:szCs w:val="28"/>
        </w:rPr>
        <w:t>й</w:t>
      </w:r>
      <w:r w:rsidRPr="00FB0EE3">
        <w:rPr>
          <w:sz w:val="28"/>
          <w:szCs w:val="28"/>
        </w:rPr>
        <w:t xml:space="preserve">, по стабилизации финансовой ситуации в </w:t>
      </w:r>
      <w:r w:rsidR="00A456E4" w:rsidRPr="00FB0EE3">
        <w:rPr>
          <w:sz w:val="28"/>
          <w:szCs w:val="28"/>
        </w:rPr>
        <w:t>муниципальном образовании город Медногорск</w:t>
      </w:r>
      <w:r w:rsidRPr="00FB0EE3">
        <w:rPr>
          <w:sz w:val="28"/>
          <w:szCs w:val="28"/>
        </w:rPr>
        <w:t>. Распределение бюджетных ассигнований на обеспечение мероприятий по стабилизации финансовой ситуации в</w:t>
      </w:r>
      <w:r w:rsidR="00A456E4" w:rsidRPr="00FB0EE3">
        <w:rPr>
          <w:sz w:val="28"/>
          <w:szCs w:val="28"/>
        </w:rPr>
        <w:t xml:space="preserve"> муниципальном образовании город Медногорск </w:t>
      </w:r>
      <w:r w:rsidRPr="00FB0EE3">
        <w:rPr>
          <w:sz w:val="28"/>
          <w:szCs w:val="28"/>
        </w:rPr>
        <w:t xml:space="preserve">по соответствующим направлениям социально-экономического развития утверждается </w:t>
      </w:r>
      <w:r w:rsidR="00A456E4" w:rsidRPr="00FB0EE3">
        <w:rPr>
          <w:sz w:val="28"/>
          <w:szCs w:val="28"/>
        </w:rPr>
        <w:t>решением</w:t>
      </w:r>
      <w:r w:rsidR="007B5D8A">
        <w:rPr>
          <w:sz w:val="28"/>
          <w:szCs w:val="28"/>
        </w:rPr>
        <w:t xml:space="preserve"> </w:t>
      </w:r>
      <w:r w:rsidR="00A456E4" w:rsidRPr="00FB0EE3">
        <w:rPr>
          <w:sz w:val="28"/>
          <w:szCs w:val="28"/>
        </w:rPr>
        <w:t xml:space="preserve">Медногорского городского Совета депутатов о городском </w:t>
      </w:r>
      <w:r w:rsidRPr="00FB0EE3">
        <w:rPr>
          <w:sz w:val="28"/>
          <w:szCs w:val="28"/>
        </w:rPr>
        <w:t>бюджете (</w:t>
      </w:r>
      <w:r w:rsidR="00A456E4" w:rsidRPr="00FB0EE3">
        <w:rPr>
          <w:sz w:val="28"/>
          <w:szCs w:val="28"/>
        </w:rPr>
        <w:t xml:space="preserve">решением Медногорского городского Совета депутатов </w:t>
      </w:r>
      <w:r w:rsidRPr="00FB0EE3">
        <w:rPr>
          <w:sz w:val="28"/>
          <w:szCs w:val="28"/>
        </w:rPr>
        <w:t xml:space="preserve">о внесении изменений в </w:t>
      </w:r>
      <w:r w:rsidR="00A456E4" w:rsidRPr="00FB0EE3">
        <w:rPr>
          <w:sz w:val="28"/>
          <w:szCs w:val="28"/>
        </w:rPr>
        <w:t>городской</w:t>
      </w:r>
      <w:r w:rsidRPr="00FB0EE3">
        <w:rPr>
          <w:sz w:val="28"/>
          <w:szCs w:val="28"/>
        </w:rPr>
        <w:t xml:space="preserve"> бюджет).</w:t>
      </w:r>
    </w:p>
    <w:p w:rsidR="00E04593" w:rsidRPr="00FB0EE3" w:rsidRDefault="00E04593" w:rsidP="00E04593">
      <w:pPr>
        <w:widowControl w:val="0"/>
        <w:autoSpaceDE w:val="0"/>
        <w:autoSpaceDN w:val="0"/>
        <w:adjustRightInd w:val="0"/>
        <w:ind w:firstLine="540"/>
        <w:jc w:val="both"/>
        <w:rPr>
          <w:sz w:val="28"/>
          <w:szCs w:val="28"/>
        </w:rPr>
      </w:pPr>
      <w:r w:rsidRPr="00FB0EE3">
        <w:rPr>
          <w:sz w:val="28"/>
          <w:szCs w:val="28"/>
        </w:rPr>
        <w:t xml:space="preserve">Основное мероприятие </w:t>
      </w:r>
      <w:r w:rsidR="00952566" w:rsidRPr="00FB0EE3">
        <w:rPr>
          <w:sz w:val="28"/>
          <w:szCs w:val="28"/>
        </w:rPr>
        <w:t>3</w:t>
      </w:r>
      <w:r w:rsidRPr="00FB0EE3">
        <w:rPr>
          <w:sz w:val="28"/>
          <w:szCs w:val="28"/>
        </w:rPr>
        <w:t xml:space="preserve">. «Осуществление методологического </w:t>
      </w:r>
      <w:r w:rsidR="00B10EC6" w:rsidRPr="00FB0EE3">
        <w:rPr>
          <w:sz w:val="28"/>
          <w:szCs w:val="28"/>
        </w:rPr>
        <w:t>руководства</w:t>
      </w:r>
      <w:r w:rsidRPr="00FB0EE3">
        <w:rPr>
          <w:sz w:val="28"/>
          <w:szCs w:val="28"/>
        </w:rPr>
        <w:t xml:space="preserve"> в области финансово-бюджетного планирования».</w:t>
      </w:r>
    </w:p>
    <w:p w:rsidR="00E04593" w:rsidRPr="00FB0EE3" w:rsidRDefault="00E04593" w:rsidP="00E04593">
      <w:pPr>
        <w:widowControl w:val="0"/>
        <w:autoSpaceDE w:val="0"/>
        <w:autoSpaceDN w:val="0"/>
        <w:adjustRightInd w:val="0"/>
        <w:ind w:firstLine="540"/>
        <w:jc w:val="both"/>
        <w:rPr>
          <w:sz w:val="28"/>
          <w:szCs w:val="28"/>
        </w:rPr>
      </w:pPr>
      <w:r w:rsidRPr="00FB0EE3">
        <w:rPr>
          <w:sz w:val="28"/>
          <w:szCs w:val="28"/>
        </w:rPr>
        <w:t xml:space="preserve">В рамках методологического руководства в области финансово-бюджетного планирования осуществляется консультирование главных распорядителей средств </w:t>
      </w:r>
      <w:r w:rsidR="00B10EC6" w:rsidRPr="00FB0EE3">
        <w:rPr>
          <w:sz w:val="28"/>
          <w:szCs w:val="28"/>
        </w:rPr>
        <w:t>местного</w:t>
      </w:r>
      <w:r w:rsidRPr="00FB0EE3">
        <w:rPr>
          <w:sz w:val="28"/>
          <w:szCs w:val="28"/>
        </w:rPr>
        <w:t xml:space="preserve"> бюджета при составлении и исполнении бюджета на предмет правильности применения кодов бюджетной классификации, разрабатываются и принимаются документы, направленные на повышение качества бюджетного планирования и исполнения бюджета, оптимизацию расходов и увеличение поступлений доходов.</w:t>
      </w:r>
    </w:p>
    <w:p w:rsidR="00E04593" w:rsidRPr="00FB0EE3" w:rsidRDefault="00E04593" w:rsidP="00E04593">
      <w:pPr>
        <w:widowControl w:val="0"/>
        <w:autoSpaceDE w:val="0"/>
        <w:autoSpaceDN w:val="0"/>
        <w:adjustRightInd w:val="0"/>
        <w:ind w:firstLine="540"/>
        <w:jc w:val="both"/>
        <w:rPr>
          <w:sz w:val="28"/>
          <w:szCs w:val="28"/>
        </w:rPr>
      </w:pPr>
      <w:r w:rsidRPr="00FB0EE3">
        <w:rPr>
          <w:sz w:val="28"/>
          <w:szCs w:val="28"/>
        </w:rPr>
        <w:t xml:space="preserve">В рамках основного мероприятия </w:t>
      </w:r>
      <w:r w:rsidR="00864BCC">
        <w:rPr>
          <w:sz w:val="28"/>
          <w:szCs w:val="28"/>
        </w:rPr>
        <w:t>4</w:t>
      </w:r>
      <w:r w:rsidRPr="00FB0EE3">
        <w:rPr>
          <w:sz w:val="28"/>
          <w:szCs w:val="28"/>
        </w:rPr>
        <w:t xml:space="preserve"> «Внедрение долгосрочного </w:t>
      </w:r>
      <w:r w:rsidR="00864BCC" w:rsidRPr="00FB0EE3">
        <w:rPr>
          <w:sz w:val="28"/>
          <w:szCs w:val="28"/>
        </w:rPr>
        <w:t>бюджетного</w:t>
      </w:r>
      <w:r w:rsidRPr="00FB0EE3">
        <w:rPr>
          <w:sz w:val="28"/>
          <w:szCs w:val="28"/>
        </w:rPr>
        <w:t xml:space="preserve"> планирования» производится предусмотренная статьей 170.1 Бюджетного кодекса Российской Федерации разработка проекта бюджетного прогноза (проекта изменений бюджетного прогноза) </w:t>
      </w:r>
      <w:r w:rsidR="00B10EC6" w:rsidRPr="00FB0EE3">
        <w:rPr>
          <w:sz w:val="28"/>
          <w:szCs w:val="28"/>
        </w:rPr>
        <w:t xml:space="preserve">муниципального образования город Медногорск </w:t>
      </w:r>
      <w:r w:rsidRPr="00FB0EE3">
        <w:rPr>
          <w:sz w:val="28"/>
          <w:szCs w:val="28"/>
        </w:rPr>
        <w:t>на долгосрочный период.</w:t>
      </w:r>
    </w:p>
    <w:p w:rsidR="00AA5244" w:rsidRPr="00FB0EE3" w:rsidRDefault="0038451F" w:rsidP="00E04593">
      <w:pPr>
        <w:widowControl w:val="0"/>
        <w:autoSpaceDE w:val="0"/>
        <w:autoSpaceDN w:val="0"/>
        <w:adjustRightInd w:val="0"/>
        <w:ind w:firstLine="540"/>
        <w:jc w:val="both"/>
        <w:rPr>
          <w:sz w:val="28"/>
          <w:szCs w:val="28"/>
        </w:rPr>
      </w:pPr>
      <w:r w:rsidRPr="00FB0EE3">
        <w:rPr>
          <w:sz w:val="28"/>
          <w:szCs w:val="28"/>
        </w:rPr>
        <w:t xml:space="preserve">Перечень основных мероприятий подпрограммы представлен в приложении </w:t>
      </w:r>
      <w:r w:rsidR="002C0139" w:rsidRPr="00FB0EE3">
        <w:rPr>
          <w:sz w:val="28"/>
          <w:szCs w:val="28"/>
        </w:rPr>
        <w:t>№</w:t>
      </w:r>
      <w:r w:rsidR="00E04593" w:rsidRPr="00FB0EE3">
        <w:rPr>
          <w:sz w:val="28"/>
          <w:szCs w:val="28"/>
        </w:rPr>
        <w:t>2</w:t>
      </w:r>
      <w:r w:rsidRPr="00FB0EE3">
        <w:rPr>
          <w:sz w:val="28"/>
          <w:szCs w:val="28"/>
        </w:rPr>
        <w:t xml:space="preserve"> к настоящей Программе.</w:t>
      </w:r>
    </w:p>
    <w:p w:rsidR="00B02DB0" w:rsidRPr="00FB0EE3" w:rsidRDefault="00B02DB0" w:rsidP="00764156">
      <w:pPr>
        <w:widowControl w:val="0"/>
        <w:autoSpaceDE w:val="0"/>
        <w:autoSpaceDN w:val="0"/>
        <w:adjustRightInd w:val="0"/>
        <w:jc w:val="center"/>
        <w:outlineLvl w:val="2"/>
        <w:rPr>
          <w:sz w:val="28"/>
          <w:szCs w:val="28"/>
        </w:rPr>
      </w:pPr>
    </w:p>
    <w:p w:rsidR="00B02DB0" w:rsidRPr="00FB0EE3" w:rsidRDefault="00B02DB0" w:rsidP="00B02DB0">
      <w:pPr>
        <w:widowControl w:val="0"/>
        <w:autoSpaceDE w:val="0"/>
        <w:autoSpaceDN w:val="0"/>
        <w:adjustRightInd w:val="0"/>
        <w:jc w:val="center"/>
        <w:outlineLvl w:val="2"/>
        <w:rPr>
          <w:sz w:val="28"/>
          <w:szCs w:val="28"/>
        </w:rPr>
      </w:pPr>
      <w:r w:rsidRPr="00FB0EE3">
        <w:rPr>
          <w:sz w:val="28"/>
          <w:szCs w:val="28"/>
        </w:rPr>
        <w:t xml:space="preserve">5. Ресурсное обеспечение Подпрограммы </w:t>
      </w:r>
    </w:p>
    <w:p w:rsidR="00B02DB0" w:rsidRPr="00FB0EE3" w:rsidRDefault="00B02DB0" w:rsidP="00B02DB0">
      <w:pPr>
        <w:widowControl w:val="0"/>
        <w:autoSpaceDE w:val="0"/>
        <w:autoSpaceDN w:val="0"/>
        <w:adjustRightInd w:val="0"/>
        <w:jc w:val="center"/>
        <w:outlineLvl w:val="2"/>
        <w:rPr>
          <w:sz w:val="28"/>
          <w:szCs w:val="28"/>
        </w:rPr>
      </w:pPr>
    </w:p>
    <w:p w:rsidR="00B02DB0" w:rsidRPr="00FB0EE3" w:rsidRDefault="007477B0" w:rsidP="007477B0">
      <w:pPr>
        <w:widowControl w:val="0"/>
        <w:autoSpaceDE w:val="0"/>
        <w:autoSpaceDN w:val="0"/>
        <w:adjustRightInd w:val="0"/>
        <w:ind w:firstLine="567"/>
        <w:jc w:val="both"/>
        <w:outlineLvl w:val="2"/>
        <w:rPr>
          <w:sz w:val="28"/>
          <w:szCs w:val="28"/>
        </w:rPr>
      </w:pPr>
      <w:r w:rsidRPr="00FB0EE3">
        <w:rPr>
          <w:sz w:val="28"/>
          <w:szCs w:val="28"/>
        </w:rPr>
        <w:t>Р</w:t>
      </w:r>
      <w:r w:rsidR="00B02DB0" w:rsidRPr="00FB0EE3">
        <w:rPr>
          <w:sz w:val="28"/>
          <w:szCs w:val="28"/>
        </w:rPr>
        <w:t>есурсное обеспечение Подпрограммы приводится</w:t>
      </w:r>
      <w:r w:rsidRPr="00FB0EE3">
        <w:rPr>
          <w:sz w:val="28"/>
          <w:szCs w:val="28"/>
        </w:rPr>
        <w:t xml:space="preserve"> в приложение № 3 к муниципальной программе</w:t>
      </w:r>
      <w:r w:rsidR="00B02DB0" w:rsidRPr="00FB0EE3">
        <w:rPr>
          <w:sz w:val="28"/>
          <w:szCs w:val="28"/>
        </w:rPr>
        <w:t>.</w:t>
      </w:r>
      <w:r w:rsidR="00A44B64" w:rsidRPr="00FB0EE3">
        <w:rPr>
          <w:sz w:val="28"/>
          <w:szCs w:val="28"/>
        </w:rPr>
        <w:t xml:space="preserve"> Привлечение внебюджетных источников в рамках Подпрограммы не предусмотрено.</w:t>
      </w:r>
    </w:p>
    <w:p w:rsidR="00B22427" w:rsidRPr="00FB0EE3" w:rsidRDefault="00B22427" w:rsidP="00CB705C">
      <w:pPr>
        <w:widowControl w:val="0"/>
        <w:tabs>
          <w:tab w:val="left" w:pos="5812"/>
          <w:tab w:val="left" w:pos="5954"/>
        </w:tabs>
        <w:autoSpaceDE w:val="0"/>
        <w:autoSpaceDN w:val="0"/>
        <w:adjustRightInd w:val="0"/>
        <w:ind w:left="5529" w:firstLine="708"/>
        <w:outlineLvl w:val="1"/>
        <w:rPr>
          <w:sz w:val="28"/>
          <w:szCs w:val="28"/>
        </w:rPr>
      </w:pPr>
    </w:p>
    <w:p w:rsidR="00144709" w:rsidRPr="00FB0EE3" w:rsidRDefault="00144709" w:rsidP="00CB705C">
      <w:pPr>
        <w:widowControl w:val="0"/>
        <w:tabs>
          <w:tab w:val="left" w:pos="5812"/>
          <w:tab w:val="left" w:pos="5954"/>
        </w:tabs>
        <w:autoSpaceDE w:val="0"/>
        <w:autoSpaceDN w:val="0"/>
        <w:adjustRightInd w:val="0"/>
        <w:ind w:left="5529" w:firstLine="708"/>
        <w:outlineLvl w:val="1"/>
        <w:rPr>
          <w:sz w:val="28"/>
          <w:szCs w:val="28"/>
        </w:rPr>
      </w:pPr>
    </w:p>
    <w:p w:rsidR="00144709" w:rsidRPr="00FB0EE3" w:rsidRDefault="00144709" w:rsidP="00CB705C">
      <w:pPr>
        <w:widowControl w:val="0"/>
        <w:tabs>
          <w:tab w:val="left" w:pos="5812"/>
          <w:tab w:val="left" w:pos="5954"/>
        </w:tabs>
        <w:autoSpaceDE w:val="0"/>
        <w:autoSpaceDN w:val="0"/>
        <w:adjustRightInd w:val="0"/>
        <w:ind w:left="5529" w:firstLine="708"/>
        <w:outlineLvl w:val="1"/>
        <w:rPr>
          <w:sz w:val="28"/>
          <w:szCs w:val="28"/>
        </w:rPr>
      </w:pPr>
    </w:p>
    <w:p w:rsidR="00144709" w:rsidRPr="00FB0EE3" w:rsidRDefault="00144709" w:rsidP="00CB705C">
      <w:pPr>
        <w:widowControl w:val="0"/>
        <w:tabs>
          <w:tab w:val="left" w:pos="5812"/>
          <w:tab w:val="left" w:pos="5954"/>
        </w:tabs>
        <w:autoSpaceDE w:val="0"/>
        <w:autoSpaceDN w:val="0"/>
        <w:adjustRightInd w:val="0"/>
        <w:ind w:left="5529" w:firstLine="708"/>
        <w:outlineLvl w:val="1"/>
        <w:rPr>
          <w:sz w:val="28"/>
          <w:szCs w:val="28"/>
        </w:rPr>
      </w:pPr>
    </w:p>
    <w:p w:rsidR="006F3B99" w:rsidRPr="00FB0EE3" w:rsidRDefault="006F3B99" w:rsidP="00CB705C">
      <w:pPr>
        <w:widowControl w:val="0"/>
        <w:tabs>
          <w:tab w:val="left" w:pos="5812"/>
          <w:tab w:val="left" w:pos="5954"/>
        </w:tabs>
        <w:autoSpaceDE w:val="0"/>
        <w:autoSpaceDN w:val="0"/>
        <w:adjustRightInd w:val="0"/>
        <w:ind w:left="5529" w:firstLine="708"/>
        <w:outlineLvl w:val="1"/>
        <w:rPr>
          <w:sz w:val="28"/>
          <w:szCs w:val="28"/>
        </w:rPr>
      </w:pPr>
    </w:p>
    <w:p w:rsidR="006F3B99" w:rsidRPr="00FB0EE3" w:rsidRDefault="006F3B99" w:rsidP="00CB705C">
      <w:pPr>
        <w:widowControl w:val="0"/>
        <w:tabs>
          <w:tab w:val="left" w:pos="5812"/>
          <w:tab w:val="left" w:pos="5954"/>
        </w:tabs>
        <w:autoSpaceDE w:val="0"/>
        <w:autoSpaceDN w:val="0"/>
        <w:adjustRightInd w:val="0"/>
        <w:ind w:left="5529" w:firstLine="708"/>
        <w:outlineLvl w:val="1"/>
        <w:rPr>
          <w:sz w:val="28"/>
          <w:szCs w:val="28"/>
        </w:rPr>
      </w:pPr>
    </w:p>
    <w:p w:rsidR="00F0414D" w:rsidRDefault="00F0414D" w:rsidP="00144709">
      <w:pPr>
        <w:widowControl w:val="0"/>
        <w:tabs>
          <w:tab w:val="left" w:pos="5812"/>
          <w:tab w:val="left" w:pos="5954"/>
        </w:tabs>
        <w:autoSpaceDE w:val="0"/>
        <w:autoSpaceDN w:val="0"/>
        <w:adjustRightInd w:val="0"/>
        <w:ind w:left="5529"/>
        <w:outlineLvl w:val="1"/>
        <w:rPr>
          <w:sz w:val="28"/>
          <w:szCs w:val="28"/>
        </w:rPr>
      </w:pPr>
    </w:p>
    <w:p w:rsidR="00F0414D" w:rsidRDefault="00F0414D" w:rsidP="00144709">
      <w:pPr>
        <w:widowControl w:val="0"/>
        <w:tabs>
          <w:tab w:val="left" w:pos="5812"/>
          <w:tab w:val="left" w:pos="5954"/>
        </w:tabs>
        <w:autoSpaceDE w:val="0"/>
        <w:autoSpaceDN w:val="0"/>
        <w:adjustRightInd w:val="0"/>
        <w:ind w:left="5529"/>
        <w:outlineLvl w:val="1"/>
        <w:rPr>
          <w:sz w:val="28"/>
          <w:szCs w:val="28"/>
        </w:rPr>
      </w:pPr>
    </w:p>
    <w:p w:rsidR="00F0414D" w:rsidRDefault="00F0414D" w:rsidP="00144709">
      <w:pPr>
        <w:widowControl w:val="0"/>
        <w:tabs>
          <w:tab w:val="left" w:pos="5812"/>
          <w:tab w:val="left" w:pos="5954"/>
        </w:tabs>
        <w:autoSpaceDE w:val="0"/>
        <w:autoSpaceDN w:val="0"/>
        <w:adjustRightInd w:val="0"/>
        <w:ind w:left="5529"/>
        <w:outlineLvl w:val="1"/>
        <w:rPr>
          <w:sz w:val="28"/>
          <w:szCs w:val="28"/>
        </w:rPr>
      </w:pPr>
    </w:p>
    <w:p w:rsidR="00F0414D" w:rsidRDefault="00F0414D" w:rsidP="00144709">
      <w:pPr>
        <w:widowControl w:val="0"/>
        <w:tabs>
          <w:tab w:val="left" w:pos="5812"/>
          <w:tab w:val="left" w:pos="5954"/>
        </w:tabs>
        <w:autoSpaceDE w:val="0"/>
        <w:autoSpaceDN w:val="0"/>
        <w:adjustRightInd w:val="0"/>
        <w:ind w:left="5529"/>
        <w:outlineLvl w:val="1"/>
        <w:rPr>
          <w:sz w:val="28"/>
          <w:szCs w:val="28"/>
        </w:rPr>
      </w:pPr>
    </w:p>
    <w:p w:rsidR="00F0414D" w:rsidRDefault="00F0414D" w:rsidP="00144709">
      <w:pPr>
        <w:widowControl w:val="0"/>
        <w:tabs>
          <w:tab w:val="left" w:pos="5812"/>
          <w:tab w:val="left" w:pos="5954"/>
        </w:tabs>
        <w:autoSpaceDE w:val="0"/>
        <w:autoSpaceDN w:val="0"/>
        <w:adjustRightInd w:val="0"/>
        <w:ind w:left="5529"/>
        <w:outlineLvl w:val="1"/>
        <w:rPr>
          <w:sz w:val="28"/>
          <w:szCs w:val="28"/>
        </w:rPr>
      </w:pPr>
    </w:p>
    <w:p w:rsidR="00F0414D" w:rsidRDefault="00F0414D" w:rsidP="00144709">
      <w:pPr>
        <w:widowControl w:val="0"/>
        <w:tabs>
          <w:tab w:val="left" w:pos="5812"/>
          <w:tab w:val="left" w:pos="5954"/>
        </w:tabs>
        <w:autoSpaceDE w:val="0"/>
        <w:autoSpaceDN w:val="0"/>
        <w:adjustRightInd w:val="0"/>
        <w:ind w:left="5529"/>
        <w:outlineLvl w:val="1"/>
        <w:rPr>
          <w:sz w:val="28"/>
          <w:szCs w:val="28"/>
        </w:rPr>
      </w:pPr>
    </w:p>
    <w:p w:rsidR="00F0414D" w:rsidRDefault="00F0414D" w:rsidP="00144709">
      <w:pPr>
        <w:widowControl w:val="0"/>
        <w:tabs>
          <w:tab w:val="left" w:pos="5812"/>
          <w:tab w:val="left" w:pos="5954"/>
        </w:tabs>
        <w:autoSpaceDE w:val="0"/>
        <w:autoSpaceDN w:val="0"/>
        <w:adjustRightInd w:val="0"/>
        <w:ind w:left="5529"/>
        <w:outlineLvl w:val="1"/>
        <w:rPr>
          <w:sz w:val="28"/>
          <w:szCs w:val="28"/>
        </w:rPr>
      </w:pPr>
    </w:p>
    <w:p w:rsidR="0013557A" w:rsidRDefault="0013557A" w:rsidP="00144709">
      <w:pPr>
        <w:widowControl w:val="0"/>
        <w:tabs>
          <w:tab w:val="left" w:pos="5812"/>
          <w:tab w:val="left" w:pos="5954"/>
        </w:tabs>
        <w:autoSpaceDE w:val="0"/>
        <w:autoSpaceDN w:val="0"/>
        <w:adjustRightInd w:val="0"/>
        <w:ind w:left="5529"/>
        <w:outlineLvl w:val="1"/>
        <w:rPr>
          <w:sz w:val="28"/>
          <w:szCs w:val="28"/>
        </w:rPr>
      </w:pPr>
    </w:p>
    <w:p w:rsidR="00AC0E24" w:rsidRPr="00FB0EE3" w:rsidRDefault="00AC0E24" w:rsidP="00144709">
      <w:pPr>
        <w:widowControl w:val="0"/>
        <w:tabs>
          <w:tab w:val="left" w:pos="5812"/>
          <w:tab w:val="left" w:pos="5954"/>
        </w:tabs>
        <w:autoSpaceDE w:val="0"/>
        <w:autoSpaceDN w:val="0"/>
        <w:adjustRightInd w:val="0"/>
        <w:ind w:left="5529"/>
        <w:outlineLvl w:val="1"/>
        <w:rPr>
          <w:sz w:val="28"/>
          <w:szCs w:val="28"/>
        </w:rPr>
      </w:pPr>
      <w:r w:rsidRPr="00FB0EE3">
        <w:rPr>
          <w:sz w:val="28"/>
          <w:szCs w:val="28"/>
        </w:rPr>
        <w:lastRenderedPageBreak/>
        <w:t xml:space="preserve">Приложение </w:t>
      </w:r>
      <w:r w:rsidR="00A673E1" w:rsidRPr="00FB0EE3">
        <w:rPr>
          <w:sz w:val="28"/>
          <w:szCs w:val="28"/>
        </w:rPr>
        <w:t>5</w:t>
      </w:r>
    </w:p>
    <w:p w:rsidR="009E401E" w:rsidRPr="00FB0EE3" w:rsidRDefault="009E401E" w:rsidP="00CB705C">
      <w:pPr>
        <w:widowControl w:val="0"/>
        <w:tabs>
          <w:tab w:val="left" w:pos="5812"/>
        </w:tabs>
        <w:autoSpaceDE w:val="0"/>
        <w:autoSpaceDN w:val="0"/>
        <w:adjustRightInd w:val="0"/>
        <w:ind w:left="5529"/>
        <w:jc w:val="both"/>
        <w:rPr>
          <w:sz w:val="28"/>
          <w:szCs w:val="28"/>
        </w:rPr>
      </w:pPr>
      <w:bookmarkStart w:id="4" w:name="Par2616"/>
      <w:bookmarkEnd w:id="4"/>
      <w:r w:rsidRPr="00FB0EE3">
        <w:rPr>
          <w:sz w:val="28"/>
          <w:szCs w:val="28"/>
        </w:rPr>
        <w:t>к муниципальной программе</w:t>
      </w:r>
    </w:p>
    <w:p w:rsidR="009E401E" w:rsidRPr="00FB0EE3" w:rsidRDefault="009E401E" w:rsidP="00CB705C">
      <w:pPr>
        <w:widowControl w:val="0"/>
        <w:tabs>
          <w:tab w:val="left" w:pos="5812"/>
        </w:tabs>
        <w:autoSpaceDE w:val="0"/>
        <w:autoSpaceDN w:val="0"/>
        <w:adjustRightInd w:val="0"/>
        <w:ind w:left="5529"/>
        <w:jc w:val="both"/>
        <w:rPr>
          <w:sz w:val="28"/>
          <w:szCs w:val="28"/>
        </w:rPr>
      </w:pPr>
      <w:r w:rsidRPr="00FB0EE3">
        <w:rPr>
          <w:sz w:val="28"/>
          <w:szCs w:val="28"/>
        </w:rPr>
        <w:t>«Управление муниципальными</w:t>
      </w:r>
    </w:p>
    <w:p w:rsidR="009E401E" w:rsidRPr="00FB0EE3" w:rsidRDefault="009E401E" w:rsidP="00CB705C">
      <w:pPr>
        <w:widowControl w:val="0"/>
        <w:tabs>
          <w:tab w:val="left" w:pos="5670"/>
        </w:tabs>
        <w:autoSpaceDE w:val="0"/>
        <w:autoSpaceDN w:val="0"/>
        <w:adjustRightInd w:val="0"/>
        <w:ind w:left="5529"/>
        <w:jc w:val="both"/>
        <w:rPr>
          <w:sz w:val="28"/>
          <w:szCs w:val="28"/>
        </w:rPr>
      </w:pPr>
      <w:r w:rsidRPr="00FB0EE3">
        <w:rPr>
          <w:sz w:val="28"/>
          <w:szCs w:val="28"/>
        </w:rPr>
        <w:t xml:space="preserve">финансами муниципального                                                                                                          образования город Медногорск </w:t>
      </w:r>
    </w:p>
    <w:p w:rsidR="009E401E" w:rsidRPr="00FB0EE3" w:rsidRDefault="009E401E" w:rsidP="00CB705C">
      <w:pPr>
        <w:widowControl w:val="0"/>
        <w:tabs>
          <w:tab w:val="left" w:pos="5670"/>
        </w:tabs>
        <w:autoSpaceDE w:val="0"/>
        <w:autoSpaceDN w:val="0"/>
        <w:adjustRightInd w:val="0"/>
        <w:ind w:left="5529"/>
        <w:jc w:val="both"/>
        <w:rPr>
          <w:sz w:val="28"/>
          <w:szCs w:val="28"/>
        </w:rPr>
      </w:pPr>
      <w:r w:rsidRPr="00FB0EE3">
        <w:rPr>
          <w:sz w:val="28"/>
          <w:szCs w:val="28"/>
        </w:rPr>
        <w:t>на 20</w:t>
      </w:r>
      <w:r w:rsidR="007B5D8A">
        <w:rPr>
          <w:sz w:val="28"/>
          <w:szCs w:val="28"/>
        </w:rPr>
        <w:t>20</w:t>
      </w:r>
      <w:r w:rsidRPr="00FB0EE3">
        <w:rPr>
          <w:sz w:val="28"/>
          <w:szCs w:val="28"/>
        </w:rPr>
        <w:t>-202</w:t>
      </w:r>
      <w:r w:rsidR="007B5D8A">
        <w:rPr>
          <w:sz w:val="28"/>
          <w:szCs w:val="28"/>
        </w:rPr>
        <w:t>5</w:t>
      </w:r>
      <w:r w:rsidRPr="00FB0EE3">
        <w:rPr>
          <w:sz w:val="28"/>
          <w:szCs w:val="28"/>
        </w:rPr>
        <w:t xml:space="preserve"> годы»</w:t>
      </w:r>
    </w:p>
    <w:p w:rsidR="00A402B2" w:rsidRPr="00FB0EE3" w:rsidRDefault="00A402B2" w:rsidP="00764156">
      <w:pPr>
        <w:widowControl w:val="0"/>
        <w:autoSpaceDE w:val="0"/>
        <w:autoSpaceDN w:val="0"/>
        <w:adjustRightInd w:val="0"/>
        <w:jc w:val="center"/>
        <w:rPr>
          <w:sz w:val="28"/>
          <w:szCs w:val="28"/>
        </w:rPr>
      </w:pPr>
    </w:p>
    <w:p w:rsidR="00A402B2" w:rsidRPr="00FB0EE3" w:rsidRDefault="00A402B2" w:rsidP="00764156">
      <w:pPr>
        <w:widowControl w:val="0"/>
        <w:autoSpaceDE w:val="0"/>
        <w:autoSpaceDN w:val="0"/>
        <w:adjustRightInd w:val="0"/>
        <w:jc w:val="center"/>
        <w:rPr>
          <w:sz w:val="28"/>
          <w:szCs w:val="28"/>
        </w:rPr>
      </w:pPr>
    </w:p>
    <w:p w:rsidR="00A402B2" w:rsidRPr="00FB0EE3" w:rsidRDefault="00A402B2" w:rsidP="00764156">
      <w:pPr>
        <w:widowControl w:val="0"/>
        <w:autoSpaceDE w:val="0"/>
        <w:autoSpaceDN w:val="0"/>
        <w:adjustRightInd w:val="0"/>
        <w:jc w:val="center"/>
        <w:rPr>
          <w:sz w:val="28"/>
          <w:szCs w:val="28"/>
        </w:rPr>
      </w:pPr>
    </w:p>
    <w:p w:rsidR="00A402B2" w:rsidRPr="00FB0EE3" w:rsidRDefault="00A402B2" w:rsidP="00764156">
      <w:pPr>
        <w:widowControl w:val="0"/>
        <w:autoSpaceDE w:val="0"/>
        <w:autoSpaceDN w:val="0"/>
        <w:adjustRightInd w:val="0"/>
        <w:jc w:val="center"/>
        <w:rPr>
          <w:sz w:val="28"/>
          <w:szCs w:val="28"/>
        </w:rPr>
      </w:pPr>
    </w:p>
    <w:p w:rsidR="00A402B2" w:rsidRPr="00FB0EE3" w:rsidRDefault="00A402B2" w:rsidP="00764156">
      <w:pPr>
        <w:widowControl w:val="0"/>
        <w:autoSpaceDE w:val="0"/>
        <w:autoSpaceDN w:val="0"/>
        <w:adjustRightInd w:val="0"/>
        <w:jc w:val="center"/>
        <w:rPr>
          <w:sz w:val="28"/>
          <w:szCs w:val="28"/>
        </w:rPr>
      </w:pPr>
    </w:p>
    <w:p w:rsidR="00A402B2" w:rsidRPr="00FB0EE3" w:rsidRDefault="00A402B2" w:rsidP="00764156">
      <w:pPr>
        <w:widowControl w:val="0"/>
        <w:autoSpaceDE w:val="0"/>
        <w:autoSpaceDN w:val="0"/>
        <w:adjustRightInd w:val="0"/>
        <w:jc w:val="center"/>
        <w:rPr>
          <w:sz w:val="28"/>
          <w:szCs w:val="28"/>
        </w:rPr>
      </w:pPr>
    </w:p>
    <w:p w:rsidR="00A402B2" w:rsidRPr="00FB0EE3" w:rsidRDefault="00A402B2" w:rsidP="00764156">
      <w:pPr>
        <w:widowControl w:val="0"/>
        <w:autoSpaceDE w:val="0"/>
        <w:autoSpaceDN w:val="0"/>
        <w:adjustRightInd w:val="0"/>
        <w:jc w:val="center"/>
        <w:rPr>
          <w:sz w:val="28"/>
          <w:szCs w:val="28"/>
        </w:rPr>
      </w:pPr>
    </w:p>
    <w:p w:rsidR="00A402B2" w:rsidRPr="00FB0EE3" w:rsidRDefault="00A402B2" w:rsidP="00764156">
      <w:pPr>
        <w:widowControl w:val="0"/>
        <w:autoSpaceDE w:val="0"/>
        <w:autoSpaceDN w:val="0"/>
        <w:adjustRightInd w:val="0"/>
        <w:jc w:val="center"/>
        <w:rPr>
          <w:sz w:val="28"/>
          <w:szCs w:val="28"/>
        </w:rPr>
      </w:pPr>
    </w:p>
    <w:p w:rsidR="00A402B2" w:rsidRPr="00FB0EE3" w:rsidRDefault="00A402B2" w:rsidP="00764156">
      <w:pPr>
        <w:widowControl w:val="0"/>
        <w:autoSpaceDE w:val="0"/>
        <w:autoSpaceDN w:val="0"/>
        <w:adjustRightInd w:val="0"/>
        <w:jc w:val="center"/>
        <w:rPr>
          <w:sz w:val="28"/>
          <w:szCs w:val="28"/>
        </w:rPr>
      </w:pPr>
    </w:p>
    <w:p w:rsidR="00A402B2" w:rsidRPr="00FB0EE3" w:rsidRDefault="00A402B2" w:rsidP="00764156">
      <w:pPr>
        <w:widowControl w:val="0"/>
        <w:autoSpaceDE w:val="0"/>
        <w:autoSpaceDN w:val="0"/>
        <w:adjustRightInd w:val="0"/>
        <w:jc w:val="center"/>
        <w:rPr>
          <w:sz w:val="28"/>
          <w:szCs w:val="28"/>
        </w:rPr>
      </w:pPr>
    </w:p>
    <w:p w:rsidR="00A402B2" w:rsidRPr="00FB0EE3" w:rsidRDefault="00A402B2" w:rsidP="00764156">
      <w:pPr>
        <w:widowControl w:val="0"/>
        <w:autoSpaceDE w:val="0"/>
        <w:autoSpaceDN w:val="0"/>
        <w:adjustRightInd w:val="0"/>
        <w:jc w:val="center"/>
        <w:rPr>
          <w:sz w:val="28"/>
          <w:szCs w:val="28"/>
        </w:rPr>
      </w:pPr>
    </w:p>
    <w:p w:rsidR="00AC0E24" w:rsidRPr="00FB0EE3" w:rsidRDefault="00AC0E24" w:rsidP="00764156">
      <w:pPr>
        <w:widowControl w:val="0"/>
        <w:autoSpaceDE w:val="0"/>
        <w:autoSpaceDN w:val="0"/>
        <w:adjustRightInd w:val="0"/>
        <w:jc w:val="center"/>
        <w:rPr>
          <w:sz w:val="28"/>
          <w:szCs w:val="28"/>
        </w:rPr>
      </w:pPr>
      <w:r w:rsidRPr="00FB0EE3">
        <w:rPr>
          <w:sz w:val="28"/>
          <w:szCs w:val="28"/>
        </w:rPr>
        <w:t xml:space="preserve">Подпрограмма </w:t>
      </w:r>
      <w:r w:rsidR="00142D9F" w:rsidRPr="00FB0EE3">
        <w:rPr>
          <w:sz w:val="28"/>
          <w:szCs w:val="28"/>
        </w:rPr>
        <w:t>2</w:t>
      </w:r>
    </w:p>
    <w:p w:rsidR="00AC0E24" w:rsidRPr="00FB0EE3" w:rsidRDefault="00AC0E24" w:rsidP="00764156">
      <w:pPr>
        <w:widowControl w:val="0"/>
        <w:autoSpaceDE w:val="0"/>
        <w:autoSpaceDN w:val="0"/>
        <w:adjustRightInd w:val="0"/>
        <w:jc w:val="center"/>
        <w:rPr>
          <w:sz w:val="28"/>
          <w:szCs w:val="28"/>
        </w:rPr>
      </w:pPr>
      <w:r w:rsidRPr="00FB0EE3">
        <w:rPr>
          <w:sz w:val="28"/>
          <w:szCs w:val="28"/>
        </w:rPr>
        <w:t>"Повышение эффективности бюджетных расходов</w:t>
      </w:r>
    </w:p>
    <w:p w:rsidR="00AC0E24" w:rsidRPr="00FB0EE3" w:rsidRDefault="00A402B2" w:rsidP="00764156">
      <w:pPr>
        <w:widowControl w:val="0"/>
        <w:autoSpaceDE w:val="0"/>
        <w:autoSpaceDN w:val="0"/>
        <w:adjustRightInd w:val="0"/>
        <w:jc w:val="center"/>
        <w:rPr>
          <w:sz w:val="28"/>
          <w:szCs w:val="28"/>
        </w:rPr>
      </w:pPr>
      <w:r w:rsidRPr="00FB0EE3">
        <w:rPr>
          <w:sz w:val="28"/>
          <w:szCs w:val="28"/>
        </w:rPr>
        <w:t>муниципального образования город Медногорск</w:t>
      </w:r>
      <w:r w:rsidR="007B5D8A">
        <w:rPr>
          <w:sz w:val="28"/>
          <w:szCs w:val="28"/>
        </w:rPr>
        <w:t>»</w:t>
      </w:r>
    </w:p>
    <w:p w:rsidR="00A763E1" w:rsidRPr="00FB0EE3" w:rsidRDefault="00A763E1" w:rsidP="00372775">
      <w:pPr>
        <w:widowControl w:val="0"/>
        <w:autoSpaceDE w:val="0"/>
        <w:autoSpaceDN w:val="0"/>
        <w:adjustRightInd w:val="0"/>
        <w:jc w:val="center"/>
        <w:rPr>
          <w:sz w:val="28"/>
          <w:szCs w:val="28"/>
        </w:rPr>
      </w:pPr>
      <w:r w:rsidRPr="00FB0EE3">
        <w:rPr>
          <w:sz w:val="28"/>
          <w:szCs w:val="28"/>
        </w:rPr>
        <w:t>муниципальной программы</w:t>
      </w:r>
    </w:p>
    <w:p w:rsidR="00A763E1" w:rsidRPr="00FB0EE3" w:rsidRDefault="00A763E1" w:rsidP="00372775">
      <w:pPr>
        <w:widowControl w:val="0"/>
        <w:autoSpaceDE w:val="0"/>
        <w:autoSpaceDN w:val="0"/>
        <w:adjustRightInd w:val="0"/>
        <w:jc w:val="center"/>
        <w:rPr>
          <w:sz w:val="28"/>
          <w:szCs w:val="28"/>
        </w:rPr>
      </w:pPr>
      <w:r w:rsidRPr="00FB0EE3">
        <w:rPr>
          <w:sz w:val="28"/>
          <w:szCs w:val="28"/>
        </w:rPr>
        <w:t>«Управление муниципальными финансами</w:t>
      </w:r>
    </w:p>
    <w:p w:rsidR="00A763E1" w:rsidRPr="00FB0EE3" w:rsidRDefault="00A763E1" w:rsidP="00372775">
      <w:pPr>
        <w:widowControl w:val="0"/>
        <w:autoSpaceDE w:val="0"/>
        <w:autoSpaceDN w:val="0"/>
        <w:adjustRightInd w:val="0"/>
        <w:jc w:val="center"/>
        <w:rPr>
          <w:sz w:val="28"/>
          <w:szCs w:val="28"/>
        </w:rPr>
      </w:pPr>
      <w:r w:rsidRPr="00FB0EE3">
        <w:rPr>
          <w:sz w:val="28"/>
          <w:szCs w:val="28"/>
        </w:rPr>
        <w:t>муниципального образования город Медногорск</w:t>
      </w:r>
    </w:p>
    <w:p w:rsidR="00AC0E24" w:rsidRPr="00FB0EE3" w:rsidRDefault="00A763E1" w:rsidP="00372775">
      <w:pPr>
        <w:widowControl w:val="0"/>
        <w:autoSpaceDE w:val="0"/>
        <w:autoSpaceDN w:val="0"/>
        <w:adjustRightInd w:val="0"/>
        <w:jc w:val="center"/>
        <w:rPr>
          <w:sz w:val="28"/>
          <w:szCs w:val="28"/>
        </w:rPr>
      </w:pPr>
      <w:r w:rsidRPr="00FB0EE3">
        <w:rPr>
          <w:sz w:val="28"/>
          <w:szCs w:val="28"/>
        </w:rPr>
        <w:t>на 20</w:t>
      </w:r>
      <w:r w:rsidR="007B5D8A">
        <w:rPr>
          <w:sz w:val="28"/>
          <w:szCs w:val="28"/>
        </w:rPr>
        <w:t>20</w:t>
      </w:r>
      <w:r w:rsidRPr="00FB0EE3">
        <w:rPr>
          <w:sz w:val="28"/>
          <w:szCs w:val="28"/>
        </w:rPr>
        <w:t>-202</w:t>
      </w:r>
      <w:r w:rsidR="007B5D8A">
        <w:rPr>
          <w:sz w:val="28"/>
          <w:szCs w:val="28"/>
        </w:rPr>
        <w:t>5</w:t>
      </w:r>
      <w:r w:rsidRPr="00FB0EE3">
        <w:rPr>
          <w:sz w:val="28"/>
          <w:szCs w:val="28"/>
        </w:rPr>
        <w:t xml:space="preserve"> годы»</w:t>
      </w:r>
    </w:p>
    <w:p w:rsidR="00AC0E24" w:rsidRPr="00FB0EE3" w:rsidRDefault="00AC0E24" w:rsidP="00372775">
      <w:pPr>
        <w:widowControl w:val="0"/>
        <w:autoSpaceDE w:val="0"/>
        <w:autoSpaceDN w:val="0"/>
        <w:adjustRightInd w:val="0"/>
        <w:jc w:val="center"/>
        <w:outlineLvl w:val="2"/>
        <w:rPr>
          <w:sz w:val="28"/>
          <w:szCs w:val="28"/>
        </w:rPr>
      </w:pPr>
      <w:bookmarkStart w:id="5" w:name="Par2620"/>
      <w:bookmarkEnd w:id="5"/>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1466B2" w:rsidRPr="00FB0EE3" w:rsidRDefault="001466B2" w:rsidP="00903FEA">
      <w:pPr>
        <w:widowControl w:val="0"/>
        <w:autoSpaceDE w:val="0"/>
        <w:autoSpaceDN w:val="0"/>
        <w:adjustRightInd w:val="0"/>
        <w:jc w:val="center"/>
        <w:outlineLvl w:val="2"/>
        <w:rPr>
          <w:sz w:val="28"/>
          <w:szCs w:val="28"/>
        </w:rPr>
      </w:pPr>
    </w:p>
    <w:p w:rsidR="007362A7" w:rsidRPr="00FB0EE3" w:rsidRDefault="00903FEA" w:rsidP="00903FEA">
      <w:pPr>
        <w:widowControl w:val="0"/>
        <w:autoSpaceDE w:val="0"/>
        <w:autoSpaceDN w:val="0"/>
        <w:adjustRightInd w:val="0"/>
        <w:jc w:val="center"/>
        <w:outlineLvl w:val="2"/>
        <w:rPr>
          <w:sz w:val="28"/>
          <w:szCs w:val="28"/>
        </w:rPr>
      </w:pPr>
      <w:r w:rsidRPr="00FB0EE3">
        <w:rPr>
          <w:sz w:val="28"/>
          <w:szCs w:val="28"/>
        </w:rPr>
        <w:lastRenderedPageBreak/>
        <w:t xml:space="preserve">Паспорт  </w:t>
      </w:r>
      <w:r w:rsidR="00142D9F" w:rsidRPr="00FB0EE3">
        <w:rPr>
          <w:sz w:val="28"/>
          <w:szCs w:val="28"/>
        </w:rPr>
        <w:t>Под</w:t>
      </w:r>
      <w:r w:rsidR="00550DD0" w:rsidRPr="00FB0EE3">
        <w:rPr>
          <w:sz w:val="28"/>
          <w:szCs w:val="28"/>
        </w:rPr>
        <w:t>п</w:t>
      </w:r>
      <w:r w:rsidR="00142D9F" w:rsidRPr="00FB0EE3">
        <w:rPr>
          <w:sz w:val="28"/>
          <w:szCs w:val="28"/>
        </w:rPr>
        <w:t>рограммы</w:t>
      </w:r>
    </w:p>
    <w:p w:rsidR="007362A7" w:rsidRPr="00FB0EE3" w:rsidRDefault="007362A7" w:rsidP="007362A7">
      <w:pPr>
        <w:widowControl w:val="0"/>
        <w:autoSpaceDE w:val="0"/>
        <w:autoSpaceDN w:val="0"/>
        <w:adjustRightInd w:val="0"/>
        <w:jc w:val="center"/>
        <w:rPr>
          <w:sz w:val="28"/>
          <w:szCs w:val="28"/>
        </w:rPr>
      </w:pPr>
      <w:r w:rsidRPr="00FB0EE3">
        <w:rPr>
          <w:sz w:val="28"/>
          <w:szCs w:val="28"/>
        </w:rPr>
        <w:t>«Повышение эффективности бюджетных расходов</w:t>
      </w:r>
    </w:p>
    <w:p w:rsidR="007362A7" w:rsidRPr="00FB0EE3" w:rsidRDefault="007362A7" w:rsidP="007362A7">
      <w:pPr>
        <w:widowControl w:val="0"/>
        <w:autoSpaceDE w:val="0"/>
        <w:autoSpaceDN w:val="0"/>
        <w:adjustRightInd w:val="0"/>
        <w:jc w:val="center"/>
        <w:rPr>
          <w:sz w:val="28"/>
          <w:szCs w:val="28"/>
        </w:rPr>
      </w:pPr>
      <w:r w:rsidRPr="00FB0EE3">
        <w:rPr>
          <w:sz w:val="28"/>
          <w:szCs w:val="28"/>
        </w:rPr>
        <w:t>муниципального образования город Медногорск на 20</w:t>
      </w:r>
      <w:r w:rsidR="007B5D8A">
        <w:rPr>
          <w:sz w:val="28"/>
          <w:szCs w:val="28"/>
        </w:rPr>
        <w:t>20</w:t>
      </w:r>
      <w:r w:rsidRPr="00FB0EE3">
        <w:rPr>
          <w:sz w:val="28"/>
          <w:szCs w:val="28"/>
        </w:rPr>
        <w:t xml:space="preserve"> - 202</w:t>
      </w:r>
      <w:r w:rsidR="007B5D8A">
        <w:rPr>
          <w:sz w:val="28"/>
          <w:szCs w:val="28"/>
        </w:rPr>
        <w:t>5</w:t>
      </w:r>
      <w:r w:rsidRPr="00FB0EE3">
        <w:rPr>
          <w:sz w:val="28"/>
          <w:szCs w:val="28"/>
        </w:rPr>
        <w:t xml:space="preserve"> годы»</w:t>
      </w:r>
    </w:p>
    <w:p w:rsidR="000E518B" w:rsidRPr="00FB0EE3" w:rsidRDefault="007362A7" w:rsidP="007362A7">
      <w:pPr>
        <w:widowControl w:val="0"/>
        <w:autoSpaceDE w:val="0"/>
        <w:autoSpaceDN w:val="0"/>
        <w:adjustRightInd w:val="0"/>
        <w:jc w:val="center"/>
        <w:rPr>
          <w:sz w:val="28"/>
          <w:szCs w:val="28"/>
        </w:rPr>
      </w:pPr>
      <w:r w:rsidRPr="00FB0EE3">
        <w:rPr>
          <w:sz w:val="28"/>
          <w:szCs w:val="28"/>
        </w:rPr>
        <w:t xml:space="preserve"> (далее - Подпрограмма)</w:t>
      </w:r>
    </w:p>
    <w:p w:rsidR="007362A7" w:rsidRPr="00FB0EE3" w:rsidRDefault="007362A7" w:rsidP="007362A7">
      <w:pPr>
        <w:widowControl w:val="0"/>
        <w:autoSpaceDE w:val="0"/>
        <w:autoSpaceDN w:val="0"/>
        <w:adjustRightInd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DB233E" w:rsidRPr="00FB0EE3" w:rsidTr="00AB4D15">
        <w:tc>
          <w:tcPr>
            <w:tcW w:w="4784" w:type="dxa"/>
          </w:tcPr>
          <w:p w:rsidR="000E518B" w:rsidRPr="00FB0EE3" w:rsidRDefault="007362A7" w:rsidP="007362A7">
            <w:pPr>
              <w:widowControl w:val="0"/>
              <w:autoSpaceDE w:val="0"/>
              <w:autoSpaceDN w:val="0"/>
              <w:adjustRightInd w:val="0"/>
            </w:pPr>
            <w:r w:rsidRPr="00FB0EE3">
              <w:t>О</w:t>
            </w:r>
            <w:r w:rsidR="000E518B" w:rsidRPr="00FB0EE3">
              <w:t xml:space="preserve">тветственный исполнитель   </w:t>
            </w:r>
            <w:r w:rsidRPr="00FB0EE3">
              <w:t>Подпрограммы</w:t>
            </w:r>
          </w:p>
        </w:tc>
        <w:tc>
          <w:tcPr>
            <w:tcW w:w="4785" w:type="dxa"/>
          </w:tcPr>
          <w:p w:rsidR="000E518B" w:rsidRPr="00FB0EE3" w:rsidRDefault="00DC1592" w:rsidP="000E518B">
            <w:pPr>
              <w:widowControl w:val="0"/>
              <w:autoSpaceDE w:val="0"/>
              <w:autoSpaceDN w:val="0"/>
              <w:adjustRightInd w:val="0"/>
            </w:pPr>
            <w:r w:rsidRPr="00FB0EE3">
              <w:t>Ф</w:t>
            </w:r>
            <w:r w:rsidR="000E518B" w:rsidRPr="00FB0EE3">
              <w:t>инансовый отдел администрации г. Медногорска</w:t>
            </w:r>
          </w:p>
        </w:tc>
      </w:tr>
      <w:tr w:rsidR="00DB233E" w:rsidRPr="00FB0EE3" w:rsidTr="00AB4D15">
        <w:tc>
          <w:tcPr>
            <w:tcW w:w="4784" w:type="dxa"/>
          </w:tcPr>
          <w:p w:rsidR="000E518B" w:rsidRPr="00FB0EE3" w:rsidRDefault="007362A7" w:rsidP="007362A7">
            <w:pPr>
              <w:widowControl w:val="0"/>
              <w:autoSpaceDE w:val="0"/>
              <w:autoSpaceDN w:val="0"/>
              <w:adjustRightInd w:val="0"/>
            </w:pPr>
            <w:r w:rsidRPr="00FB0EE3">
              <w:t>Участники подпрограммы</w:t>
            </w:r>
          </w:p>
        </w:tc>
        <w:tc>
          <w:tcPr>
            <w:tcW w:w="4785" w:type="dxa"/>
          </w:tcPr>
          <w:p w:rsidR="000E518B" w:rsidRPr="00FB0EE3" w:rsidRDefault="000E518B" w:rsidP="000E518B">
            <w:pPr>
              <w:widowControl w:val="0"/>
              <w:autoSpaceDE w:val="0"/>
              <w:autoSpaceDN w:val="0"/>
              <w:adjustRightInd w:val="0"/>
            </w:pPr>
            <w:r w:rsidRPr="00FB0EE3">
              <w:t>Отдел экономики, торговли и развития предпринимательства администрации г. Медногорска (далее – отдел экономики);</w:t>
            </w:r>
          </w:p>
          <w:p w:rsidR="000E518B" w:rsidRPr="00FB0EE3" w:rsidRDefault="000E518B" w:rsidP="000E518B">
            <w:pPr>
              <w:widowControl w:val="0"/>
              <w:autoSpaceDE w:val="0"/>
              <w:autoSpaceDN w:val="0"/>
              <w:adjustRightInd w:val="0"/>
            </w:pPr>
            <w:r w:rsidRPr="00FB0EE3">
              <w:t>Комитет по управлению имуществом г. Медногорска (далее - комитет по управлению имуществом);</w:t>
            </w:r>
          </w:p>
          <w:p w:rsidR="000E518B" w:rsidRPr="00FB0EE3" w:rsidRDefault="000E518B" w:rsidP="000E518B">
            <w:pPr>
              <w:widowControl w:val="0"/>
              <w:autoSpaceDE w:val="0"/>
              <w:autoSpaceDN w:val="0"/>
              <w:adjustRightInd w:val="0"/>
            </w:pPr>
            <w:r w:rsidRPr="00FB0EE3">
              <w:t>Отдел информационных технологий администрации г. Медногорска (далее - отдел информационных технологий)</w:t>
            </w:r>
          </w:p>
        </w:tc>
      </w:tr>
      <w:tr w:rsidR="00DB233E" w:rsidRPr="00FB0EE3" w:rsidTr="00AB4D15">
        <w:tc>
          <w:tcPr>
            <w:tcW w:w="4784" w:type="dxa"/>
          </w:tcPr>
          <w:p w:rsidR="000E518B" w:rsidRPr="00FB0EE3" w:rsidRDefault="000E518B" w:rsidP="007362A7">
            <w:pPr>
              <w:widowControl w:val="0"/>
              <w:autoSpaceDE w:val="0"/>
              <w:autoSpaceDN w:val="0"/>
              <w:adjustRightInd w:val="0"/>
            </w:pPr>
            <w:r w:rsidRPr="00FB0EE3">
              <w:t>Цел</w:t>
            </w:r>
            <w:r w:rsidR="007362A7" w:rsidRPr="00FB0EE3">
              <w:t>ь</w:t>
            </w:r>
            <w:r w:rsidRPr="00FB0EE3">
              <w:t xml:space="preserve">   Подпрограммы</w:t>
            </w:r>
          </w:p>
        </w:tc>
        <w:tc>
          <w:tcPr>
            <w:tcW w:w="4785" w:type="dxa"/>
          </w:tcPr>
          <w:p w:rsidR="000E518B" w:rsidRPr="00FB0EE3" w:rsidRDefault="00F55C67" w:rsidP="000E518B">
            <w:pPr>
              <w:widowControl w:val="0"/>
              <w:autoSpaceDE w:val="0"/>
              <w:autoSpaceDN w:val="0"/>
              <w:adjustRightInd w:val="0"/>
            </w:pPr>
            <w:r w:rsidRPr="00FB0EE3">
              <w:t>П</w:t>
            </w:r>
            <w:r w:rsidR="000E518B" w:rsidRPr="00FB0EE3">
              <w:t>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w:t>
            </w:r>
          </w:p>
        </w:tc>
      </w:tr>
      <w:tr w:rsidR="00DB233E" w:rsidRPr="00FB0EE3" w:rsidTr="00AB4D15">
        <w:tc>
          <w:tcPr>
            <w:tcW w:w="4784" w:type="dxa"/>
          </w:tcPr>
          <w:p w:rsidR="000E518B" w:rsidRPr="00FB0EE3" w:rsidRDefault="000E518B" w:rsidP="000E518B">
            <w:pPr>
              <w:widowControl w:val="0"/>
              <w:autoSpaceDE w:val="0"/>
              <w:autoSpaceDN w:val="0"/>
              <w:adjustRightInd w:val="0"/>
            </w:pPr>
            <w:r w:rsidRPr="00FB0EE3">
              <w:t>Задачи Подпрограммы</w:t>
            </w:r>
          </w:p>
        </w:tc>
        <w:tc>
          <w:tcPr>
            <w:tcW w:w="4785" w:type="dxa"/>
          </w:tcPr>
          <w:p w:rsidR="000E518B" w:rsidRPr="00FB0EE3" w:rsidRDefault="000E518B" w:rsidP="000E518B">
            <w:pPr>
              <w:widowControl w:val="0"/>
              <w:autoSpaceDE w:val="0"/>
              <w:autoSpaceDN w:val="0"/>
              <w:adjustRightInd w:val="0"/>
            </w:pPr>
            <w:r w:rsidRPr="00FB0EE3">
              <w:t>- обеспечение сбалансированности и устойчивости местного бюджета;</w:t>
            </w:r>
          </w:p>
          <w:p w:rsidR="000E518B" w:rsidRPr="00FB0EE3" w:rsidRDefault="000E518B" w:rsidP="000E518B">
            <w:pPr>
              <w:widowControl w:val="0"/>
              <w:autoSpaceDE w:val="0"/>
              <w:autoSpaceDN w:val="0"/>
              <w:adjustRightInd w:val="0"/>
            </w:pPr>
            <w:r w:rsidRPr="00FB0EE3">
              <w:t>- внедрение программно-целевых принципов организации деятельности органов местного самоуправления при формировании программного бюджета;</w:t>
            </w:r>
          </w:p>
          <w:p w:rsidR="000E518B" w:rsidRPr="00FB0EE3" w:rsidRDefault="000E518B" w:rsidP="000E518B">
            <w:pPr>
              <w:widowControl w:val="0"/>
              <w:autoSpaceDE w:val="0"/>
              <w:autoSpaceDN w:val="0"/>
              <w:adjustRightInd w:val="0"/>
            </w:pPr>
            <w:r w:rsidRPr="00FB0EE3">
              <w:t>- обеспечение повышения эффективности распределения бюджетных средств;</w:t>
            </w:r>
          </w:p>
          <w:p w:rsidR="000E518B" w:rsidRPr="00FB0EE3" w:rsidRDefault="000E518B" w:rsidP="000E518B">
            <w:pPr>
              <w:widowControl w:val="0"/>
              <w:autoSpaceDE w:val="0"/>
              <w:autoSpaceDN w:val="0"/>
              <w:adjustRightInd w:val="0"/>
            </w:pPr>
            <w:r w:rsidRPr="00FB0EE3">
              <w:t>- оптимизация функций  муниципального управления, повышение эффективности их обеспечения;</w:t>
            </w:r>
          </w:p>
          <w:p w:rsidR="000E518B" w:rsidRPr="00FB0EE3" w:rsidRDefault="000E518B" w:rsidP="000E518B">
            <w:pPr>
              <w:widowControl w:val="0"/>
              <w:autoSpaceDE w:val="0"/>
              <w:autoSpaceDN w:val="0"/>
              <w:adjustRightInd w:val="0"/>
            </w:pPr>
            <w:r w:rsidRPr="00FB0EE3">
              <w:t>- развитие информационной системы управления муниципальными финансами</w:t>
            </w:r>
          </w:p>
        </w:tc>
      </w:tr>
      <w:tr w:rsidR="00DB233E" w:rsidRPr="00FB0EE3" w:rsidTr="00AB4D15">
        <w:trPr>
          <w:trHeight w:val="701"/>
        </w:trPr>
        <w:tc>
          <w:tcPr>
            <w:tcW w:w="4784" w:type="dxa"/>
          </w:tcPr>
          <w:p w:rsidR="000E518B" w:rsidRPr="00FB0EE3" w:rsidRDefault="00460A28" w:rsidP="00460A28">
            <w:pPr>
              <w:widowControl w:val="0"/>
              <w:autoSpaceDE w:val="0"/>
              <w:autoSpaceDN w:val="0"/>
              <w:adjustRightInd w:val="0"/>
            </w:pPr>
            <w:r w:rsidRPr="00FB0EE3">
              <w:t>П</w:t>
            </w:r>
            <w:r w:rsidR="000E518B" w:rsidRPr="00FB0EE3">
              <w:t>оказатели (индикаторы)  Подпрограммы</w:t>
            </w:r>
          </w:p>
        </w:tc>
        <w:tc>
          <w:tcPr>
            <w:tcW w:w="4785" w:type="dxa"/>
          </w:tcPr>
          <w:p w:rsidR="000E518B" w:rsidRPr="00FB0EE3" w:rsidRDefault="00F55C67" w:rsidP="00460A28">
            <w:pPr>
              <w:widowControl w:val="0"/>
              <w:autoSpaceDE w:val="0"/>
              <w:autoSpaceDN w:val="0"/>
              <w:adjustRightInd w:val="0"/>
            </w:pPr>
            <w:r w:rsidRPr="00FB0EE3">
              <w:t>Р</w:t>
            </w:r>
            <w:r w:rsidR="000E518B" w:rsidRPr="00FB0EE3">
              <w:t>ейтинг муниципального образования город Медногорск по качеству управления муниципальными финансами</w:t>
            </w:r>
          </w:p>
        </w:tc>
      </w:tr>
      <w:tr w:rsidR="00DB233E" w:rsidRPr="00FB0EE3" w:rsidTr="00AB4D15">
        <w:trPr>
          <w:trHeight w:val="701"/>
        </w:trPr>
        <w:tc>
          <w:tcPr>
            <w:tcW w:w="4784" w:type="dxa"/>
          </w:tcPr>
          <w:p w:rsidR="00CF0C19" w:rsidRPr="00FB0EE3" w:rsidRDefault="000E518B" w:rsidP="000E518B">
            <w:pPr>
              <w:widowControl w:val="0"/>
              <w:autoSpaceDE w:val="0"/>
              <w:autoSpaceDN w:val="0"/>
              <w:adjustRightInd w:val="0"/>
            </w:pPr>
            <w:r w:rsidRPr="00FB0EE3">
              <w:t xml:space="preserve"> Сроки  и этапы и реализации  Подпрограммы          </w:t>
            </w:r>
          </w:p>
          <w:p w:rsidR="000E518B" w:rsidRPr="00FB0EE3" w:rsidRDefault="000E518B" w:rsidP="000E518B">
            <w:pPr>
              <w:widowControl w:val="0"/>
              <w:autoSpaceDE w:val="0"/>
              <w:autoSpaceDN w:val="0"/>
              <w:adjustRightInd w:val="0"/>
            </w:pPr>
            <w:r w:rsidRPr="00FB0EE3">
              <w:tab/>
            </w:r>
          </w:p>
        </w:tc>
        <w:tc>
          <w:tcPr>
            <w:tcW w:w="4785" w:type="dxa"/>
          </w:tcPr>
          <w:p w:rsidR="000E518B" w:rsidRPr="00FB0EE3" w:rsidRDefault="000E518B" w:rsidP="007B5D8A">
            <w:pPr>
              <w:widowControl w:val="0"/>
              <w:autoSpaceDE w:val="0"/>
              <w:autoSpaceDN w:val="0"/>
              <w:adjustRightInd w:val="0"/>
            </w:pPr>
            <w:r w:rsidRPr="00FB0EE3">
              <w:t>20</w:t>
            </w:r>
            <w:r w:rsidR="007B5D8A">
              <w:t>20</w:t>
            </w:r>
            <w:r w:rsidRPr="00FB0EE3">
              <w:t xml:space="preserve"> - 202</w:t>
            </w:r>
            <w:r w:rsidR="007B5D8A">
              <w:t>5</w:t>
            </w:r>
            <w:r w:rsidRPr="00FB0EE3">
              <w:t xml:space="preserve"> годы, этапы не выделяются</w:t>
            </w:r>
          </w:p>
        </w:tc>
      </w:tr>
      <w:tr w:rsidR="00DB233E" w:rsidRPr="00FB0EE3" w:rsidTr="00AB4D15">
        <w:tc>
          <w:tcPr>
            <w:tcW w:w="4784" w:type="dxa"/>
          </w:tcPr>
          <w:p w:rsidR="000E518B" w:rsidRPr="00FB0EE3" w:rsidRDefault="00460A28" w:rsidP="000E518B">
            <w:pPr>
              <w:widowControl w:val="0"/>
              <w:autoSpaceDE w:val="0"/>
              <w:autoSpaceDN w:val="0"/>
              <w:adjustRightInd w:val="0"/>
            </w:pPr>
            <w:r w:rsidRPr="00FB0EE3">
              <w:t>О</w:t>
            </w:r>
            <w:r w:rsidR="000E518B" w:rsidRPr="00FB0EE3">
              <w:t xml:space="preserve">бъемы </w:t>
            </w:r>
            <w:r w:rsidRPr="00FB0EE3">
              <w:t>бюджетных ассигнований Подпрограммы</w:t>
            </w:r>
          </w:p>
          <w:p w:rsidR="000E518B" w:rsidRPr="00FB0EE3" w:rsidRDefault="000E518B" w:rsidP="000E518B">
            <w:pPr>
              <w:widowControl w:val="0"/>
              <w:autoSpaceDE w:val="0"/>
              <w:autoSpaceDN w:val="0"/>
              <w:adjustRightInd w:val="0"/>
            </w:pPr>
          </w:p>
        </w:tc>
        <w:tc>
          <w:tcPr>
            <w:tcW w:w="4785" w:type="dxa"/>
          </w:tcPr>
          <w:p w:rsidR="00787E13" w:rsidRPr="008E6B08" w:rsidRDefault="00F55C67" w:rsidP="00787E13">
            <w:pPr>
              <w:widowControl w:val="0"/>
              <w:autoSpaceDE w:val="0"/>
              <w:autoSpaceDN w:val="0"/>
              <w:adjustRightInd w:val="0"/>
            </w:pPr>
            <w:r w:rsidRPr="008E6B08">
              <w:t>Р</w:t>
            </w:r>
            <w:r w:rsidR="000E518B" w:rsidRPr="008E6B08">
              <w:t xml:space="preserve">асходы на реализацию Подпрограммы </w:t>
            </w:r>
            <w:r w:rsidR="003432D2" w:rsidRPr="008E6B08">
              <w:t xml:space="preserve">составляют </w:t>
            </w:r>
            <w:r w:rsidR="008E6B08" w:rsidRPr="008E6B08">
              <w:t>0</w:t>
            </w:r>
            <w:r w:rsidR="003432D2" w:rsidRPr="008E6B08">
              <w:t>,0 тысяч рублей, в том числе по годам:</w:t>
            </w:r>
          </w:p>
          <w:p w:rsidR="003432D2" w:rsidRPr="008E6B08" w:rsidRDefault="003432D2" w:rsidP="00787E13">
            <w:pPr>
              <w:widowControl w:val="0"/>
              <w:autoSpaceDE w:val="0"/>
              <w:autoSpaceDN w:val="0"/>
              <w:adjustRightInd w:val="0"/>
            </w:pPr>
            <w:r w:rsidRPr="008E6B08">
              <w:t>20</w:t>
            </w:r>
            <w:r w:rsidR="007B5D8A" w:rsidRPr="008E6B08">
              <w:t>20</w:t>
            </w:r>
            <w:r w:rsidRPr="008E6B08">
              <w:t xml:space="preserve"> год</w:t>
            </w:r>
            <w:r w:rsidR="008E6B08">
              <w:t xml:space="preserve"> </w:t>
            </w:r>
            <w:r w:rsidRPr="008E6B08">
              <w:t>- 0,0 тыс.рублей;</w:t>
            </w:r>
          </w:p>
          <w:p w:rsidR="003432D2" w:rsidRPr="008E6B08" w:rsidRDefault="003432D2" w:rsidP="00787E13">
            <w:pPr>
              <w:widowControl w:val="0"/>
              <w:autoSpaceDE w:val="0"/>
              <w:autoSpaceDN w:val="0"/>
              <w:adjustRightInd w:val="0"/>
            </w:pPr>
            <w:r w:rsidRPr="008E6B08">
              <w:t>20</w:t>
            </w:r>
            <w:r w:rsidR="007B5D8A" w:rsidRPr="008E6B08">
              <w:t>21</w:t>
            </w:r>
            <w:r w:rsidRPr="008E6B08">
              <w:t xml:space="preserve"> год – </w:t>
            </w:r>
            <w:r w:rsidR="008E6B08" w:rsidRPr="008E6B08">
              <w:t>0,</w:t>
            </w:r>
            <w:r w:rsidRPr="008E6B08">
              <w:t>0 тыс.рублей;</w:t>
            </w:r>
          </w:p>
          <w:p w:rsidR="003432D2" w:rsidRPr="008E6B08" w:rsidRDefault="003432D2" w:rsidP="00787E13">
            <w:pPr>
              <w:widowControl w:val="0"/>
              <w:autoSpaceDE w:val="0"/>
              <w:autoSpaceDN w:val="0"/>
              <w:adjustRightInd w:val="0"/>
            </w:pPr>
            <w:r w:rsidRPr="008E6B08">
              <w:t>20</w:t>
            </w:r>
            <w:r w:rsidR="007B5D8A" w:rsidRPr="008E6B08">
              <w:t>22</w:t>
            </w:r>
            <w:r w:rsidRPr="008E6B08">
              <w:t xml:space="preserve"> год – </w:t>
            </w:r>
            <w:r w:rsidR="008E6B08" w:rsidRPr="008E6B08">
              <w:t>0</w:t>
            </w:r>
            <w:r w:rsidR="00AE55BC" w:rsidRPr="008E6B08">
              <w:t>,0</w:t>
            </w:r>
            <w:r w:rsidRPr="008E6B08">
              <w:t xml:space="preserve"> тыс.рублей;</w:t>
            </w:r>
          </w:p>
          <w:p w:rsidR="003432D2" w:rsidRPr="008E6B08" w:rsidRDefault="003432D2" w:rsidP="00787E13">
            <w:pPr>
              <w:widowControl w:val="0"/>
              <w:autoSpaceDE w:val="0"/>
              <w:autoSpaceDN w:val="0"/>
              <w:adjustRightInd w:val="0"/>
            </w:pPr>
            <w:r w:rsidRPr="008E6B08">
              <w:t>20</w:t>
            </w:r>
            <w:r w:rsidR="007B5D8A" w:rsidRPr="008E6B08">
              <w:t>23</w:t>
            </w:r>
            <w:r w:rsidRPr="008E6B08">
              <w:t xml:space="preserve"> год – 0,0 тыс.рублей;</w:t>
            </w:r>
          </w:p>
          <w:p w:rsidR="003432D2" w:rsidRPr="008E6B08" w:rsidRDefault="003432D2" w:rsidP="00787E13">
            <w:pPr>
              <w:widowControl w:val="0"/>
              <w:autoSpaceDE w:val="0"/>
              <w:autoSpaceDN w:val="0"/>
              <w:adjustRightInd w:val="0"/>
            </w:pPr>
            <w:r w:rsidRPr="008E6B08">
              <w:t>20</w:t>
            </w:r>
            <w:r w:rsidR="007B5D8A" w:rsidRPr="008E6B08">
              <w:t>24</w:t>
            </w:r>
            <w:r w:rsidRPr="008E6B08">
              <w:t xml:space="preserve"> год – 0,0 тыс.рублей;</w:t>
            </w:r>
          </w:p>
          <w:p w:rsidR="003432D2" w:rsidRPr="008E6B08" w:rsidRDefault="001E40B6" w:rsidP="00787E13">
            <w:pPr>
              <w:widowControl w:val="0"/>
              <w:autoSpaceDE w:val="0"/>
              <w:autoSpaceDN w:val="0"/>
              <w:adjustRightInd w:val="0"/>
            </w:pPr>
            <w:r w:rsidRPr="008E6B08">
              <w:t>20</w:t>
            </w:r>
            <w:r w:rsidR="007B5D8A" w:rsidRPr="008E6B08">
              <w:t>25</w:t>
            </w:r>
            <w:r w:rsidRPr="008E6B08">
              <w:t xml:space="preserve"> год – 0,0 тыс.рублей.</w:t>
            </w:r>
          </w:p>
          <w:p w:rsidR="000E518B" w:rsidRPr="008E6B08" w:rsidRDefault="000E518B" w:rsidP="00787E13">
            <w:pPr>
              <w:widowControl w:val="0"/>
              <w:autoSpaceDE w:val="0"/>
              <w:autoSpaceDN w:val="0"/>
              <w:adjustRightInd w:val="0"/>
            </w:pPr>
          </w:p>
        </w:tc>
      </w:tr>
      <w:tr w:rsidR="000E518B" w:rsidRPr="00FB0EE3" w:rsidTr="00AB4D15">
        <w:tc>
          <w:tcPr>
            <w:tcW w:w="4784" w:type="dxa"/>
          </w:tcPr>
          <w:p w:rsidR="000E518B" w:rsidRPr="00FB0EE3" w:rsidRDefault="00460A28" w:rsidP="00460A28">
            <w:pPr>
              <w:widowControl w:val="0"/>
              <w:autoSpaceDE w:val="0"/>
              <w:autoSpaceDN w:val="0"/>
              <w:adjustRightInd w:val="0"/>
            </w:pPr>
            <w:r w:rsidRPr="00FB0EE3">
              <w:t xml:space="preserve">Ожидаемые результаты </w:t>
            </w:r>
            <w:r w:rsidRPr="00FB0EE3">
              <w:lastRenderedPageBreak/>
              <w:t>реализации</w:t>
            </w:r>
            <w:r w:rsidR="00DC1592" w:rsidRPr="00FB0EE3">
              <w:t>Подп</w:t>
            </w:r>
            <w:r w:rsidR="000E518B" w:rsidRPr="00FB0EE3">
              <w:t xml:space="preserve">рограммы       </w:t>
            </w:r>
          </w:p>
        </w:tc>
        <w:tc>
          <w:tcPr>
            <w:tcW w:w="4785" w:type="dxa"/>
          </w:tcPr>
          <w:p w:rsidR="000E518B" w:rsidRPr="00FB0EE3" w:rsidRDefault="000E518B" w:rsidP="000E518B">
            <w:pPr>
              <w:widowControl w:val="0"/>
              <w:autoSpaceDE w:val="0"/>
              <w:autoSpaceDN w:val="0"/>
              <w:adjustRightInd w:val="0"/>
            </w:pPr>
            <w:r w:rsidRPr="00FB0EE3">
              <w:lastRenderedPageBreak/>
              <w:t xml:space="preserve">- соблюдение бюджетного </w:t>
            </w:r>
            <w:r w:rsidRPr="00FB0EE3">
              <w:lastRenderedPageBreak/>
              <w:t>законодательства;</w:t>
            </w:r>
          </w:p>
          <w:p w:rsidR="000E518B" w:rsidRPr="00FB0EE3" w:rsidRDefault="000E518B" w:rsidP="000E518B">
            <w:pPr>
              <w:widowControl w:val="0"/>
              <w:autoSpaceDE w:val="0"/>
              <w:autoSpaceDN w:val="0"/>
              <w:adjustRightInd w:val="0"/>
            </w:pPr>
            <w:r w:rsidRPr="00FB0EE3">
              <w:t>-формирование программного бюджета и реализация подходов бюджетирования, ориентированного на результат;</w:t>
            </w:r>
          </w:p>
          <w:p w:rsidR="000E518B" w:rsidRPr="00FB0EE3" w:rsidRDefault="000E518B" w:rsidP="000E518B">
            <w:pPr>
              <w:widowControl w:val="0"/>
              <w:autoSpaceDE w:val="0"/>
              <w:autoSpaceDN w:val="0"/>
              <w:adjustRightInd w:val="0"/>
            </w:pPr>
            <w:r w:rsidRPr="00FB0EE3">
              <w:t>-выполнение муниципальными учреждениями муниципальных заданий на оказание муниципальных услуг;</w:t>
            </w:r>
          </w:p>
          <w:p w:rsidR="000E518B" w:rsidRPr="00FB0EE3" w:rsidRDefault="000E518B" w:rsidP="000E518B">
            <w:pPr>
              <w:widowControl w:val="0"/>
              <w:autoSpaceDE w:val="0"/>
              <w:autoSpaceDN w:val="0"/>
              <w:adjustRightInd w:val="0"/>
            </w:pPr>
            <w:r w:rsidRPr="00FB0EE3">
              <w:t>-формирование бюджетных ассигнований на оказание муниципальных услуг, рассчитанных исходя из утвержденных нормативов финансовых затрат;</w:t>
            </w:r>
          </w:p>
          <w:p w:rsidR="000E518B" w:rsidRPr="00FB0EE3" w:rsidRDefault="000E518B" w:rsidP="000E518B">
            <w:pPr>
              <w:widowControl w:val="0"/>
              <w:autoSpaceDE w:val="0"/>
              <w:autoSpaceDN w:val="0"/>
              <w:adjustRightInd w:val="0"/>
            </w:pPr>
            <w:r w:rsidRPr="00FB0EE3">
              <w:t>-своевременное и полное размещение информации о деятельности учреждений в сети Интернет;</w:t>
            </w:r>
          </w:p>
          <w:p w:rsidR="000E518B" w:rsidRPr="00FB0EE3" w:rsidRDefault="000E518B" w:rsidP="000E518B">
            <w:pPr>
              <w:widowControl w:val="0"/>
              <w:autoSpaceDE w:val="0"/>
              <w:autoSpaceDN w:val="0"/>
              <w:adjustRightInd w:val="0"/>
            </w:pPr>
            <w:r w:rsidRPr="00FB0EE3">
              <w:t>-соблюдение бюджетного законодательства в условиях повышения эффективности бюджетных расходов;</w:t>
            </w:r>
          </w:p>
          <w:p w:rsidR="000E518B" w:rsidRPr="00FB0EE3" w:rsidRDefault="000E518B" w:rsidP="000E518B">
            <w:pPr>
              <w:widowControl w:val="0"/>
              <w:autoSpaceDE w:val="0"/>
              <w:autoSpaceDN w:val="0"/>
              <w:adjustRightInd w:val="0"/>
            </w:pPr>
            <w:r w:rsidRPr="00FB0EE3">
              <w:t>-повышение рейтинга муниципального образования по уровню качества управления муниципальными финансами по итогам оценки на областном уровне;</w:t>
            </w:r>
          </w:p>
          <w:p w:rsidR="000E518B" w:rsidRPr="00FB0EE3" w:rsidRDefault="000E518B" w:rsidP="000E518B">
            <w:pPr>
              <w:widowControl w:val="0"/>
              <w:autoSpaceDE w:val="0"/>
              <w:autoSpaceDN w:val="0"/>
              <w:adjustRightInd w:val="0"/>
            </w:pPr>
            <w:r w:rsidRPr="00FB0EE3">
              <w:t>-повышение  открытости бюджетных процедур</w:t>
            </w:r>
          </w:p>
        </w:tc>
      </w:tr>
    </w:tbl>
    <w:p w:rsidR="000E518B" w:rsidRPr="00FB0EE3" w:rsidRDefault="000E518B" w:rsidP="00142D9F">
      <w:pPr>
        <w:widowControl w:val="0"/>
        <w:autoSpaceDE w:val="0"/>
        <w:autoSpaceDN w:val="0"/>
        <w:adjustRightInd w:val="0"/>
        <w:jc w:val="center"/>
        <w:rPr>
          <w:sz w:val="28"/>
          <w:szCs w:val="28"/>
        </w:rPr>
      </w:pPr>
    </w:p>
    <w:p w:rsidR="000E518B" w:rsidRPr="00FB0EE3" w:rsidRDefault="000E518B" w:rsidP="00142D9F">
      <w:pPr>
        <w:widowControl w:val="0"/>
        <w:autoSpaceDE w:val="0"/>
        <w:autoSpaceDN w:val="0"/>
        <w:adjustRightInd w:val="0"/>
        <w:jc w:val="center"/>
        <w:rPr>
          <w:sz w:val="28"/>
          <w:szCs w:val="28"/>
        </w:rPr>
      </w:pPr>
    </w:p>
    <w:p w:rsidR="00AC0E24" w:rsidRPr="00FB0EE3" w:rsidRDefault="00AC0E24" w:rsidP="00460A28">
      <w:pPr>
        <w:widowControl w:val="0"/>
        <w:autoSpaceDE w:val="0"/>
        <w:autoSpaceDN w:val="0"/>
        <w:adjustRightInd w:val="0"/>
        <w:jc w:val="center"/>
        <w:outlineLvl w:val="2"/>
        <w:rPr>
          <w:sz w:val="28"/>
          <w:szCs w:val="28"/>
        </w:rPr>
      </w:pPr>
      <w:bookmarkStart w:id="6" w:name="Par2674"/>
      <w:bookmarkEnd w:id="6"/>
      <w:r w:rsidRPr="00FB0EE3">
        <w:rPr>
          <w:sz w:val="28"/>
          <w:szCs w:val="28"/>
        </w:rPr>
        <w:t xml:space="preserve">1. </w:t>
      </w:r>
      <w:r w:rsidR="00460A28" w:rsidRPr="00FB0EE3">
        <w:rPr>
          <w:sz w:val="28"/>
          <w:szCs w:val="28"/>
        </w:rPr>
        <w:t>Общая характеристика сферы реализации Подпрограммы</w:t>
      </w:r>
    </w:p>
    <w:p w:rsidR="00AC0E24" w:rsidRPr="00FB0EE3" w:rsidRDefault="00AC0E24" w:rsidP="00764156">
      <w:pPr>
        <w:widowControl w:val="0"/>
        <w:autoSpaceDE w:val="0"/>
        <w:autoSpaceDN w:val="0"/>
        <w:adjustRightInd w:val="0"/>
        <w:jc w:val="both"/>
        <w:rPr>
          <w:sz w:val="28"/>
          <w:szCs w:val="28"/>
        </w:rPr>
      </w:pP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Повышение эффективности бюджетных расходов является важнейшим условием для повышения уровня и качества жизни населения, развития инфраструктуры, модернизации экономики и социальной сферы и достижения других стратегических целей социально-экономического развития муниципального образования город Медногорск.</w:t>
      </w:r>
    </w:p>
    <w:p w:rsidR="00043872" w:rsidRPr="00043872" w:rsidRDefault="00043872" w:rsidP="00043872">
      <w:pPr>
        <w:widowControl w:val="0"/>
        <w:autoSpaceDE w:val="0"/>
        <w:autoSpaceDN w:val="0"/>
        <w:adjustRightInd w:val="0"/>
        <w:ind w:firstLine="540"/>
        <w:jc w:val="both"/>
        <w:rPr>
          <w:sz w:val="28"/>
          <w:szCs w:val="28"/>
        </w:rPr>
      </w:pPr>
      <w:r w:rsidRPr="00043872">
        <w:rPr>
          <w:sz w:val="28"/>
          <w:szCs w:val="28"/>
        </w:rPr>
        <w:t xml:space="preserve">За последние годы успешно реализован перечень мероприятий и проведена работа по улучшению качества управления общественными финансами, оптимизации системы управления бюджетными ресурсами и повышению эффективности расходов бюджета, внедрению современных методов и технологий управления </w:t>
      </w:r>
      <w:r>
        <w:rPr>
          <w:sz w:val="28"/>
          <w:szCs w:val="28"/>
        </w:rPr>
        <w:t>муниципальными</w:t>
      </w:r>
      <w:r w:rsidRPr="00043872">
        <w:rPr>
          <w:sz w:val="28"/>
          <w:szCs w:val="28"/>
        </w:rPr>
        <w:t xml:space="preserve"> финансами.</w:t>
      </w:r>
    </w:p>
    <w:p w:rsidR="00043872" w:rsidRPr="00043872" w:rsidRDefault="00043872" w:rsidP="00043872">
      <w:pPr>
        <w:widowControl w:val="0"/>
        <w:autoSpaceDE w:val="0"/>
        <w:autoSpaceDN w:val="0"/>
        <w:adjustRightInd w:val="0"/>
        <w:ind w:firstLine="540"/>
        <w:jc w:val="both"/>
        <w:rPr>
          <w:sz w:val="28"/>
          <w:szCs w:val="28"/>
        </w:rPr>
      </w:pPr>
      <w:r w:rsidRPr="00043872">
        <w:rPr>
          <w:sz w:val="28"/>
          <w:szCs w:val="28"/>
        </w:rPr>
        <w:t>Вопросам повышения эффективности бюджетных расходов с каждым годом уделяется все больше и больше внимания.</w:t>
      </w:r>
    </w:p>
    <w:p w:rsidR="00043872" w:rsidRPr="00043872" w:rsidRDefault="00043872" w:rsidP="00043872">
      <w:pPr>
        <w:widowControl w:val="0"/>
        <w:autoSpaceDE w:val="0"/>
        <w:autoSpaceDN w:val="0"/>
        <w:adjustRightInd w:val="0"/>
        <w:ind w:firstLine="540"/>
        <w:jc w:val="both"/>
        <w:rPr>
          <w:sz w:val="28"/>
          <w:szCs w:val="28"/>
        </w:rPr>
      </w:pPr>
      <w:r w:rsidRPr="00043872">
        <w:rPr>
          <w:sz w:val="28"/>
          <w:szCs w:val="28"/>
        </w:rPr>
        <w:t xml:space="preserve">В этом процессе </w:t>
      </w:r>
      <w:r>
        <w:rPr>
          <w:sz w:val="28"/>
          <w:szCs w:val="28"/>
        </w:rPr>
        <w:t>муниципальное образование город Медногорск</w:t>
      </w:r>
      <w:r w:rsidRPr="00043872">
        <w:rPr>
          <w:sz w:val="28"/>
          <w:szCs w:val="28"/>
        </w:rPr>
        <w:t xml:space="preserve"> принимает активное участие. Применение программно-целевых инструментов в течение 201</w:t>
      </w:r>
      <w:r>
        <w:rPr>
          <w:sz w:val="28"/>
          <w:szCs w:val="28"/>
        </w:rPr>
        <w:t>6</w:t>
      </w:r>
      <w:r w:rsidRPr="00043872">
        <w:rPr>
          <w:sz w:val="28"/>
          <w:szCs w:val="28"/>
        </w:rPr>
        <w:t xml:space="preserve"> - 201</w:t>
      </w:r>
      <w:r>
        <w:rPr>
          <w:sz w:val="28"/>
          <w:szCs w:val="28"/>
        </w:rPr>
        <w:t>8</w:t>
      </w:r>
      <w:r w:rsidRPr="00043872">
        <w:rPr>
          <w:sz w:val="28"/>
          <w:szCs w:val="28"/>
        </w:rPr>
        <w:t xml:space="preserve"> годов, в том числе реализация основных мероприятий </w:t>
      </w:r>
      <w:hyperlink r:id="rId16" w:history="1">
        <w:r w:rsidRPr="00EA0B83">
          <w:rPr>
            <w:rStyle w:val="af1"/>
            <w:color w:val="000000" w:themeColor="text1"/>
            <w:sz w:val="28"/>
            <w:szCs w:val="28"/>
            <w:u w:val="none"/>
          </w:rPr>
          <w:t>подпрограммы</w:t>
        </w:r>
      </w:hyperlink>
      <w:r w:rsidRPr="00043872">
        <w:rPr>
          <w:sz w:val="28"/>
          <w:szCs w:val="28"/>
        </w:rPr>
        <w:t xml:space="preserve"> "Повышение эффективности бюджетных расходов </w:t>
      </w:r>
      <w:r>
        <w:rPr>
          <w:sz w:val="28"/>
          <w:szCs w:val="28"/>
        </w:rPr>
        <w:t>муниципального образования город Медногорск</w:t>
      </w:r>
      <w:r w:rsidRPr="00043872">
        <w:rPr>
          <w:sz w:val="28"/>
          <w:szCs w:val="28"/>
        </w:rPr>
        <w:t xml:space="preserve"> на 201</w:t>
      </w:r>
      <w:r>
        <w:rPr>
          <w:sz w:val="28"/>
          <w:szCs w:val="28"/>
        </w:rPr>
        <w:t>6</w:t>
      </w:r>
      <w:r w:rsidRPr="00043872">
        <w:rPr>
          <w:sz w:val="28"/>
          <w:szCs w:val="28"/>
        </w:rPr>
        <w:t xml:space="preserve"> - 202</w:t>
      </w:r>
      <w:r>
        <w:rPr>
          <w:sz w:val="28"/>
          <w:szCs w:val="28"/>
        </w:rPr>
        <w:t>1</w:t>
      </w:r>
      <w:r w:rsidRPr="00043872">
        <w:rPr>
          <w:sz w:val="28"/>
          <w:szCs w:val="28"/>
        </w:rPr>
        <w:t xml:space="preserve"> годы" </w:t>
      </w:r>
      <w:r>
        <w:rPr>
          <w:sz w:val="28"/>
          <w:szCs w:val="28"/>
        </w:rPr>
        <w:t>муниципальной</w:t>
      </w:r>
      <w:r w:rsidRPr="00043872">
        <w:rPr>
          <w:sz w:val="28"/>
          <w:szCs w:val="28"/>
        </w:rPr>
        <w:t xml:space="preserve"> программы "Управление </w:t>
      </w:r>
      <w:r>
        <w:rPr>
          <w:sz w:val="28"/>
          <w:szCs w:val="28"/>
        </w:rPr>
        <w:t>муниципальными</w:t>
      </w:r>
      <w:r w:rsidRPr="00043872">
        <w:rPr>
          <w:sz w:val="28"/>
          <w:szCs w:val="28"/>
        </w:rPr>
        <w:t xml:space="preserve"> финансами </w:t>
      </w:r>
      <w:r>
        <w:rPr>
          <w:sz w:val="28"/>
          <w:szCs w:val="28"/>
        </w:rPr>
        <w:t xml:space="preserve">муниципального образования город Медногорск на 2016-2021 годы </w:t>
      </w:r>
      <w:r w:rsidRPr="00043872">
        <w:rPr>
          <w:sz w:val="28"/>
          <w:szCs w:val="28"/>
        </w:rPr>
        <w:t xml:space="preserve">", позволило </w:t>
      </w:r>
      <w:r>
        <w:rPr>
          <w:sz w:val="28"/>
          <w:szCs w:val="28"/>
        </w:rPr>
        <w:t>городу</w:t>
      </w:r>
      <w:r w:rsidRPr="00043872">
        <w:rPr>
          <w:sz w:val="28"/>
          <w:szCs w:val="28"/>
        </w:rPr>
        <w:t xml:space="preserve"> 3 года подряд входить в первую группу </w:t>
      </w:r>
      <w:r>
        <w:rPr>
          <w:sz w:val="28"/>
          <w:szCs w:val="28"/>
        </w:rPr>
        <w:t>муниц</w:t>
      </w:r>
      <w:r w:rsidR="00F0414D">
        <w:rPr>
          <w:sz w:val="28"/>
          <w:szCs w:val="28"/>
        </w:rPr>
        <w:t>и</w:t>
      </w:r>
      <w:r>
        <w:rPr>
          <w:sz w:val="28"/>
          <w:szCs w:val="28"/>
        </w:rPr>
        <w:t>пальных образований Оренбургской области</w:t>
      </w:r>
      <w:r w:rsidRPr="00043872">
        <w:rPr>
          <w:sz w:val="28"/>
          <w:szCs w:val="28"/>
        </w:rPr>
        <w:t xml:space="preserve"> с высоким уровнем качества управления </w:t>
      </w:r>
      <w:r>
        <w:rPr>
          <w:sz w:val="28"/>
          <w:szCs w:val="28"/>
        </w:rPr>
        <w:lastRenderedPageBreak/>
        <w:t>муниципальными</w:t>
      </w:r>
      <w:r w:rsidRPr="00043872">
        <w:rPr>
          <w:sz w:val="28"/>
          <w:szCs w:val="28"/>
        </w:rPr>
        <w:t xml:space="preserve"> финансами.</w:t>
      </w:r>
    </w:p>
    <w:p w:rsidR="00043872" w:rsidRPr="00043872" w:rsidRDefault="00043872" w:rsidP="00043872">
      <w:pPr>
        <w:widowControl w:val="0"/>
        <w:autoSpaceDE w:val="0"/>
        <w:autoSpaceDN w:val="0"/>
        <w:adjustRightInd w:val="0"/>
        <w:ind w:firstLine="540"/>
        <w:jc w:val="both"/>
        <w:rPr>
          <w:sz w:val="28"/>
          <w:szCs w:val="28"/>
        </w:rPr>
      </w:pPr>
      <w:r w:rsidRPr="00043872">
        <w:rPr>
          <w:sz w:val="28"/>
          <w:szCs w:val="28"/>
        </w:rPr>
        <w:t xml:space="preserve">В целях обеспечения прозрачности и открытости </w:t>
      </w:r>
      <w:r>
        <w:rPr>
          <w:sz w:val="28"/>
          <w:szCs w:val="28"/>
        </w:rPr>
        <w:t xml:space="preserve">муниципальных </w:t>
      </w:r>
      <w:r w:rsidRPr="00043872">
        <w:rPr>
          <w:sz w:val="28"/>
          <w:szCs w:val="28"/>
        </w:rPr>
        <w:t xml:space="preserve">финансов, повышения доступности и понятности информации о бюджете осуществляется регулярная практика публикации интернет-брошюры "Бюджета для граждан" к </w:t>
      </w:r>
      <w:r>
        <w:rPr>
          <w:sz w:val="28"/>
          <w:szCs w:val="28"/>
        </w:rPr>
        <w:t>решению</w:t>
      </w:r>
      <w:r w:rsidRPr="00043872">
        <w:rPr>
          <w:sz w:val="28"/>
          <w:szCs w:val="28"/>
        </w:rPr>
        <w:t xml:space="preserve"> </w:t>
      </w:r>
      <w:r>
        <w:rPr>
          <w:sz w:val="28"/>
          <w:szCs w:val="28"/>
        </w:rPr>
        <w:t xml:space="preserve">о </w:t>
      </w:r>
      <w:r w:rsidRPr="00043872">
        <w:rPr>
          <w:sz w:val="28"/>
          <w:szCs w:val="28"/>
        </w:rPr>
        <w:t xml:space="preserve">бюджете на очередной финансовый год и плановый период, актуальным контентом наполняется интернет-портал "Бюджет для граждан". Также на </w:t>
      </w:r>
      <w:r>
        <w:rPr>
          <w:sz w:val="28"/>
          <w:szCs w:val="28"/>
        </w:rPr>
        <w:t>официальном сайте администрации муниципального образования город Медногорск</w:t>
      </w:r>
      <w:r w:rsidRPr="00043872">
        <w:rPr>
          <w:sz w:val="28"/>
          <w:szCs w:val="28"/>
        </w:rPr>
        <w:t xml:space="preserve"> в информационно-телекоммуникационной сети "Интернет" размещается информация об </w:t>
      </w:r>
      <w:r>
        <w:rPr>
          <w:sz w:val="28"/>
          <w:szCs w:val="28"/>
        </w:rPr>
        <w:t>городском</w:t>
      </w:r>
      <w:r w:rsidRPr="00043872">
        <w:rPr>
          <w:sz w:val="28"/>
          <w:szCs w:val="28"/>
        </w:rPr>
        <w:t xml:space="preserve"> бюджете.</w:t>
      </w:r>
    </w:p>
    <w:p w:rsidR="002C08D6" w:rsidRDefault="00043872" w:rsidP="00043872">
      <w:pPr>
        <w:widowControl w:val="0"/>
        <w:autoSpaceDE w:val="0"/>
        <w:autoSpaceDN w:val="0"/>
        <w:adjustRightInd w:val="0"/>
        <w:ind w:firstLine="540"/>
        <w:jc w:val="both"/>
        <w:rPr>
          <w:sz w:val="28"/>
          <w:szCs w:val="28"/>
        </w:rPr>
      </w:pPr>
      <w:r w:rsidRPr="00043872">
        <w:rPr>
          <w:sz w:val="28"/>
          <w:szCs w:val="28"/>
        </w:rPr>
        <w:t xml:space="preserve">Действенным инструментом вовлечения граждан в бюджетный процесс является инициативное бюджетирование, позволяющее решать вопросы местного значения путем финансирования из областного бюджета проектов, прошедших конкурсный отбор проектов развития общественной инфраструктуры, основанных на местных инициативах, с участием самих граждан. Данное направление в </w:t>
      </w:r>
      <w:r w:rsidR="002C08D6">
        <w:rPr>
          <w:sz w:val="28"/>
          <w:szCs w:val="28"/>
        </w:rPr>
        <w:t>муниципальном образовании город Медногорск</w:t>
      </w:r>
      <w:r w:rsidRPr="00043872">
        <w:rPr>
          <w:sz w:val="28"/>
          <w:szCs w:val="28"/>
        </w:rPr>
        <w:t xml:space="preserve"> реализуется с 201</w:t>
      </w:r>
      <w:r w:rsidR="00944045">
        <w:rPr>
          <w:sz w:val="28"/>
          <w:szCs w:val="28"/>
        </w:rPr>
        <w:t>7</w:t>
      </w:r>
      <w:r w:rsidRPr="00043872">
        <w:rPr>
          <w:sz w:val="28"/>
          <w:szCs w:val="28"/>
        </w:rPr>
        <w:t xml:space="preserve"> года</w:t>
      </w:r>
      <w:r w:rsidR="002C08D6">
        <w:rPr>
          <w:sz w:val="28"/>
          <w:szCs w:val="28"/>
        </w:rPr>
        <w:t>.</w:t>
      </w:r>
    </w:p>
    <w:p w:rsidR="00043872" w:rsidRPr="00043872" w:rsidRDefault="00043872" w:rsidP="00043872">
      <w:pPr>
        <w:widowControl w:val="0"/>
        <w:autoSpaceDE w:val="0"/>
        <w:autoSpaceDN w:val="0"/>
        <w:adjustRightInd w:val="0"/>
        <w:ind w:firstLine="540"/>
        <w:jc w:val="both"/>
        <w:rPr>
          <w:sz w:val="28"/>
          <w:szCs w:val="28"/>
        </w:rPr>
      </w:pPr>
      <w:r w:rsidRPr="00043872">
        <w:rPr>
          <w:sz w:val="28"/>
          <w:szCs w:val="28"/>
        </w:rPr>
        <w:t xml:space="preserve"> Способствует повышению качества управления муниципальными финансами реализация следующих направлений:</w:t>
      </w:r>
    </w:p>
    <w:p w:rsidR="00043872" w:rsidRPr="00043872" w:rsidRDefault="00043872" w:rsidP="00043872">
      <w:pPr>
        <w:widowControl w:val="0"/>
        <w:autoSpaceDE w:val="0"/>
        <w:autoSpaceDN w:val="0"/>
        <w:adjustRightInd w:val="0"/>
        <w:ind w:firstLine="540"/>
        <w:jc w:val="both"/>
        <w:rPr>
          <w:sz w:val="28"/>
          <w:szCs w:val="28"/>
        </w:rPr>
      </w:pPr>
      <w:r w:rsidRPr="00043872">
        <w:rPr>
          <w:sz w:val="28"/>
          <w:szCs w:val="28"/>
        </w:rPr>
        <w:t>ежегодная оценка город</w:t>
      </w:r>
      <w:r w:rsidR="002C08D6">
        <w:rPr>
          <w:sz w:val="28"/>
          <w:szCs w:val="28"/>
        </w:rPr>
        <w:t>а</w:t>
      </w:r>
      <w:r w:rsidRPr="00043872">
        <w:rPr>
          <w:sz w:val="28"/>
          <w:szCs w:val="28"/>
        </w:rPr>
        <w:t xml:space="preserve"> по качеству управления муниципальными финансами;</w:t>
      </w:r>
    </w:p>
    <w:p w:rsidR="00043872" w:rsidRPr="00043872" w:rsidRDefault="00043872" w:rsidP="00043872">
      <w:pPr>
        <w:widowControl w:val="0"/>
        <w:autoSpaceDE w:val="0"/>
        <w:autoSpaceDN w:val="0"/>
        <w:adjustRightInd w:val="0"/>
        <w:ind w:firstLine="540"/>
        <w:jc w:val="both"/>
        <w:rPr>
          <w:sz w:val="28"/>
          <w:szCs w:val="28"/>
        </w:rPr>
      </w:pPr>
      <w:r w:rsidRPr="00043872">
        <w:rPr>
          <w:sz w:val="28"/>
          <w:szCs w:val="28"/>
        </w:rPr>
        <w:t>софинансирование муниципальных программ повышения эффективности бюджетных расходов;</w:t>
      </w:r>
    </w:p>
    <w:p w:rsidR="00043872" w:rsidRPr="00043872" w:rsidRDefault="00043872" w:rsidP="00043872">
      <w:pPr>
        <w:widowControl w:val="0"/>
        <w:autoSpaceDE w:val="0"/>
        <w:autoSpaceDN w:val="0"/>
        <w:adjustRightInd w:val="0"/>
        <w:ind w:firstLine="540"/>
        <w:jc w:val="both"/>
        <w:rPr>
          <w:sz w:val="28"/>
          <w:szCs w:val="28"/>
        </w:rPr>
      </w:pPr>
      <w:r w:rsidRPr="00043872">
        <w:rPr>
          <w:sz w:val="28"/>
          <w:szCs w:val="28"/>
        </w:rPr>
        <w:t>стимулирующая поддержка участников федеральных конкурсов и проектов</w:t>
      </w:r>
      <w:r w:rsidR="002C08D6">
        <w:rPr>
          <w:sz w:val="28"/>
          <w:szCs w:val="28"/>
        </w:rPr>
        <w:t>.</w:t>
      </w:r>
    </w:p>
    <w:p w:rsidR="00043872" w:rsidRPr="00043872" w:rsidRDefault="00043872" w:rsidP="00043872">
      <w:pPr>
        <w:widowControl w:val="0"/>
        <w:autoSpaceDE w:val="0"/>
        <w:autoSpaceDN w:val="0"/>
        <w:adjustRightInd w:val="0"/>
        <w:ind w:firstLine="540"/>
        <w:jc w:val="both"/>
        <w:rPr>
          <w:sz w:val="28"/>
          <w:szCs w:val="28"/>
        </w:rPr>
      </w:pPr>
      <w:r w:rsidRPr="00043872">
        <w:rPr>
          <w:sz w:val="28"/>
          <w:szCs w:val="28"/>
        </w:rPr>
        <w:t xml:space="preserve">Были внедрены новые инструменты качества управления общественными финансами: </w:t>
      </w:r>
      <w:r w:rsidR="002C08D6">
        <w:rPr>
          <w:sz w:val="28"/>
          <w:szCs w:val="28"/>
        </w:rPr>
        <w:t xml:space="preserve">Министерством финансов </w:t>
      </w:r>
      <w:r w:rsidR="00F0414D">
        <w:rPr>
          <w:sz w:val="28"/>
          <w:szCs w:val="28"/>
        </w:rPr>
        <w:t>О</w:t>
      </w:r>
      <w:r w:rsidR="002C08D6">
        <w:rPr>
          <w:sz w:val="28"/>
          <w:szCs w:val="28"/>
        </w:rPr>
        <w:t>ренбургской области</w:t>
      </w:r>
      <w:r w:rsidRPr="00043872">
        <w:rPr>
          <w:sz w:val="28"/>
          <w:szCs w:val="28"/>
        </w:rPr>
        <w:t xml:space="preserve"> заключен</w:t>
      </w:r>
      <w:r w:rsidR="002C08D6">
        <w:rPr>
          <w:sz w:val="28"/>
          <w:szCs w:val="28"/>
        </w:rPr>
        <w:t>о</w:t>
      </w:r>
      <w:r w:rsidRPr="00043872">
        <w:rPr>
          <w:sz w:val="28"/>
          <w:szCs w:val="28"/>
        </w:rPr>
        <w:t xml:space="preserve"> соглашени</w:t>
      </w:r>
      <w:r w:rsidR="002C08D6">
        <w:rPr>
          <w:sz w:val="28"/>
          <w:szCs w:val="28"/>
        </w:rPr>
        <w:t>е</w:t>
      </w:r>
      <w:r w:rsidRPr="00043872">
        <w:rPr>
          <w:sz w:val="28"/>
          <w:szCs w:val="28"/>
        </w:rPr>
        <w:t xml:space="preserve"> о мерах по обеспечению устойчивого социально-экономического развития и оздоровлению муниципальных финансов, а также согласованы объемы расходов на оплату труда работников бюджетного сектора и расходов на оплату коммунальных услуг учреждений муниципальн</w:t>
      </w:r>
      <w:r w:rsidR="002C08D6">
        <w:rPr>
          <w:sz w:val="28"/>
          <w:szCs w:val="28"/>
        </w:rPr>
        <w:t>ого</w:t>
      </w:r>
      <w:r w:rsidRPr="00043872">
        <w:rPr>
          <w:sz w:val="28"/>
          <w:szCs w:val="28"/>
        </w:rPr>
        <w:t xml:space="preserve"> образовани</w:t>
      </w:r>
      <w:r w:rsidR="002C08D6">
        <w:rPr>
          <w:sz w:val="28"/>
          <w:szCs w:val="28"/>
        </w:rPr>
        <w:t>я</w:t>
      </w:r>
      <w:r w:rsidRPr="00043872">
        <w:rPr>
          <w:sz w:val="28"/>
          <w:szCs w:val="28"/>
        </w:rPr>
        <w:t xml:space="preserve"> на очередной финансовый год.</w:t>
      </w:r>
    </w:p>
    <w:p w:rsidR="00043872" w:rsidRPr="00043872" w:rsidRDefault="00043872" w:rsidP="00043872">
      <w:pPr>
        <w:widowControl w:val="0"/>
        <w:autoSpaceDE w:val="0"/>
        <w:autoSpaceDN w:val="0"/>
        <w:adjustRightInd w:val="0"/>
        <w:ind w:firstLine="540"/>
        <w:jc w:val="both"/>
        <w:rPr>
          <w:sz w:val="28"/>
          <w:szCs w:val="28"/>
        </w:rPr>
      </w:pPr>
      <w:r w:rsidRPr="00043872">
        <w:rPr>
          <w:sz w:val="28"/>
          <w:szCs w:val="28"/>
        </w:rPr>
        <w:t>Повышение эффективности бюджетных расходов невозможно без обеспечения мобильности принятия и реализации управленческих решений. В связи с этим на первое место выходит автоматизация и информационное обеспечение управления бюджетным процессом.</w:t>
      </w:r>
    </w:p>
    <w:p w:rsidR="00043872" w:rsidRDefault="00043872" w:rsidP="00043872">
      <w:pPr>
        <w:widowControl w:val="0"/>
        <w:autoSpaceDE w:val="0"/>
        <w:autoSpaceDN w:val="0"/>
        <w:adjustRightInd w:val="0"/>
        <w:ind w:firstLine="540"/>
        <w:jc w:val="both"/>
        <w:rPr>
          <w:sz w:val="28"/>
          <w:szCs w:val="28"/>
        </w:rPr>
      </w:pPr>
      <w:r w:rsidRPr="00043872">
        <w:rPr>
          <w:sz w:val="28"/>
          <w:szCs w:val="28"/>
        </w:rPr>
        <w:t xml:space="preserve">В </w:t>
      </w:r>
      <w:r w:rsidR="002C08D6">
        <w:rPr>
          <w:sz w:val="28"/>
          <w:szCs w:val="28"/>
        </w:rPr>
        <w:t>муниципальном образовании город Медногорск</w:t>
      </w:r>
      <w:r w:rsidRPr="00043872">
        <w:rPr>
          <w:sz w:val="28"/>
          <w:szCs w:val="28"/>
        </w:rPr>
        <w:t xml:space="preserve"> применяются современные информационные технологии и программы как на стадии планирования бюджета, так и на стадии его исполнения (принятия и учета бюджетных обязательств, санкционирования расходов), а также на стадии учета и составления бюджетной отчетности.</w:t>
      </w:r>
    </w:p>
    <w:p w:rsidR="006515C9" w:rsidRPr="00FB0EE3" w:rsidRDefault="006515C9" w:rsidP="006515C9">
      <w:pPr>
        <w:widowControl w:val="0"/>
        <w:autoSpaceDE w:val="0"/>
        <w:autoSpaceDN w:val="0"/>
        <w:adjustRightInd w:val="0"/>
        <w:ind w:firstLine="540"/>
        <w:jc w:val="both"/>
        <w:rPr>
          <w:sz w:val="28"/>
          <w:szCs w:val="28"/>
        </w:rPr>
      </w:pPr>
      <w:r w:rsidRPr="00225786">
        <w:rPr>
          <w:sz w:val="28"/>
          <w:szCs w:val="28"/>
        </w:rPr>
        <w:t xml:space="preserve">В настоящее время в муниципальном образовании город Медногорск действует 1 казенное учреждение, 4 автономных учреждений и 25 бюджетных учреждений нового типа. Муниципальных учреждения города функционирует на основе муниципальных заданий на оказание </w:t>
      </w:r>
      <w:r w:rsidRPr="00225786">
        <w:rPr>
          <w:sz w:val="28"/>
          <w:szCs w:val="28"/>
        </w:rPr>
        <w:lastRenderedPageBreak/>
        <w:t>муниципальных услуг, что стимулирует руководителей учреждений работать именно на результат</w:t>
      </w:r>
      <w:r>
        <w:rPr>
          <w:sz w:val="28"/>
          <w:szCs w:val="28"/>
        </w:rPr>
        <w:t>.</w:t>
      </w:r>
    </w:p>
    <w:p w:rsidR="00043872" w:rsidRPr="00043872" w:rsidRDefault="002C08D6" w:rsidP="00043872">
      <w:pPr>
        <w:widowControl w:val="0"/>
        <w:autoSpaceDE w:val="0"/>
        <w:autoSpaceDN w:val="0"/>
        <w:adjustRightInd w:val="0"/>
        <w:ind w:firstLine="540"/>
        <w:jc w:val="both"/>
        <w:rPr>
          <w:sz w:val="28"/>
          <w:szCs w:val="28"/>
        </w:rPr>
      </w:pPr>
      <w:r>
        <w:rPr>
          <w:sz w:val="28"/>
          <w:szCs w:val="28"/>
        </w:rPr>
        <w:t>Муниципальное образование город Медногорск</w:t>
      </w:r>
      <w:r w:rsidR="00043872" w:rsidRPr="00043872">
        <w:rPr>
          <w:sz w:val="28"/>
          <w:szCs w:val="28"/>
        </w:rPr>
        <w:t xml:space="preserve"> относится к числу </w:t>
      </w:r>
      <w:r>
        <w:rPr>
          <w:sz w:val="28"/>
          <w:szCs w:val="28"/>
        </w:rPr>
        <w:t>муниципалитетов Оренбургской области</w:t>
      </w:r>
      <w:r w:rsidR="00043872" w:rsidRPr="00043872">
        <w:rPr>
          <w:sz w:val="28"/>
          <w:szCs w:val="28"/>
        </w:rPr>
        <w:t>, которые размещают в полном объеме информацию о своих учреждениях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043872" w:rsidRPr="00043872" w:rsidRDefault="00043872" w:rsidP="00043872">
      <w:pPr>
        <w:widowControl w:val="0"/>
        <w:autoSpaceDE w:val="0"/>
        <w:autoSpaceDN w:val="0"/>
        <w:adjustRightInd w:val="0"/>
        <w:ind w:firstLine="540"/>
        <w:jc w:val="both"/>
        <w:rPr>
          <w:sz w:val="28"/>
          <w:szCs w:val="28"/>
        </w:rPr>
      </w:pPr>
      <w:r w:rsidRPr="00043872">
        <w:rPr>
          <w:sz w:val="28"/>
          <w:szCs w:val="28"/>
        </w:rPr>
        <w:t xml:space="preserve">С 2017 года обеспечено формирование и реализация плана мероприятий по оздоровлению </w:t>
      </w:r>
      <w:r w:rsidR="00944045">
        <w:rPr>
          <w:sz w:val="28"/>
          <w:szCs w:val="28"/>
        </w:rPr>
        <w:t>муниципальных</w:t>
      </w:r>
      <w:r w:rsidRPr="00043872">
        <w:rPr>
          <w:sz w:val="28"/>
          <w:szCs w:val="28"/>
        </w:rPr>
        <w:t xml:space="preserve"> финансов </w:t>
      </w:r>
      <w:r w:rsidR="00944045">
        <w:rPr>
          <w:sz w:val="28"/>
          <w:szCs w:val="28"/>
        </w:rPr>
        <w:t>муниципального образования город Медногорск</w:t>
      </w:r>
      <w:r w:rsidRPr="00043872">
        <w:rPr>
          <w:sz w:val="28"/>
          <w:szCs w:val="28"/>
        </w:rPr>
        <w:t>.</w:t>
      </w:r>
    </w:p>
    <w:p w:rsidR="00043872" w:rsidRPr="00043872" w:rsidRDefault="00043872" w:rsidP="002716F7">
      <w:pPr>
        <w:widowControl w:val="0"/>
        <w:shd w:val="clear" w:color="auto" w:fill="FFFFFF" w:themeFill="background1"/>
        <w:autoSpaceDE w:val="0"/>
        <w:autoSpaceDN w:val="0"/>
        <w:adjustRightInd w:val="0"/>
        <w:ind w:firstLine="540"/>
        <w:jc w:val="both"/>
        <w:rPr>
          <w:sz w:val="28"/>
          <w:szCs w:val="28"/>
        </w:rPr>
      </w:pPr>
      <w:r w:rsidRPr="00043872">
        <w:rPr>
          <w:sz w:val="28"/>
          <w:szCs w:val="28"/>
        </w:rPr>
        <w:t xml:space="preserve">Системная работа, направленная на повышение результативности использования бюджетных средств, привела к внедрению совершенно новой формы планирования и исполнения бюджетных расходов - программному бюджету. Ежегодно доля программных расходов </w:t>
      </w:r>
      <w:r w:rsidR="00944045">
        <w:rPr>
          <w:sz w:val="28"/>
          <w:szCs w:val="28"/>
        </w:rPr>
        <w:t>городского</w:t>
      </w:r>
      <w:r w:rsidRPr="00043872">
        <w:rPr>
          <w:sz w:val="28"/>
          <w:szCs w:val="28"/>
        </w:rPr>
        <w:t xml:space="preserve"> бюджета увеличивается. Если в 201</w:t>
      </w:r>
      <w:r w:rsidR="00A61984">
        <w:rPr>
          <w:sz w:val="28"/>
          <w:szCs w:val="28"/>
        </w:rPr>
        <w:t>5</w:t>
      </w:r>
      <w:r w:rsidRPr="00043872">
        <w:rPr>
          <w:sz w:val="28"/>
          <w:szCs w:val="28"/>
        </w:rPr>
        <w:t xml:space="preserve"> году бюджет был программным на </w:t>
      </w:r>
      <w:r w:rsidR="00A61984">
        <w:rPr>
          <w:sz w:val="28"/>
          <w:szCs w:val="28"/>
        </w:rPr>
        <w:t>86,7</w:t>
      </w:r>
      <w:r w:rsidRPr="00043872">
        <w:rPr>
          <w:sz w:val="28"/>
          <w:szCs w:val="28"/>
        </w:rPr>
        <w:t xml:space="preserve"> процента, то в 2018 году - уже на </w:t>
      </w:r>
      <w:r w:rsidR="0013557A">
        <w:rPr>
          <w:sz w:val="28"/>
          <w:szCs w:val="28"/>
        </w:rPr>
        <w:t>99,6</w:t>
      </w:r>
      <w:r w:rsidRPr="00043872">
        <w:rPr>
          <w:sz w:val="28"/>
          <w:szCs w:val="28"/>
        </w:rPr>
        <w:t xml:space="preserve"> процент</w:t>
      </w:r>
      <w:r w:rsidR="0013557A">
        <w:rPr>
          <w:sz w:val="28"/>
          <w:szCs w:val="28"/>
        </w:rPr>
        <w:t>ов</w:t>
      </w:r>
      <w:r w:rsidRPr="00043872">
        <w:rPr>
          <w:sz w:val="28"/>
          <w:szCs w:val="28"/>
        </w:rPr>
        <w:t xml:space="preserve">. В рамках </w:t>
      </w:r>
      <w:r w:rsidR="00A61984">
        <w:rPr>
          <w:sz w:val="28"/>
          <w:szCs w:val="28"/>
        </w:rPr>
        <w:t>муниципальных</w:t>
      </w:r>
      <w:r w:rsidRPr="00043872">
        <w:rPr>
          <w:sz w:val="28"/>
          <w:szCs w:val="28"/>
        </w:rPr>
        <w:t xml:space="preserve"> программ определены показатели (индикаторы), составлены и выполняются планы реализации. Ежегодно проводится комплексная оценка эффективности реализации </w:t>
      </w:r>
      <w:r w:rsidR="002716F7">
        <w:rPr>
          <w:sz w:val="28"/>
          <w:szCs w:val="28"/>
        </w:rPr>
        <w:t xml:space="preserve">муниципальных </w:t>
      </w:r>
      <w:r w:rsidRPr="00043872">
        <w:rPr>
          <w:sz w:val="28"/>
          <w:szCs w:val="28"/>
        </w:rPr>
        <w:t xml:space="preserve">программ </w:t>
      </w:r>
      <w:r w:rsidR="002716F7">
        <w:rPr>
          <w:sz w:val="28"/>
          <w:szCs w:val="28"/>
        </w:rPr>
        <w:t>муниципального образования город Медногорск</w:t>
      </w:r>
      <w:r w:rsidRPr="00043872">
        <w:rPr>
          <w:sz w:val="28"/>
          <w:szCs w:val="28"/>
        </w:rPr>
        <w:t xml:space="preserve"> по двум направлениям: степени выполнения основных мероприятий и достижения значения показателей (индикаторов), эффективности бюджетных расходов на их реализацию.</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Повышение эффективности бюджетных расходов невозможно без обеспечения мобильности выработки, принятия и реализации управленческих решений. В связи с этим на первое место выходит автоматизация и информационное обеспечение управления бюджетным процессом на всех его стадиях.</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В целях обеспечения прозрачности бюджетного процесса в </w:t>
      </w:r>
      <w:r w:rsidR="008977F7" w:rsidRPr="00FB0EE3">
        <w:rPr>
          <w:sz w:val="28"/>
          <w:szCs w:val="28"/>
        </w:rPr>
        <w:t xml:space="preserve">муниципальном образовании город Медногорск </w:t>
      </w:r>
      <w:r w:rsidRPr="00FB0EE3">
        <w:rPr>
          <w:sz w:val="28"/>
          <w:szCs w:val="28"/>
        </w:rPr>
        <w:t xml:space="preserve"> в установленном порядке ежегодно проводятся публичные слушания по проекту </w:t>
      </w:r>
      <w:r w:rsidR="008977F7" w:rsidRPr="00FB0EE3">
        <w:rPr>
          <w:sz w:val="28"/>
          <w:szCs w:val="28"/>
        </w:rPr>
        <w:t>городского</w:t>
      </w:r>
      <w:r w:rsidRPr="00FB0EE3">
        <w:rPr>
          <w:sz w:val="28"/>
          <w:szCs w:val="28"/>
        </w:rPr>
        <w:t xml:space="preserve"> бюджета и отчету об исполнении бюджета. Процесс организации и проведения публичных слушаний освещается в средствах массовой информации и сети Интернет.</w:t>
      </w:r>
    </w:p>
    <w:p w:rsidR="008977F7"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На официальном сайте </w:t>
      </w:r>
      <w:r w:rsidR="008977F7" w:rsidRPr="00FB0EE3">
        <w:rPr>
          <w:sz w:val="28"/>
          <w:szCs w:val="28"/>
        </w:rPr>
        <w:t>администрации города Медногорска</w:t>
      </w:r>
      <w:r w:rsidRPr="00FB0EE3">
        <w:rPr>
          <w:sz w:val="28"/>
          <w:szCs w:val="28"/>
        </w:rPr>
        <w:t xml:space="preserve"> в сети Интернет регулярно размещается информация о ходе исполнения </w:t>
      </w:r>
      <w:r w:rsidR="008977F7" w:rsidRPr="00FB0EE3">
        <w:rPr>
          <w:sz w:val="28"/>
          <w:szCs w:val="28"/>
        </w:rPr>
        <w:t>городского</w:t>
      </w:r>
      <w:r w:rsidR="00855F0C" w:rsidRPr="00FB0EE3">
        <w:rPr>
          <w:sz w:val="28"/>
          <w:szCs w:val="28"/>
        </w:rPr>
        <w:t xml:space="preserve"> бюджета</w:t>
      </w:r>
      <w:r w:rsidR="006515C9">
        <w:rPr>
          <w:sz w:val="28"/>
          <w:szCs w:val="28"/>
        </w:rPr>
        <w:t xml:space="preserve"> </w:t>
      </w:r>
      <w:r w:rsidRPr="00FB0EE3">
        <w:rPr>
          <w:sz w:val="28"/>
          <w:szCs w:val="28"/>
        </w:rPr>
        <w:t xml:space="preserve">и проведении бюджетных процедур. </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Ежегодно проводится мониторинг качества </w:t>
      </w:r>
      <w:r w:rsidR="008977F7" w:rsidRPr="00FB0EE3">
        <w:rPr>
          <w:sz w:val="28"/>
          <w:szCs w:val="28"/>
        </w:rPr>
        <w:t>управления финансами</w:t>
      </w:r>
      <w:r w:rsidRPr="00FB0EE3">
        <w:rPr>
          <w:sz w:val="28"/>
          <w:szCs w:val="28"/>
        </w:rPr>
        <w:t xml:space="preserve"> главны</w:t>
      </w:r>
      <w:r w:rsidR="008977F7" w:rsidRPr="00FB0EE3">
        <w:rPr>
          <w:sz w:val="28"/>
          <w:szCs w:val="28"/>
        </w:rPr>
        <w:t>х</w:t>
      </w:r>
      <w:r w:rsidRPr="00FB0EE3">
        <w:rPr>
          <w:sz w:val="28"/>
          <w:szCs w:val="28"/>
        </w:rPr>
        <w:t xml:space="preserve"> распорядител</w:t>
      </w:r>
      <w:r w:rsidR="008977F7" w:rsidRPr="00FB0EE3">
        <w:rPr>
          <w:sz w:val="28"/>
          <w:szCs w:val="28"/>
        </w:rPr>
        <w:t>ей</w:t>
      </w:r>
      <w:r w:rsidRPr="00FB0EE3">
        <w:rPr>
          <w:sz w:val="28"/>
          <w:szCs w:val="28"/>
        </w:rPr>
        <w:t xml:space="preserve"> средств </w:t>
      </w:r>
      <w:r w:rsidR="008977F7" w:rsidRPr="00FB0EE3">
        <w:rPr>
          <w:sz w:val="28"/>
          <w:szCs w:val="28"/>
        </w:rPr>
        <w:t>городского</w:t>
      </w:r>
      <w:r w:rsidRPr="00FB0EE3">
        <w:rPr>
          <w:sz w:val="28"/>
          <w:szCs w:val="28"/>
        </w:rPr>
        <w:t xml:space="preserve"> бюджета. Результаты мониторинга размещаются на официальном сайте </w:t>
      </w:r>
      <w:r w:rsidR="008977F7" w:rsidRPr="00FB0EE3">
        <w:rPr>
          <w:sz w:val="28"/>
          <w:szCs w:val="28"/>
        </w:rPr>
        <w:t>администрации города</w:t>
      </w:r>
      <w:r w:rsidRPr="00FB0EE3">
        <w:rPr>
          <w:sz w:val="28"/>
          <w:szCs w:val="28"/>
        </w:rPr>
        <w:t xml:space="preserve"> в сети Интернет.</w:t>
      </w:r>
    </w:p>
    <w:p w:rsidR="00B61F3A" w:rsidRDefault="00AC0E24" w:rsidP="00B61F3A">
      <w:pPr>
        <w:widowControl w:val="0"/>
        <w:autoSpaceDE w:val="0"/>
        <w:autoSpaceDN w:val="0"/>
        <w:adjustRightInd w:val="0"/>
        <w:ind w:firstLine="539"/>
        <w:contextualSpacing/>
        <w:jc w:val="both"/>
        <w:rPr>
          <w:sz w:val="28"/>
          <w:szCs w:val="28"/>
        </w:rPr>
      </w:pPr>
      <w:r w:rsidRPr="00FB0EE3">
        <w:rPr>
          <w:sz w:val="28"/>
          <w:szCs w:val="28"/>
        </w:rPr>
        <w:t xml:space="preserve">Финансовую систему </w:t>
      </w:r>
      <w:r w:rsidR="008977F7" w:rsidRPr="00FB0EE3">
        <w:rPr>
          <w:sz w:val="28"/>
          <w:szCs w:val="28"/>
        </w:rPr>
        <w:t>муниципального образования город Медногорск</w:t>
      </w:r>
      <w:r w:rsidRPr="00FB0EE3">
        <w:rPr>
          <w:sz w:val="28"/>
          <w:szCs w:val="28"/>
        </w:rPr>
        <w:t xml:space="preserve"> в целом можно охарактеризовать как устойчивую. Вместе с тем есть ряд нерешенных проблем, решение которых позволит максимально повысить эффективность расходования бюджетных средств</w:t>
      </w:r>
      <w:r w:rsidR="00B61F3A">
        <w:rPr>
          <w:sz w:val="28"/>
          <w:szCs w:val="28"/>
        </w:rPr>
        <w:t xml:space="preserve"> можно отнести следующие:</w:t>
      </w:r>
    </w:p>
    <w:p w:rsidR="00B61F3A" w:rsidRDefault="00B61F3A" w:rsidP="00B61F3A">
      <w:pPr>
        <w:autoSpaceDE w:val="0"/>
        <w:autoSpaceDN w:val="0"/>
        <w:adjustRightInd w:val="0"/>
        <w:spacing w:before="280"/>
        <w:ind w:firstLine="539"/>
        <w:contextualSpacing/>
        <w:jc w:val="both"/>
        <w:rPr>
          <w:sz w:val="28"/>
          <w:szCs w:val="28"/>
        </w:rPr>
      </w:pPr>
      <w:r>
        <w:rPr>
          <w:sz w:val="28"/>
          <w:szCs w:val="28"/>
        </w:rPr>
        <w:lastRenderedPageBreak/>
        <w:t>просроченная кредиторская задолженность и наличие дебиторской задолженности по расходам муниципального образования и муниципальных учреждений;</w:t>
      </w:r>
    </w:p>
    <w:p w:rsidR="00B61F3A" w:rsidRDefault="00B61F3A" w:rsidP="00B61F3A">
      <w:pPr>
        <w:autoSpaceDE w:val="0"/>
        <w:autoSpaceDN w:val="0"/>
        <w:adjustRightInd w:val="0"/>
        <w:spacing w:before="280"/>
        <w:ind w:firstLine="539"/>
        <w:contextualSpacing/>
        <w:jc w:val="both"/>
        <w:rPr>
          <w:sz w:val="28"/>
          <w:szCs w:val="28"/>
        </w:rPr>
      </w:pPr>
      <w:r>
        <w:rPr>
          <w:sz w:val="28"/>
          <w:szCs w:val="28"/>
        </w:rPr>
        <w:t>невысокий объем бюджетных инвестиций в общем объеме расходов городского бюджета в связи с недостаточностью бюджетных средств;</w:t>
      </w:r>
    </w:p>
    <w:p w:rsidR="00B61F3A" w:rsidRDefault="00B61F3A" w:rsidP="00B61F3A">
      <w:pPr>
        <w:autoSpaceDE w:val="0"/>
        <w:autoSpaceDN w:val="0"/>
        <w:adjustRightInd w:val="0"/>
        <w:spacing w:before="280"/>
        <w:ind w:firstLine="539"/>
        <w:contextualSpacing/>
        <w:jc w:val="both"/>
        <w:rPr>
          <w:sz w:val="28"/>
          <w:szCs w:val="28"/>
        </w:rPr>
      </w:pPr>
      <w:r>
        <w:rPr>
          <w:sz w:val="28"/>
          <w:szCs w:val="28"/>
        </w:rPr>
        <w:t>дальнейшее совершенствование программно-целевых методов;</w:t>
      </w:r>
    </w:p>
    <w:p w:rsidR="00B61F3A" w:rsidRDefault="00B61F3A" w:rsidP="00B61F3A">
      <w:pPr>
        <w:autoSpaceDE w:val="0"/>
        <w:autoSpaceDN w:val="0"/>
        <w:adjustRightInd w:val="0"/>
        <w:spacing w:before="280"/>
        <w:ind w:firstLine="539"/>
        <w:contextualSpacing/>
        <w:jc w:val="both"/>
        <w:rPr>
          <w:sz w:val="28"/>
          <w:szCs w:val="28"/>
        </w:rPr>
      </w:pPr>
      <w:r>
        <w:rPr>
          <w:sz w:val="28"/>
          <w:szCs w:val="28"/>
        </w:rPr>
        <w:t>низкая вовлеченность населения в процессы местного самоуправления.</w:t>
      </w:r>
    </w:p>
    <w:p w:rsidR="00AC0E24" w:rsidRPr="00FB0EE3" w:rsidRDefault="00B61F3A" w:rsidP="00B61F3A">
      <w:pPr>
        <w:widowControl w:val="0"/>
        <w:autoSpaceDE w:val="0"/>
        <w:autoSpaceDN w:val="0"/>
        <w:adjustRightInd w:val="0"/>
        <w:ind w:firstLine="540"/>
        <w:jc w:val="both"/>
        <w:rPr>
          <w:sz w:val="28"/>
          <w:szCs w:val="28"/>
        </w:rPr>
      </w:pPr>
      <w:r w:rsidRPr="00FB0EE3">
        <w:rPr>
          <w:sz w:val="28"/>
          <w:szCs w:val="28"/>
        </w:rPr>
        <w:t xml:space="preserve"> </w:t>
      </w:r>
      <w:r w:rsidR="00AC0E24" w:rsidRPr="00FB0EE3">
        <w:rPr>
          <w:sz w:val="28"/>
          <w:szCs w:val="28"/>
        </w:rPr>
        <w:t xml:space="preserve">Необходимость решения перечисленных проблем и постановка задач увеличивает актуальность разработки и реализации системы мер по повышению эффективности бюджетных расходов </w:t>
      </w:r>
      <w:r w:rsidR="008977F7" w:rsidRPr="00FB0EE3">
        <w:rPr>
          <w:sz w:val="28"/>
          <w:szCs w:val="28"/>
        </w:rPr>
        <w:t>муниципального образования город Медногорск</w:t>
      </w:r>
      <w:r w:rsidR="00AC0E24" w:rsidRPr="00FB0EE3">
        <w:rPr>
          <w:sz w:val="28"/>
          <w:szCs w:val="28"/>
        </w:rPr>
        <w:t>.</w:t>
      </w:r>
    </w:p>
    <w:p w:rsidR="009E627A" w:rsidRPr="00FB0EE3" w:rsidRDefault="009E627A" w:rsidP="007378CC">
      <w:pPr>
        <w:widowControl w:val="0"/>
        <w:autoSpaceDE w:val="0"/>
        <w:autoSpaceDN w:val="0"/>
        <w:adjustRightInd w:val="0"/>
        <w:jc w:val="center"/>
        <w:outlineLvl w:val="2"/>
        <w:rPr>
          <w:sz w:val="28"/>
          <w:szCs w:val="28"/>
        </w:rPr>
      </w:pPr>
      <w:bookmarkStart w:id="7" w:name="Par2719"/>
      <w:bookmarkEnd w:id="7"/>
    </w:p>
    <w:p w:rsidR="001128E0" w:rsidRPr="00FB0EE3" w:rsidRDefault="00AC0E24" w:rsidP="007378CC">
      <w:pPr>
        <w:widowControl w:val="0"/>
        <w:autoSpaceDE w:val="0"/>
        <w:autoSpaceDN w:val="0"/>
        <w:adjustRightInd w:val="0"/>
        <w:jc w:val="center"/>
        <w:outlineLvl w:val="2"/>
        <w:rPr>
          <w:sz w:val="28"/>
          <w:szCs w:val="28"/>
        </w:rPr>
      </w:pPr>
      <w:r w:rsidRPr="00FB0EE3">
        <w:rPr>
          <w:sz w:val="28"/>
          <w:szCs w:val="28"/>
        </w:rPr>
        <w:t xml:space="preserve">2. </w:t>
      </w:r>
      <w:r w:rsidR="00460A28" w:rsidRPr="00FB0EE3">
        <w:rPr>
          <w:sz w:val="28"/>
          <w:szCs w:val="28"/>
        </w:rPr>
        <w:t>Приоритеты муниципальной политики в сфере реализации</w:t>
      </w:r>
    </w:p>
    <w:p w:rsidR="001128E0" w:rsidRPr="00FB0EE3" w:rsidRDefault="007378CC" w:rsidP="007378CC">
      <w:pPr>
        <w:widowControl w:val="0"/>
        <w:autoSpaceDE w:val="0"/>
        <w:autoSpaceDN w:val="0"/>
        <w:adjustRightInd w:val="0"/>
        <w:jc w:val="center"/>
        <w:outlineLvl w:val="2"/>
        <w:rPr>
          <w:sz w:val="28"/>
          <w:szCs w:val="28"/>
        </w:rPr>
      </w:pPr>
      <w:r w:rsidRPr="00FB0EE3">
        <w:rPr>
          <w:sz w:val="28"/>
          <w:szCs w:val="28"/>
        </w:rPr>
        <w:t>Подпрограммы</w:t>
      </w:r>
      <w:r w:rsidR="00460A28" w:rsidRPr="00FB0EE3">
        <w:rPr>
          <w:sz w:val="28"/>
          <w:szCs w:val="28"/>
        </w:rPr>
        <w:t xml:space="preserve">, цель, задачи и показатели </w:t>
      </w:r>
    </w:p>
    <w:p w:rsidR="00AC0E24" w:rsidRPr="00FB0EE3" w:rsidRDefault="00460A28" w:rsidP="007378CC">
      <w:pPr>
        <w:widowControl w:val="0"/>
        <w:autoSpaceDE w:val="0"/>
        <w:autoSpaceDN w:val="0"/>
        <w:adjustRightInd w:val="0"/>
        <w:jc w:val="center"/>
        <w:outlineLvl w:val="2"/>
        <w:rPr>
          <w:sz w:val="28"/>
          <w:szCs w:val="28"/>
        </w:rPr>
      </w:pPr>
      <w:r w:rsidRPr="00FB0EE3">
        <w:rPr>
          <w:sz w:val="28"/>
          <w:szCs w:val="28"/>
        </w:rPr>
        <w:t>(индикаторы) их достижения</w:t>
      </w:r>
    </w:p>
    <w:p w:rsidR="00AC0E24" w:rsidRPr="00FB0EE3" w:rsidRDefault="00AC0E24" w:rsidP="00764156">
      <w:pPr>
        <w:widowControl w:val="0"/>
        <w:autoSpaceDE w:val="0"/>
        <w:autoSpaceDN w:val="0"/>
        <w:adjustRightInd w:val="0"/>
        <w:jc w:val="both"/>
        <w:rPr>
          <w:sz w:val="28"/>
          <w:szCs w:val="28"/>
        </w:rPr>
      </w:pP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Целью подпрограммы является 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w:t>
      </w:r>
    </w:p>
    <w:p w:rsidR="00AC0E24" w:rsidRPr="00FB0EE3" w:rsidRDefault="00AC0E24" w:rsidP="002716F7">
      <w:pPr>
        <w:widowControl w:val="0"/>
        <w:shd w:val="clear" w:color="auto" w:fill="FFFFFF" w:themeFill="background1"/>
        <w:autoSpaceDE w:val="0"/>
        <w:autoSpaceDN w:val="0"/>
        <w:adjustRightInd w:val="0"/>
        <w:ind w:firstLine="540"/>
        <w:jc w:val="both"/>
        <w:rPr>
          <w:sz w:val="28"/>
          <w:szCs w:val="28"/>
        </w:rPr>
      </w:pPr>
      <w:r w:rsidRPr="002716F7">
        <w:rPr>
          <w:sz w:val="28"/>
          <w:szCs w:val="28"/>
        </w:rPr>
        <w:t xml:space="preserve">Приоритеты </w:t>
      </w:r>
      <w:r w:rsidR="006C496D" w:rsidRPr="002716F7">
        <w:rPr>
          <w:sz w:val="28"/>
          <w:szCs w:val="28"/>
        </w:rPr>
        <w:t>муниципальной</w:t>
      </w:r>
      <w:r w:rsidRPr="002716F7">
        <w:rPr>
          <w:sz w:val="28"/>
          <w:szCs w:val="28"/>
        </w:rPr>
        <w:t xml:space="preserve"> политики в сфере реализации подпрограммы определены </w:t>
      </w:r>
      <w:hyperlink r:id="rId17" w:history="1">
        <w:r w:rsidRPr="002716F7">
          <w:rPr>
            <w:sz w:val="28"/>
            <w:szCs w:val="28"/>
          </w:rPr>
          <w:t>программой</w:t>
        </w:r>
      </w:hyperlink>
      <w:r w:rsidRPr="002716F7">
        <w:rPr>
          <w:sz w:val="28"/>
          <w:szCs w:val="28"/>
        </w:rPr>
        <w:t xml:space="preserve"> повышения эффективности управления общественными (государственными и муниципальными) финансами на период до 2018 года, утвержденной распоряжением Правительства Российской Федерации от 30 декабря 2014 года </w:t>
      </w:r>
      <w:r w:rsidR="00066D72" w:rsidRPr="002716F7">
        <w:rPr>
          <w:sz w:val="28"/>
          <w:szCs w:val="28"/>
        </w:rPr>
        <w:t>№</w:t>
      </w:r>
      <w:r w:rsidRPr="002716F7">
        <w:rPr>
          <w:sz w:val="28"/>
          <w:szCs w:val="28"/>
        </w:rPr>
        <w:t xml:space="preserve"> 2593-р, </w:t>
      </w:r>
      <w:r w:rsidR="004C070E" w:rsidRPr="002716F7">
        <w:rPr>
          <w:sz w:val="28"/>
          <w:szCs w:val="28"/>
        </w:rPr>
        <w:t xml:space="preserve">в ежегодных посланиях Президента Российской Федерации Федеральному Собранию Российской Федерации, </w:t>
      </w:r>
      <w:r w:rsidR="006C496D" w:rsidRPr="002716F7">
        <w:rPr>
          <w:sz w:val="28"/>
          <w:szCs w:val="28"/>
        </w:rPr>
        <w:t>основных направлениях бюджетной политики и основных направлениях налоговой политики на 201</w:t>
      </w:r>
      <w:r w:rsidR="00FC60C4" w:rsidRPr="002716F7">
        <w:rPr>
          <w:sz w:val="28"/>
          <w:szCs w:val="28"/>
        </w:rPr>
        <w:t>9</w:t>
      </w:r>
      <w:r w:rsidR="006C496D" w:rsidRPr="002716F7">
        <w:rPr>
          <w:sz w:val="28"/>
          <w:szCs w:val="28"/>
        </w:rPr>
        <w:t xml:space="preserve"> год и на плановый период 20</w:t>
      </w:r>
      <w:r w:rsidR="00FC60C4" w:rsidRPr="002716F7">
        <w:rPr>
          <w:sz w:val="28"/>
          <w:szCs w:val="28"/>
        </w:rPr>
        <w:t>20</w:t>
      </w:r>
      <w:r w:rsidR="006C496D" w:rsidRPr="002716F7">
        <w:rPr>
          <w:sz w:val="28"/>
          <w:szCs w:val="28"/>
        </w:rPr>
        <w:t xml:space="preserve"> и 20</w:t>
      </w:r>
      <w:r w:rsidR="00FC60C4" w:rsidRPr="002716F7">
        <w:rPr>
          <w:sz w:val="28"/>
          <w:szCs w:val="28"/>
        </w:rPr>
        <w:t>21</w:t>
      </w:r>
      <w:r w:rsidR="006C496D" w:rsidRPr="002716F7">
        <w:rPr>
          <w:sz w:val="28"/>
          <w:szCs w:val="28"/>
        </w:rPr>
        <w:t xml:space="preserve"> годов</w:t>
      </w:r>
      <w:r w:rsidRPr="002716F7">
        <w:rPr>
          <w:sz w:val="28"/>
          <w:szCs w:val="28"/>
        </w:rPr>
        <w:t xml:space="preserve">, прогнозе </w:t>
      </w:r>
      <w:r w:rsidR="006C496D" w:rsidRPr="002716F7">
        <w:rPr>
          <w:sz w:val="28"/>
          <w:szCs w:val="28"/>
        </w:rPr>
        <w:t>социально-экономического развития муниципального образования город Медногорск</w:t>
      </w:r>
      <w:r w:rsidRPr="002716F7">
        <w:rPr>
          <w:sz w:val="28"/>
          <w:szCs w:val="28"/>
        </w:rPr>
        <w:t>.</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Приоритетами (задачами) </w:t>
      </w:r>
      <w:r w:rsidR="006C496D" w:rsidRPr="00FB0EE3">
        <w:rPr>
          <w:sz w:val="28"/>
          <w:szCs w:val="28"/>
        </w:rPr>
        <w:t>муниципальной</w:t>
      </w:r>
      <w:r w:rsidRPr="00FB0EE3">
        <w:rPr>
          <w:sz w:val="28"/>
          <w:szCs w:val="28"/>
        </w:rPr>
        <w:t xml:space="preserve"> политики в сфере реализации подпрограммы являются:</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обеспечение сбалансированности и устойчивости местн</w:t>
      </w:r>
      <w:r w:rsidR="004C070E" w:rsidRPr="00FB0EE3">
        <w:rPr>
          <w:sz w:val="28"/>
          <w:szCs w:val="28"/>
        </w:rPr>
        <w:t>ого</w:t>
      </w:r>
      <w:r w:rsidRPr="00FB0EE3">
        <w:rPr>
          <w:sz w:val="28"/>
          <w:szCs w:val="28"/>
        </w:rPr>
        <w:t xml:space="preserve"> бюджет</w:t>
      </w:r>
      <w:r w:rsidR="004C070E" w:rsidRPr="00FB0EE3">
        <w:rPr>
          <w:sz w:val="28"/>
          <w:szCs w:val="28"/>
        </w:rPr>
        <w:t>а</w:t>
      </w:r>
      <w:r w:rsidRPr="00FB0EE3">
        <w:rPr>
          <w:sz w:val="28"/>
          <w:szCs w:val="28"/>
        </w:rPr>
        <w:t>;</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обеспечение реализации программно-целевых принципов организации деятельности органов </w:t>
      </w:r>
      <w:r w:rsidR="004C070E" w:rsidRPr="00FB0EE3">
        <w:rPr>
          <w:sz w:val="28"/>
          <w:szCs w:val="28"/>
        </w:rPr>
        <w:t>местного самоуправления</w:t>
      </w:r>
      <w:r w:rsidRPr="00FB0EE3">
        <w:rPr>
          <w:sz w:val="28"/>
          <w:szCs w:val="28"/>
        </w:rPr>
        <w:t>;</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обеспечение повышения эффективности распределения бюджетных средств;</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оптимизация функций муниципального управления, повышение эффективности их обеспечения;</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бесперебойное функционирование информационной системы управления муниципальными финансами;</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повышение уровня качества управления </w:t>
      </w:r>
      <w:r w:rsidR="004C070E" w:rsidRPr="00FB0EE3">
        <w:rPr>
          <w:sz w:val="28"/>
          <w:szCs w:val="28"/>
        </w:rPr>
        <w:t>муниципальными</w:t>
      </w:r>
      <w:r w:rsidRPr="00FB0EE3">
        <w:rPr>
          <w:sz w:val="28"/>
          <w:szCs w:val="28"/>
        </w:rPr>
        <w:t xml:space="preserve"> финансами </w:t>
      </w:r>
      <w:r w:rsidR="004C070E" w:rsidRPr="00FB0EE3">
        <w:rPr>
          <w:sz w:val="28"/>
          <w:szCs w:val="28"/>
        </w:rPr>
        <w:t>муниципального образования город Медногорск</w:t>
      </w:r>
      <w:r w:rsidRPr="00FB0EE3">
        <w:rPr>
          <w:sz w:val="28"/>
          <w:szCs w:val="28"/>
        </w:rPr>
        <w:t>;</w:t>
      </w:r>
    </w:p>
    <w:p w:rsidR="001128E0" w:rsidRPr="00FB0EE3" w:rsidRDefault="00AC0E24" w:rsidP="00764156">
      <w:pPr>
        <w:widowControl w:val="0"/>
        <w:autoSpaceDE w:val="0"/>
        <w:autoSpaceDN w:val="0"/>
        <w:adjustRightInd w:val="0"/>
        <w:ind w:firstLine="540"/>
        <w:jc w:val="both"/>
        <w:rPr>
          <w:sz w:val="28"/>
          <w:szCs w:val="28"/>
        </w:rPr>
      </w:pPr>
      <w:r w:rsidRPr="00FB0EE3">
        <w:rPr>
          <w:sz w:val="28"/>
          <w:szCs w:val="28"/>
        </w:rPr>
        <w:t>соблюдение принципов открытости бюджетных процедур.</w:t>
      </w:r>
    </w:p>
    <w:p w:rsidR="007378CC" w:rsidRPr="00FB0EE3" w:rsidRDefault="001128E0" w:rsidP="00764156">
      <w:pPr>
        <w:widowControl w:val="0"/>
        <w:autoSpaceDE w:val="0"/>
        <w:autoSpaceDN w:val="0"/>
        <w:adjustRightInd w:val="0"/>
        <w:ind w:firstLine="540"/>
        <w:jc w:val="both"/>
        <w:rPr>
          <w:sz w:val="28"/>
          <w:szCs w:val="28"/>
        </w:rPr>
      </w:pPr>
      <w:r w:rsidRPr="00FB0EE3">
        <w:rPr>
          <w:sz w:val="28"/>
          <w:szCs w:val="28"/>
        </w:rPr>
        <w:t xml:space="preserve">Перечень показателей (индикаторов) подпрограммы представлен в приложении № 1 к настоящей Программе. При этом для расчета отдельных </w:t>
      </w:r>
      <w:r w:rsidRPr="00FB0EE3">
        <w:rPr>
          <w:sz w:val="28"/>
          <w:szCs w:val="28"/>
        </w:rPr>
        <w:lastRenderedPageBreak/>
        <w:t>индексов и оценок применяются показатели повышения эффективности бюджетных расходов, приведенные в приложении к настоящей подпрограмме.</w:t>
      </w:r>
    </w:p>
    <w:p w:rsidR="007378CC" w:rsidRPr="00FB0EE3" w:rsidRDefault="007378CC" w:rsidP="00CC08F1">
      <w:pPr>
        <w:widowControl w:val="0"/>
        <w:autoSpaceDE w:val="0"/>
        <w:autoSpaceDN w:val="0"/>
        <w:adjustRightInd w:val="0"/>
        <w:ind w:firstLine="540"/>
        <w:jc w:val="center"/>
        <w:rPr>
          <w:sz w:val="28"/>
          <w:szCs w:val="28"/>
        </w:rPr>
      </w:pPr>
      <w:r w:rsidRPr="00FB0EE3">
        <w:rPr>
          <w:sz w:val="28"/>
          <w:szCs w:val="28"/>
        </w:rPr>
        <w:t>3. Сроки и этапы реализации Подпрограммы</w:t>
      </w:r>
    </w:p>
    <w:p w:rsidR="001128E0" w:rsidRPr="00FB0EE3" w:rsidRDefault="007807DC" w:rsidP="007807DC">
      <w:pPr>
        <w:widowControl w:val="0"/>
        <w:autoSpaceDE w:val="0"/>
        <w:autoSpaceDN w:val="0"/>
        <w:adjustRightInd w:val="0"/>
        <w:ind w:firstLine="540"/>
        <w:jc w:val="both"/>
        <w:rPr>
          <w:sz w:val="28"/>
          <w:szCs w:val="28"/>
        </w:rPr>
      </w:pPr>
      <w:r w:rsidRPr="00FB0EE3">
        <w:rPr>
          <w:sz w:val="28"/>
          <w:szCs w:val="28"/>
        </w:rPr>
        <w:t>Реализация Подпрограммы рассчитана на 20</w:t>
      </w:r>
      <w:r w:rsidR="007B5D8A">
        <w:rPr>
          <w:sz w:val="28"/>
          <w:szCs w:val="28"/>
        </w:rPr>
        <w:t>20</w:t>
      </w:r>
      <w:r w:rsidRPr="00FB0EE3">
        <w:rPr>
          <w:sz w:val="28"/>
          <w:szCs w:val="28"/>
        </w:rPr>
        <w:t xml:space="preserve"> - 202</w:t>
      </w:r>
      <w:r w:rsidR="007B5D8A">
        <w:rPr>
          <w:sz w:val="28"/>
          <w:szCs w:val="28"/>
        </w:rPr>
        <w:t>5</w:t>
      </w:r>
      <w:r w:rsidRPr="00FB0EE3">
        <w:rPr>
          <w:sz w:val="28"/>
          <w:szCs w:val="28"/>
        </w:rPr>
        <w:t xml:space="preserve"> годы, этапы реализации не выделяются.</w:t>
      </w:r>
    </w:p>
    <w:p w:rsidR="001128E0" w:rsidRPr="00FB0EE3" w:rsidRDefault="001128E0" w:rsidP="007807DC">
      <w:pPr>
        <w:widowControl w:val="0"/>
        <w:autoSpaceDE w:val="0"/>
        <w:autoSpaceDN w:val="0"/>
        <w:adjustRightInd w:val="0"/>
        <w:ind w:firstLine="540"/>
        <w:jc w:val="both"/>
        <w:rPr>
          <w:sz w:val="28"/>
          <w:szCs w:val="28"/>
        </w:rPr>
      </w:pPr>
    </w:p>
    <w:p w:rsidR="00AC0E24" w:rsidRPr="00FB0EE3" w:rsidRDefault="00AC0E24" w:rsidP="007807DC">
      <w:pPr>
        <w:widowControl w:val="0"/>
        <w:autoSpaceDE w:val="0"/>
        <w:autoSpaceDN w:val="0"/>
        <w:adjustRightInd w:val="0"/>
        <w:jc w:val="both"/>
        <w:rPr>
          <w:sz w:val="28"/>
          <w:szCs w:val="28"/>
        </w:rPr>
      </w:pPr>
    </w:p>
    <w:p w:rsidR="001128E0" w:rsidRPr="00FB0EE3" w:rsidRDefault="007378CC" w:rsidP="007807DC">
      <w:pPr>
        <w:widowControl w:val="0"/>
        <w:autoSpaceDE w:val="0"/>
        <w:autoSpaceDN w:val="0"/>
        <w:adjustRightInd w:val="0"/>
        <w:jc w:val="center"/>
        <w:outlineLvl w:val="2"/>
        <w:rPr>
          <w:sz w:val="28"/>
          <w:szCs w:val="28"/>
        </w:rPr>
      </w:pPr>
      <w:bookmarkStart w:id="8" w:name="Par2740"/>
      <w:bookmarkEnd w:id="8"/>
      <w:r w:rsidRPr="00FB0EE3">
        <w:rPr>
          <w:sz w:val="28"/>
          <w:szCs w:val="28"/>
        </w:rPr>
        <w:t>4</w:t>
      </w:r>
      <w:r w:rsidR="00AC0E24" w:rsidRPr="00FB0EE3">
        <w:rPr>
          <w:sz w:val="28"/>
          <w:szCs w:val="28"/>
        </w:rPr>
        <w:t xml:space="preserve">. </w:t>
      </w:r>
      <w:r w:rsidRPr="00FB0EE3">
        <w:rPr>
          <w:sz w:val="28"/>
          <w:szCs w:val="28"/>
        </w:rPr>
        <w:t xml:space="preserve">Перечень и </w:t>
      </w:r>
      <w:r w:rsidR="001128E0" w:rsidRPr="00FB0EE3">
        <w:rPr>
          <w:sz w:val="28"/>
          <w:szCs w:val="28"/>
        </w:rPr>
        <w:t>характеристика</w:t>
      </w:r>
      <w:r w:rsidR="007B5D8A">
        <w:rPr>
          <w:sz w:val="28"/>
          <w:szCs w:val="28"/>
        </w:rPr>
        <w:t xml:space="preserve"> </w:t>
      </w:r>
      <w:r w:rsidR="00AC0E24" w:rsidRPr="00FB0EE3">
        <w:rPr>
          <w:sz w:val="28"/>
          <w:szCs w:val="28"/>
        </w:rPr>
        <w:t>основных</w:t>
      </w:r>
    </w:p>
    <w:p w:rsidR="00AC0E24" w:rsidRPr="00FB0EE3" w:rsidRDefault="00AC0E24" w:rsidP="007807DC">
      <w:pPr>
        <w:widowControl w:val="0"/>
        <w:autoSpaceDE w:val="0"/>
        <w:autoSpaceDN w:val="0"/>
        <w:adjustRightInd w:val="0"/>
        <w:jc w:val="center"/>
        <w:outlineLvl w:val="2"/>
        <w:rPr>
          <w:sz w:val="28"/>
          <w:szCs w:val="28"/>
        </w:rPr>
      </w:pPr>
      <w:r w:rsidRPr="00FB0EE3">
        <w:rPr>
          <w:sz w:val="28"/>
          <w:szCs w:val="28"/>
        </w:rPr>
        <w:t xml:space="preserve">мероприятий </w:t>
      </w:r>
      <w:r w:rsidR="007378CC" w:rsidRPr="00FB0EE3">
        <w:rPr>
          <w:sz w:val="28"/>
          <w:szCs w:val="28"/>
        </w:rPr>
        <w:t>П</w:t>
      </w:r>
      <w:r w:rsidRPr="00FB0EE3">
        <w:rPr>
          <w:sz w:val="28"/>
          <w:szCs w:val="28"/>
        </w:rPr>
        <w:t>одпрограммы</w:t>
      </w:r>
    </w:p>
    <w:p w:rsidR="00AC0E24" w:rsidRPr="00FB0EE3" w:rsidRDefault="00AC0E24" w:rsidP="00764156">
      <w:pPr>
        <w:widowControl w:val="0"/>
        <w:autoSpaceDE w:val="0"/>
        <w:autoSpaceDN w:val="0"/>
        <w:adjustRightInd w:val="0"/>
        <w:jc w:val="both"/>
        <w:rPr>
          <w:sz w:val="28"/>
          <w:szCs w:val="28"/>
        </w:rPr>
      </w:pP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В рамках подпрограммы реализуются следующие основные мероприятия.</w:t>
      </w:r>
    </w:p>
    <w:p w:rsidR="00AC0E24" w:rsidRPr="00FB0EE3" w:rsidRDefault="00AC0E24" w:rsidP="00764156">
      <w:pPr>
        <w:widowControl w:val="0"/>
        <w:autoSpaceDE w:val="0"/>
        <w:autoSpaceDN w:val="0"/>
        <w:adjustRightInd w:val="0"/>
        <w:ind w:firstLine="540"/>
        <w:jc w:val="both"/>
        <w:rPr>
          <w:b/>
          <w:sz w:val="28"/>
          <w:szCs w:val="28"/>
        </w:rPr>
      </w:pPr>
      <w:r w:rsidRPr="00FB0EE3">
        <w:rPr>
          <w:b/>
          <w:sz w:val="28"/>
          <w:szCs w:val="28"/>
        </w:rPr>
        <w:t>Основное мероприятие 1 "</w:t>
      </w:r>
      <w:r w:rsidR="000C0AFE" w:rsidRPr="00FB0EE3">
        <w:rPr>
          <w:b/>
          <w:sz w:val="28"/>
          <w:szCs w:val="28"/>
        </w:rPr>
        <w:t>Обеспечение сбалансированности</w:t>
      </w:r>
      <w:r w:rsidRPr="00FB0EE3">
        <w:rPr>
          <w:b/>
          <w:sz w:val="28"/>
          <w:szCs w:val="28"/>
        </w:rPr>
        <w:t xml:space="preserve"> и устойчивости местн</w:t>
      </w:r>
      <w:r w:rsidR="007807DC" w:rsidRPr="00FB0EE3">
        <w:rPr>
          <w:b/>
          <w:sz w:val="28"/>
          <w:szCs w:val="28"/>
        </w:rPr>
        <w:t>ого</w:t>
      </w:r>
      <w:r w:rsidRPr="00FB0EE3">
        <w:rPr>
          <w:b/>
          <w:sz w:val="28"/>
          <w:szCs w:val="28"/>
        </w:rPr>
        <w:t xml:space="preserve"> бюдже</w:t>
      </w:r>
      <w:r w:rsidR="000C0AFE" w:rsidRPr="00FB0EE3">
        <w:rPr>
          <w:b/>
          <w:sz w:val="28"/>
          <w:szCs w:val="28"/>
        </w:rPr>
        <w:t>т</w:t>
      </w:r>
      <w:r w:rsidR="007807DC" w:rsidRPr="00FB0EE3">
        <w:rPr>
          <w:b/>
          <w:sz w:val="28"/>
          <w:szCs w:val="28"/>
        </w:rPr>
        <w:t>а</w:t>
      </w:r>
      <w:r w:rsidRPr="00FB0EE3">
        <w:rPr>
          <w:b/>
          <w:sz w:val="28"/>
          <w:szCs w:val="28"/>
        </w:rPr>
        <w:t>"</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Обеспечение сбалансированности местн</w:t>
      </w:r>
      <w:r w:rsidR="007807DC" w:rsidRPr="00FB0EE3">
        <w:rPr>
          <w:sz w:val="28"/>
          <w:szCs w:val="28"/>
        </w:rPr>
        <w:t>ого</w:t>
      </w:r>
      <w:r w:rsidRPr="00FB0EE3">
        <w:rPr>
          <w:sz w:val="28"/>
          <w:szCs w:val="28"/>
        </w:rPr>
        <w:t xml:space="preserve"> бюджет</w:t>
      </w:r>
      <w:r w:rsidR="007807DC" w:rsidRPr="00FB0EE3">
        <w:rPr>
          <w:sz w:val="28"/>
          <w:szCs w:val="28"/>
        </w:rPr>
        <w:t>а</w:t>
      </w:r>
      <w:r w:rsidRPr="00FB0EE3">
        <w:rPr>
          <w:sz w:val="28"/>
          <w:szCs w:val="28"/>
        </w:rPr>
        <w:t xml:space="preserve"> является одной из основных задач бюджетной политики </w:t>
      </w:r>
      <w:r w:rsidR="007807DC" w:rsidRPr="00FB0EE3">
        <w:rPr>
          <w:sz w:val="28"/>
          <w:szCs w:val="28"/>
        </w:rPr>
        <w:t>города</w:t>
      </w:r>
      <w:r w:rsidRPr="00FB0EE3">
        <w:rPr>
          <w:sz w:val="28"/>
          <w:szCs w:val="28"/>
        </w:rPr>
        <w:t>. Основным критерием оценки сбалансированности бюджета является его устойчивость, то есть способность выполнять установленные расходными обязательствами задачи.</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В </w:t>
      </w:r>
      <w:r w:rsidR="007807DC" w:rsidRPr="00FB0EE3">
        <w:rPr>
          <w:sz w:val="28"/>
          <w:szCs w:val="28"/>
        </w:rPr>
        <w:t>муниципальном образовании город Медногорск</w:t>
      </w:r>
      <w:r w:rsidRPr="00FB0EE3">
        <w:rPr>
          <w:sz w:val="28"/>
          <w:szCs w:val="28"/>
        </w:rPr>
        <w:t xml:space="preserve"> реализован ряд мероприятий, направленных на обеспечение сбалансированности и устойчивости </w:t>
      </w:r>
      <w:r w:rsidR="007807DC" w:rsidRPr="00FB0EE3">
        <w:rPr>
          <w:sz w:val="28"/>
          <w:szCs w:val="28"/>
        </w:rPr>
        <w:t>городского</w:t>
      </w:r>
      <w:r w:rsidRPr="00FB0EE3">
        <w:rPr>
          <w:sz w:val="28"/>
          <w:szCs w:val="28"/>
        </w:rPr>
        <w:t xml:space="preserve"> бюджета, итогами реализации которых являются:</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отсутствие просроченной кредиторской задолженности по средствам </w:t>
      </w:r>
      <w:r w:rsidR="007807DC" w:rsidRPr="00FB0EE3">
        <w:rPr>
          <w:sz w:val="28"/>
          <w:szCs w:val="28"/>
        </w:rPr>
        <w:t>городского</w:t>
      </w:r>
      <w:r w:rsidR="0013557A">
        <w:rPr>
          <w:sz w:val="28"/>
          <w:szCs w:val="28"/>
        </w:rPr>
        <w:t xml:space="preserve"> </w:t>
      </w:r>
      <w:r w:rsidRPr="00FB0EE3">
        <w:rPr>
          <w:sz w:val="28"/>
          <w:szCs w:val="28"/>
        </w:rPr>
        <w:t>бюджета;</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организация ежемесячного мониторинга задолженности муниципальных учреждений </w:t>
      </w:r>
      <w:r w:rsidR="007807DC" w:rsidRPr="00FB0EE3">
        <w:rPr>
          <w:sz w:val="28"/>
          <w:szCs w:val="28"/>
        </w:rPr>
        <w:t>города</w:t>
      </w:r>
      <w:r w:rsidRPr="00FB0EE3">
        <w:rPr>
          <w:sz w:val="28"/>
          <w:szCs w:val="28"/>
        </w:rPr>
        <w:t>;</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недопущение прироста расходов </w:t>
      </w:r>
      <w:r w:rsidR="007807DC" w:rsidRPr="00FB0EE3">
        <w:rPr>
          <w:sz w:val="28"/>
          <w:szCs w:val="28"/>
        </w:rPr>
        <w:t xml:space="preserve">городского </w:t>
      </w:r>
      <w:r w:rsidRPr="00FB0EE3">
        <w:rPr>
          <w:sz w:val="28"/>
          <w:szCs w:val="28"/>
        </w:rPr>
        <w:t>бюджета, не обеспеченных доходными источниками;</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осуществление прогнозирования доходов по основным налогам и сборам в соответствии с методикой, утвержденной министерством финансов Оренбургской области;</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Направлениями реализации данного основного мероприятия являются:</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1. Повышение финансовой гибкости местн</w:t>
      </w:r>
      <w:r w:rsidR="007807DC" w:rsidRPr="00FB0EE3">
        <w:rPr>
          <w:sz w:val="28"/>
          <w:szCs w:val="28"/>
        </w:rPr>
        <w:t>ого</w:t>
      </w:r>
      <w:r w:rsidRPr="00FB0EE3">
        <w:rPr>
          <w:sz w:val="28"/>
          <w:szCs w:val="28"/>
        </w:rPr>
        <w:t xml:space="preserve"> бюджет</w:t>
      </w:r>
      <w:r w:rsidR="007807DC" w:rsidRPr="00FB0EE3">
        <w:rPr>
          <w:sz w:val="28"/>
          <w:szCs w:val="28"/>
        </w:rPr>
        <w:t>а</w:t>
      </w:r>
      <w:r w:rsidRPr="00FB0EE3">
        <w:rPr>
          <w:sz w:val="28"/>
          <w:szCs w:val="28"/>
        </w:rPr>
        <w:t>, обеспечение сбалансированности местн</w:t>
      </w:r>
      <w:r w:rsidR="007807DC" w:rsidRPr="00FB0EE3">
        <w:rPr>
          <w:sz w:val="28"/>
          <w:szCs w:val="28"/>
        </w:rPr>
        <w:t>ого</w:t>
      </w:r>
      <w:r w:rsidRPr="00FB0EE3">
        <w:rPr>
          <w:sz w:val="28"/>
          <w:szCs w:val="28"/>
        </w:rPr>
        <w:t xml:space="preserve"> бюджет</w:t>
      </w:r>
      <w:r w:rsidR="007807DC" w:rsidRPr="00FB0EE3">
        <w:rPr>
          <w:sz w:val="28"/>
          <w:szCs w:val="28"/>
        </w:rPr>
        <w:t>а</w:t>
      </w:r>
      <w:r w:rsidRPr="00FB0EE3">
        <w:rPr>
          <w:sz w:val="28"/>
          <w:szCs w:val="28"/>
        </w:rPr>
        <w:t>.</w:t>
      </w:r>
    </w:p>
    <w:p w:rsidR="00FC60C4" w:rsidRPr="00FC60C4" w:rsidRDefault="00AC0E24" w:rsidP="00764156">
      <w:pPr>
        <w:widowControl w:val="0"/>
        <w:autoSpaceDE w:val="0"/>
        <w:autoSpaceDN w:val="0"/>
        <w:adjustRightInd w:val="0"/>
        <w:ind w:firstLine="540"/>
        <w:jc w:val="both"/>
        <w:rPr>
          <w:sz w:val="28"/>
          <w:szCs w:val="28"/>
        </w:rPr>
      </w:pPr>
      <w:r w:rsidRPr="00FC60C4">
        <w:rPr>
          <w:sz w:val="28"/>
          <w:szCs w:val="28"/>
        </w:rPr>
        <w:t xml:space="preserve">Реализация данного направления позволит достичь </w:t>
      </w:r>
      <w:r w:rsidR="00FC60C4" w:rsidRPr="00FC60C4">
        <w:rPr>
          <w:sz w:val="28"/>
          <w:szCs w:val="28"/>
        </w:rPr>
        <w:t>формирования</w:t>
      </w:r>
      <w:r w:rsidRPr="00FC60C4">
        <w:rPr>
          <w:sz w:val="28"/>
          <w:szCs w:val="28"/>
        </w:rPr>
        <w:t xml:space="preserve"> </w:t>
      </w:r>
      <w:r w:rsidR="00FC60C4" w:rsidRPr="00FC60C4">
        <w:rPr>
          <w:sz w:val="28"/>
          <w:szCs w:val="28"/>
        </w:rPr>
        <w:t>бездефицитного</w:t>
      </w:r>
      <w:r w:rsidRPr="00FC60C4">
        <w:rPr>
          <w:sz w:val="28"/>
          <w:szCs w:val="28"/>
        </w:rPr>
        <w:t xml:space="preserve"> бюджета. </w:t>
      </w:r>
      <w:r w:rsidR="00FC60C4" w:rsidRPr="00FC60C4">
        <w:rPr>
          <w:sz w:val="28"/>
          <w:szCs w:val="28"/>
        </w:rPr>
        <w:t>По итогам 2018 года сложился профицит в размере 615,0 тыс.рублей. Начиная с 2018 года городской бюджет формируется без дефицита</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2. Сокращение и реструктуризация кредиторской задолженности.</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Мониторинг и регулирование кредиторской задолженности в </w:t>
      </w:r>
      <w:r w:rsidR="00037AC2" w:rsidRPr="00FB0EE3">
        <w:rPr>
          <w:sz w:val="28"/>
          <w:szCs w:val="28"/>
        </w:rPr>
        <w:t>муниципальном образовании город Медногорск</w:t>
      </w:r>
      <w:r w:rsidRPr="00FB0EE3">
        <w:rPr>
          <w:sz w:val="28"/>
          <w:szCs w:val="28"/>
        </w:rPr>
        <w:t xml:space="preserve"> осуществляется в </w:t>
      </w:r>
      <w:hyperlink r:id="rId18" w:history="1">
        <w:r w:rsidRPr="00FB0EE3">
          <w:rPr>
            <w:sz w:val="28"/>
            <w:szCs w:val="28"/>
          </w:rPr>
          <w:t>порядке</w:t>
        </w:r>
      </w:hyperlink>
      <w:r w:rsidRPr="00FB0EE3">
        <w:rPr>
          <w:sz w:val="28"/>
          <w:szCs w:val="28"/>
        </w:rPr>
        <w:t xml:space="preserve">, установленном постановлением </w:t>
      </w:r>
      <w:r w:rsidR="00037AC2" w:rsidRPr="00FB0EE3">
        <w:rPr>
          <w:sz w:val="28"/>
          <w:szCs w:val="28"/>
        </w:rPr>
        <w:t>администрации города</w:t>
      </w:r>
      <w:r w:rsidRPr="00FB0EE3">
        <w:rPr>
          <w:sz w:val="28"/>
          <w:szCs w:val="28"/>
        </w:rPr>
        <w:t xml:space="preserve"> от </w:t>
      </w:r>
      <w:r w:rsidR="00037AC2" w:rsidRPr="00FB0EE3">
        <w:rPr>
          <w:sz w:val="28"/>
          <w:szCs w:val="28"/>
        </w:rPr>
        <w:t>18</w:t>
      </w:r>
      <w:r w:rsidRPr="00FB0EE3">
        <w:rPr>
          <w:sz w:val="28"/>
          <w:szCs w:val="28"/>
        </w:rPr>
        <w:t xml:space="preserve"> апреля 20</w:t>
      </w:r>
      <w:r w:rsidR="00037AC2" w:rsidRPr="00FB0EE3">
        <w:rPr>
          <w:sz w:val="28"/>
          <w:szCs w:val="28"/>
        </w:rPr>
        <w:t>14</w:t>
      </w:r>
      <w:r w:rsidRPr="00FB0EE3">
        <w:rPr>
          <w:sz w:val="28"/>
          <w:szCs w:val="28"/>
        </w:rPr>
        <w:t xml:space="preserve"> года </w:t>
      </w:r>
      <w:r w:rsidR="00066D72" w:rsidRPr="00FB0EE3">
        <w:rPr>
          <w:sz w:val="28"/>
          <w:szCs w:val="28"/>
        </w:rPr>
        <w:t>№</w:t>
      </w:r>
      <w:r w:rsidR="00037AC2" w:rsidRPr="00FB0EE3">
        <w:rPr>
          <w:sz w:val="28"/>
          <w:szCs w:val="28"/>
        </w:rPr>
        <w:t>1136-па</w:t>
      </w:r>
      <w:r w:rsidRPr="00FB0EE3">
        <w:rPr>
          <w:sz w:val="28"/>
          <w:szCs w:val="28"/>
        </w:rPr>
        <w:t xml:space="preserve"> "</w:t>
      </w:r>
      <w:r w:rsidR="00B80B30" w:rsidRPr="00FB0EE3">
        <w:rPr>
          <w:sz w:val="28"/>
          <w:szCs w:val="28"/>
        </w:rPr>
        <w:t>Об утверждении порядка проведения мониторинга просроченной кредиторской задолженности муниципальных учреждений муниципального образования город Медногорск</w:t>
      </w:r>
      <w:r w:rsidRPr="00FB0EE3">
        <w:rPr>
          <w:sz w:val="28"/>
          <w:szCs w:val="28"/>
        </w:rPr>
        <w:t>".</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lastRenderedPageBreak/>
        <w:t xml:space="preserve">Просроченная кредиторская задолженность </w:t>
      </w:r>
      <w:r w:rsidR="00B80B30" w:rsidRPr="00FB0EE3">
        <w:rPr>
          <w:sz w:val="28"/>
          <w:szCs w:val="28"/>
        </w:rPr>
        <w:t>городского</w:t>
      </w:r>
      <w:r w:rsidRPr="00FB0EE3">
        <w:rPr>
          <w:sz w:val="28"/>
          <w:szCs w:val="28"/>
        </w:rPr>
        <w:t xml:space="preserve"> бюджета отсутствует. Однако остается проблемным вопрос наличия просроченной кредиторской задолженности </w:t>
      </w:r>
      <w:r w:rsidR="00B80B30" w:rsidRPr="00FB0EE3">
        <w:rPr>
          <w:sz w:val="28"/>
          <w:szCs w:val="28"/>
        </w:rPr>
        <w:t>муниципальных</w:t>
      </w:r>
      <w:r w:rsidRPr="00FB0EE3">
        <w:rPr>
          <w:sz w:val="28"/>
          <w:szCs w:val="28"/>
        </w:rPr>
        <w:t xml:space="preserve"> учреждений. В рамках реализации данной подпрограммы будут внесены изменения в нормативные правовые акты, предусматривающие мероприятия, направленные на устранение и недопущение просроченной кредиторской задолженности.</w:t>
      </w:r>
    </w:p>
    <w:p w:rsidR="00AC0E24" w:rsidRPr="00FB0EE3" w:rsidRDefault="00726C70" w:rsidP="00764156">
      <w:pPr>
        <w:widowControl w:val="0"/>
        <w:autoSpaceDE w:val="0"/>
        <w:autoSpaceDN w:val="0"/>
        <w:adjustRightInd w:val="0"/>
        <w:ind w:firstLine="540"/>
        <w:jc w:val="both"/>
        <w:rPr>
          <w:sz w:val="28"/>
          <w:szCs w:val="28"/>
        </w:rPr>
      </w:pPr>
      <w:r w:rsidRPr="00FB0EE3">
        <w:rPr>
          <w:sz w:val="28"/>
          <w:szCs w:val="28"/>
        </w:rPr>
        <w:t>3</w:t>
      </w:r>
      <w:r w:rsidR="00AC0E24" w:rsidRPr="00FB0EE3">
        <w:rPr>
          <w:sz w:val="28"/>
          <w:szCs w:val="28"/>
        </w:rPr>
        <w:t>. Оптимизация числа и объема предоставляемых налоговых льгот.</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Система предоставления налоговых льгот тесно связана с предыдущими направлениями, поскольку влияет на потенциал доходной части </w:t>
      </w:r>
      <w:r w:rsidR="00AC4EF9" w:rsidRPr="00FB0EE3">
        <w:rPr>
          <w:sz w:val="28"/>
          <w:szCs w:val="28"/>
        </w:rPr>
        <w:t xml:space="preserve">городского </w:t>
      </w:r>
      <w:r w:rsidRPr="00FB0EE3">
        <w:rPr>
          <w:sz w:val="28"/>
          <w:szCs w:val="28"/>
        </w:rPr>
        <w:t>бюджета.</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В соответствии </w:t>
      </w:r>
      <w:r w:rsidR="004629DE" w:rsidRPr="00FB0EE3">
        <w:rPr>
          <w:sz w:val="28"/>
          <w:szCs w:val="28"/>
        </w:rPr>
        <w:t>решением Медногорского городского совета депутатов</w:t>
      </w:r>
      <w:r w:rsidR="002F7951" w:rsidRPr="00FB0EE3">
        <w:rPr>
          <w:sz w:val="28"/>
          <w:szCs w:val="28"/>
        </w:rPr>
        <w:t xml:space="preserve"> от 22.09.2009 № 540</w:t>
      </w:r>
      <w:r w:rsidRPr="00FB0EE3">
        <w:rPr>
          <w:sz w:val="28"/>
          <w:szCs w:val="28"/>
        </w:rPr>
        <w:t xml:space="preserve"> "</w:t>
      </w:r>
      <w:r w:rsidR="004629DE" w:rsidRPr="00FB0EE3">
        <w:rPr>
          <w:sz w:val="28"/>
          <w:szCs w:val="28"/>
        </w:rPr>
        <w:t>Об утверждении положения «</w:t>
      </w:r>
      <w:r w:rsidRPr="00FB0EE3">
        <w:rPr>
          <w:sz w:val="28"/>
          <w:szCs w:val="28"/>
        </w:rPr>
        <w:t>Об оценке эффективности предоставляемых налоговых льгот</w:t>
      </w:r>
      <w:r w:rsidR="002F7951" w:rsidRPr="00FB0EE3">
        <w:rPr>
          <w:sz w:val="28"/>
          <w:szCs w:val="28"/>
        </w:rPr>
        <w:t>» (в редакции решения от 25.01.2011 № 61)</w:t>
      </w:r>
      <w:r w:rsidRPr="00FB0EE3">
        <w:rPr>
          <w:sz w:val="28"/>
          <w:szCs w:val="28"/>
        </w:rPr>
        <w:t xml:space="preserve"> оценка эффективности предоставляемых (планируемых к предоставлению) налоговых льгот в </w:t>
      </w:r>
      <w:r w:rsidR="002F7951" w:rsidRPr="00FB0EE3">
        <w:rPr>
          <w:sz w:val="28"/>
          <w:szCs w:val="28"/>
        </w:rPr>
        <w:t>муниципальном образовании</w:t>
      </w:r>
      <w:r w:rsidRPr="00FB0EE3">
        <w:rPr>
          <w:sz w:val="28"/>
          <w:szCs w:val="28"/>
        </w:rPr>
        <w:t xml:space="preserve"> осуществляется в отношении следующих налогов:</w:t>
      </w:r>
    </w:p>
    <w:p w:rsidR="00AC0E24" w:rsidRPr="00FB0EE3" w:rsidRDefault="004F51BA" w:rsidP="00764156">
      <w:pPr>
        <w:widowControl w:val="0"/>
        <w:autoSpaceDE w:val="0"/>
        <w:autoSpaceDN w:val="0"/>
        <w:adjustRightInd w:val="0"/>
        <w:ind w:firstLine="540"/>
        <w:jc w:val="both"/>
        <w:rPr>
          <w:sz w:val="28"/>
          <w:szCs w:val="28"/>
        </w:rPr>
      </w:pPr>
      <w:r w:rsidRPr="00FB0EE3">
        <w:rPr>
          <w:sz w:val="28"/>
          <w:szCs w:val="28"/>
        </w:rPr>
        <w:t>налог на имущество физических лиц;</w:t>
      </w:r>
    </w:p>
    <w:p w:rsidR="004F51BA" w:rsidRPr="00FB0EE3" w:rsidRDefault="004F51BA" w:rsidP="00764156">
      <w:pPr>
        <w:widowControl w:val="0"/>
        <w:autoSpaceDE w:val="0"/>
        <w:autoSpaceDN w:val="0"/>
        <w:adjustRightInd w:val="0"/>
        <w:ind w:firstLine="540"/>
        <w:jc w:val="both"/>
        <w:rPr>
          <w:sz w:val="28"/>
          <w:szCs w:val="28"/>
        </w:rPr>
      </w:pPr>
      <w:r w:rsidRPr="00FB0EE3">
        <w:rPr>
          <w:sz w:val="28"/>
          <w:szCs w:val="28"/>
        </w:rPr>
        <w:t>земельный налог.</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Оценка предоставляемых льгот осуществляется на основании </w:t>
      </w:r>
      <w:hyperlink r:id="rId19" w:history="1">
        <w:r w:rsidR="002F7951" w:rsidRPr="00FB0EE3">
          <w:rPr>
            <w:sz w:val="28"/>
            <w:szCs w:val="28"/>
          </w:rPr>
          <w:t>порядка</w:t>
        </w:r>
      </w:hyperlink>
      <w:r w:rsidRPr="00FB0EE3">
        <w:rPr>
          <w:sz w:val="28"/>
          <w:szCs w:val="28"/>
        </w:rPr>
        <w:t>, утвержденн</w:t>
      </w:r>
      <w:r w:rsidR="002F7951" w:rsidRPr="00FB0EE3">
        <w:rPr>
          <w:sz w:val="28"/>
          <w:szCs w:val="28"/>
        </w:rPr>
        <w:t>ого</w:t>
      </w:r>
      <w:r w:rsidRPr="00FB0EE3">
        <w:rPr>
          <w:sz w:val="28"/>
          <w:szCs w:val="28"/>
        </w:rPr>
        <w:t xml:space="preserve"> постановлением </w:t>
      </w:r>
      <w:r w:rsidR="002F7951" w:rsidRPr="00FB0EE3">
        <w:rPr>
          <w:sz w:val="28"/>
          <w:szCs w:val="28"/>
        </w:rPr>
        <w:t>администрации города Медногорска</w:t>
      </w:r>
      <w:r w:rsidRPr="00FB0EE3">
        <w:rPr>
          <w:sz w:val="28"/>
          <w:szCs w:val="28"/>
        </w:rPr>
        <w:t xml:space="preserve"> от </w:t>
      </w:r>
      <w:r w:rsidR="002F7951" w:rsidRPr="00FB0EE3">
        <w:rPr>
          <w:sz w:val="28"/>
          <w:szCs w:val="28"/>
        </w:rPr>
        <w:t>1</w:t>
      </w:r>
      <w:r w:rsidRPr="00FB0EE3">
        <w:rPr>
          <w:sz w:val="28"/>
          <w:szCs w:val="28"/>
        </w:rPr>
        <w:t xml:space="preserve">9 </w:t>
      </w:r>
      <w:r w:rsidR="002F7951" w:rsidRPr="00FB0EE3">
        <w:rPr>
          <w:sz w:val="28"/>
          <w:szCs w:val="28"/>
        </w:rPr>
        <w:t>октября</w:t>
      </w:r>
      <w:r w:rsidRPr="00FB0EE3">
        <w:rPr>
          <w:sz w:val="28"/>
          <w:szCs w:val="28"/>
        </w:rPr>
        <w:t xml:space="preserve"> 2009 года </w:t>
      </w:r>
      <w:r w:rsidR="005511F1" w:rsidRPr="00FB0EE3">
        <w:rPr>
          <w:sz w:val="28"/>
          <w:szCs w:val="28"/>
        </w:rPr>
        <w:t>№</w:t>
      </w:r>
      <w:r w:rsidR="002F7951" w:rsidRPr="00FB0EE3">
        <w:rPr>
          <w:sz w:val="28"/>
          <w:szCs w:val="28"/>
        </w:rPr>
        <w:t>1000-па</w:t>
      </w:r>
      <w:r w:rsidRPr="00FB0EE3">
        <w:rPr>
          <w:sz w:val="28"/>
          <w:szCs w:val="28"/>
        </w:rPr>
        <w:t xml:space="preserve"> "</w:t>
      </w:r>
      <w:r w:rsidR="002F7951" w:rsidRPr="00FB0EE3">
        <w:rPr>
          <w:sz w:val="28"/>
          <w:szCs w:val="28"/>
        </w:rPr>
        <w:t xml:space="preserve">Об утверждении порядка </w:t>
      </w:r>
      <w:r w:rsidRPr="00FB0EE3">
        <w:rPr>
          <w:sz w:val="28"/>
          <w:szCs w:val="28"/>
        </w:rPr>
        <w:t>оценки</w:t>
      </w:r>
      <w:r w:rsidR="002F7951" w:rsidRPr="00FB0EE3">
        <w:rPr>
          <w:sz w:val="28"/>
          <w:szCs w:val="28"/>
        </w:rPr>
        <w:t xml:space="preserve"> бюджетной и социальной</w:t>
      </w:r>
      <w:r w:rsidRPr="00FB0EE3">
        <w:rPr>
          <w:sz w:val="28"/>
          <w:szCs w:val="28"/>
        </w:rPr>
        <w:t xml:space="preserve"> эффективности предоставляемых налоговых льгот".</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В процессе реализации подпрограммы вышеуказанные нормативные правовые акты будут проанализированы и, в случае необходимости, в них будут внесены изменения, направленные на совершенствование оценки предоставляемых льгот.</w:t>
      </w:r>
    </w:p>
    <w:p w:rsidR="00AC0E24" w:rsidRPr="00FB0EE3" w:rsidRDefault="00AC0E24" w:rsidP="00764156">
      <w:pPr>
        <w:widowControl w:val="0"/>
        <w:autoSpaceDE w:val="0"/>
        <w:autoSpaceDN w:val="0"/>
        <w:adjustRightInd w:val="0"/>
        <w:ind w:firstLine="540"/>
        <w:jc w:val="both"/>
        <w:rPr>
          <w:b/>
          <w:sz w:val="28"/>
          <w:szCs w:val="28"/>
        </w:rPr>
      </w:pPr>
      <w:r w:rsidRPr="00FB0EE3">
        <w:rPr>
          <w:b/>
          <w:sz w:val="28"/>
          <w:szCs w:val="28"/>
        </w:rPr>
        <w:t>Основное мероприятие 2 "Внедрение программно-целевых принципов организации деятельности "</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В целях создания условий для дальнейшей реализации программных документов продолжится работа по совершенствованию нормативной базы, необходимой для программно-целевого планирования и реализации </w:t>
      </w:r>
      <w:r w:rsidR="00FB5688" w:rsidRPr="00FB0EE3">
        <w:rPr>
          <w:sz w:val="28"/>
          <w:szCs w:val="28"/>
        </w:rPr>
        <w:t>городского</w:t>
      </w:r>
      <w:r w:rsidRPr="00FB0EE3">
        <w:rPr>
          <w:sz w:val="28"/>
          <w:szCs w:val="28"/>
        </w:rPr>
        <w:t xml:space="preserve"> бюджета в программном формате.</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Дальнейшая реализация принципа формирования бюджет</w:t>
      </w:r>
      <w:r w:rsidR="00FB5688" w:rsidRPr="00FB0EE3">
        <w:rPr>
          <w:sz w:val="28"/>
          <w:szCs w:val="28"/>
        </w:rPr>
        <w:t>а</w:t>
      </w:r>
      <w:r w:rsidRPr="00FB0EE3">
        <w:rPr>
          <w:sz w:val="28"/>
          <w:szCs w:val="28"/>
        </w:rPr>
        <w:t xml:space="preserve"> на основе </w:t>
      </w:r>
      <w:r w:rsidR="00FB5688" w:rsidRPr="00FB0EE3">
        <w:rPr>
          <w:sz w:val="28"/>
          <w:szCs w:val="28"/>
        </w:rPr>
        <w:t>муниципальных</w:t>
      </w:r>
      <w:r w:rsidRPr="00FB0EE3">
        <w:rPr>
          <w:sz w:val="28"/>
          <w:szCs w:val="28"/>
        </w:rPr>
        <w:t xml:space="preserve"> программ позволит повысить обоснованность бюджетных ассигнований на этапе их формирования, обеспечит их большую прозрачность для общества и наличие более широких возможностей для оценки их эффективности.</w:t>
      </w:r>
    </w:p>
    <w:p w:rsidR="00AC0E24" w:rsidRPr="00FB0EE3" w:rsidRDefault="00AC0E24" w:rsidP="00764156">
      <w:pPr>
        <w:widowControl w:val="0"/>
        <w:autoSpaceDE w:val="0"/>
        <w:autoSpaceDN w:val="0"/>
        <w:adjustRightInd w:val="0"/>
        <w:ind w:firstLine="540"/>
        <w:jc w:val="both"/>
        <w:rPr>
          <w:sz w:val="28"/>
          <w:szCs w:val="28"/>
        </w:rPr>
      </w:pPr>
      <w:r w:rsidRPr="005B51E1">
        <w:rPr>
          <w:sz w:val="28"/>
          <w:szCs w:val="28"/>
        </w:rPr>
        <w:t>Начиная с 201</w:t>
      </w:r>
      <w:r w:rsidR="00FB5688" w:rsidRPr="005B51E1">
        <w:rPr>
          <w:sz w:val="28"/>
          <w:szCs w:val="28"/>
        </w:rPr>
        <w:t>5</w:t>
      </w:r>
      <w:r w:rsidRPr="005B51E1">
        <w:rPr>
          <w:sz w:val="28"/>
          <w:szCs w:val="28"/>
        </w:rPr>
        <w:t xml:space="preserve"> года </w:t>
      </w:r>
      <w:r w:rsidR="00FB5688" w:rsidRPr="005B51E1">
        <w:rPr>
          <w:sz w:val="28"/>
          <w:szCs w:val="28"/>
        </w:rPr>
        <w:t>городской</w:t>
      </w:r>
      <w:r w:rsidRPr="005B51E1">
        <w:rPr>
          <w:sz w:val="28"/>
          <w:szCs w:val="28"/>
        </w:rPr>
        <w:t xml:space="preserve"> бюджет формируется в программном формате. </w:t>
      </w:r>
      <w:r w:rsidR="001A37C3" w:rsidRPr="005B51E1">
        <w:rPr>
          <w:sz w:val="28"/>
          <w:szCs w:val="28"/>
        </w:rPr>
        <w:t>В</w:t>
      </w:r>
      <w:r w:rsidRPr="005B51E1">
        <w:rPr>
          <w:sz w:val="28"/>
          <w:szCs w:val="28"/>
        </w:rPr>
        <w:t xml:space="preserve"> 201</w:t>
      </w:r>
      <w:r w:rsidR="005B51E1" w:rsidRPr="005B51E1">
        <w:rPr>
          <w:sz w:val="28"/>
          <w:szCs w:val="28"/>
        </w:rPr>
        <w:t>8</w:t>
      </w:r>
      <w:r w:rsidRPr="005B51E1">
        <w:rPr>
          <w:sz w:val="28"/>
          <w:szCs w:val="28"/>
        </w:rPr>
        <w:t xml:space="preserve"> год</w:t>
      </w:r>
      <w:r w:rsidR="001A37C3" w:rsidRPr="005B51E1">
        <w:rPr>
          <w:sz w:val="28"/>
          <w:szCs w:val="28"/>
        </w:rPr>
        <w:t>у</w:t>
      </w:r>
      <w:r w:rsidR="007B5D8A" w:rsidRPr="005B51E1">
        <w:rPr>
          <w:sz w:val="28"/>
          <w:szCs w:val="28"/>
        </w:rPr>
        <w:t xml:space="preserve"> </w:t>
      </w:r>
      <w:r w:rsidRPr="005B51E1">
        <w:rPr>
          <w:sz w:val="28"/>
          <w:szCs w:val="28"/>
        </w:rPr>
        <w:t xml:space="preserve">расходы, осуществляемые в рамках </w:t>
      </w:r>
      <w:r w:rsidR="00FB5688" w:rsidRPr="005B51E1">
        <w:rPr>
          <w:sz w:val="28"/>
          <w:szCs w:val="28"/>
        </w:rPr>
        <w:t>муниципальных</w:t>
      </w:r>
      <w:r w:rsidRPr="005B51E1">
        <w:rPr>
          <w:sz w:val="28"/>
          <w:szCs w:val="28"/>
        </w:rPr>
        <w:t xml:space="preserve"> программ состав</w:t>
      </w:r>
      <w:r w:rsidR="001A37C3" w:rsidRPr="005B51E1">
        <w:rPr>
          <w:sz w:val="28"/>
          <w:szCs w:val="28"/>
        </w:rPr>
        <w:t>или</w:t>
      </w:r>
      <w:r w:rsidRPr="005B51E1">
        <w:rPr>
          <w:sz w:val="28"/>
          <w:szCs w:val="28"/>
        </w:rPr>
        <w:t xml:space="preserve"> </w:t>
      </w:r>
      <w:r w:rsidR="005B51E1" w:rsidRPr="005B51E1">
        <w:rPr>
          <w:sz w:val="28"/>
          <w:szCs w:val="28"/>
        </w:rPr>
        <w:t>99,6</w:t>
      </w:r>
      <w:r w:rsidR="004056F1">
        <w:rPr>
          <w:sz w:val="28"/>
          <w:szCs w:val="28"/>
        </w:rPr>
        <w:t xml:space="preserve"> </w:t>
      </w:r>
      <w:r w:rsidRPr="005B51E1">
        <w:rPr>
          <w:sz w:val="28"/>
          <w:szCs w:val="28"/>
        </w:rPr>
        <w:t>процент</w:t>
      </w:r>
      <w:r w:rsidR="00FB5688" w:rsidRPr="005B51E1">
        <w:rPr>
          <w:sz w:val="28"/>
          <w:szCs w:val="28"/>
        </w:rPr>
        <w:t>ов</w:t>
      </w:r>
      <w:r w:rsidRPr="005B51E1">
        <w:rPr>
          <w:sz w:val="28"/>
          <w:szCs w:val="28"/>
        </w:rPr>
        <w:t xml:space="preserve"> от общей суммы расходов бюджета.</w:t>
      </w:r>
      <w:r w:rsidR="007B5D8A" w:rsidRPr="005B51E1">
        <w:rPr>
          <w:sz w:val="28"/>
          <w:szCs w:val="28"/>
        </w:rPr>
        <w:t xml:space="preserve"> </w:t>
      </w:r>
      <w:r w:rsidR="001A37C3" w:rsidRPr="005B51E1">
        <w:rPr>
          <w:sz w:val="28"/>
          <w:szCs w:val="28"/>
        </w:rPr>
        <w:t>По оценке за 201</w:t>
      </w:r>
      <w:r w:rsidR="005B51E1" w:rsidRPr="005B51E1">
        <w:rPr>
          <w:sz w:val="28"/>
          <w:szCs w:val="28"/>
        </w:rPr>
        <w:t>9</w:t>
      </w:r>
      <w:r w:rsidR="001A37C3" w:rsidRPr="005B51E1">
        <w:rPr>
          <w:sz w:val="28"/>
          <w:szCs w:val="28"/>
        </w:rPr>
        <w:t xml:space="preserve"> год расходы, осуществляемые в рамках муниципальных программ составят </w:t>
      </w:r>
      <w:r w:rsidR="005B51E1" w:rsidRPr="005B51E1">
        <w:rPr>
          <w:sz w:val="28"/>
          <w:szCs w:val="28"/>
        </w:rPr>
        <w:t>99,6</w:t>
      </w:r>
      <w:r w:rsidR="001A37C3" w:rsidRPr="005B51E1">
        <w:rPr>
          <w:sz w:val="28"/>
          <w:szCs w:val="28"/>
        </w:rPr>
        <w:t xml:space="preserve"> процентов от общей суммы расходов бюджета</w:t>
      </w:r>
    </w:p>
    <w:p w:rsidR="006478D6" w:rsidRPr="00FB0EE3" w:rsidRDefault="001A37C3" w:rsidP="006478D6">
      <w:pPr>
        <w:widowControl w:val="0"/>
        <w:autoSpaceDE w:val="0"/>
        <w:autoSpaceDN w:val="0"/>
        <w:adjustRightInd w:val="0"/>
        <w:ind w:firstLine="540"/>
        <w:jc w:val="both"/>
        <w:rPr>
          <w:sz w:val="28"/>
          <w:szCs w:val="28"/>
        </w:rPr>
      </w:pPr>
      <w:r w:rsidRPr="00FB0EE3">
        <w:rPr>
          <w:sz w:val="28"/>
          <w:szCs w:val="28"/>
        </w:rPr>
        <w:t xml:space="preserve">Принят новый </w:t>
      </w:r>
      <w:r w:rsidR="006478D6" w:rsidRPr="00FB0EE3">
        <w:rPr>
          <w:sz w:val="28"/>
          <w:szCs w:val="28"/>
        </w:rPr>
        <w:t>Порядок разработки, реализации и оценки эффективности муниципальных программ муниципального образования город Медногорск (далее - муниципальные программы) утвержде</w:t>
      </w:r>
      <w:r w:rsidR="009661CE" w:rsidRPr="00FB0EE3">
        <w:rPr>
          <w:sz w:val="28"/>
          <w:szCs w:val="28"/>
        </w:rPr>
        <w:t>н</w:t>
      </w:r>
      <w:r w:rsidR="006478D6" w:rsidRPr="00FB0EE3">
        <w:rPr>
          <w:sz w:val="28"/>
          <w:szCs w:val="28"/>
        </w:rPr>
        <w:t>н</w:t>
      </w:r>
      <w:r w:rsidRPr="00FB0EE3">
        <w:rPr>
          <w:sz w:val="28"/>
          <w:szCs w:val="28"/>
        </w:rPr>
        <w:t>ый</w:t>
      </w:r>
      <w:r w:rsidR="006478D6" w:rsidRPr="00FB0EE3">
        <w:rPr>
          <w:sz w:val="28"/>
          <w:szCs w:val="28"/>
        </w:rPr>
        <w:t xml:space="preserve"> постановлением </w:t>
      </w:r>
      <w:r w:rsidR="006478D6" w:rsidRPr="00FB0EE3">
        <w:rPr>
          <w:sz w:val="28"/>
          <w:szCs w:val="28"/>
        </w:rPr>
        <w:lastRenderedPageBreak/>
        <w:t xml:space="preserve">администрации города от </w:t>
      </w:r>
      <w:r w:rsidRPr="00FB0EE3">
        <w:rPr>
          <w:sz w:val="28"/>
          <w:szCs w:val="28"/>
        </w:rPr>
        <w:t>15июля</w:t>
      </w:r>
      <w:r w:rsidR="006478D6" w:rsidRPr="00FB0EE3">
        <w:rPr>
          <w:sz w:val="28"/>
          <w:szCs w:val="28"/>
        </w:rPr>
        <w:t xml:space="preserve"> 201</w:t>
      </w:r>
      <w:r w:rsidRPr="00FB0EE3">
        <w:rPr>
          <w:sz w:val="28"/>
          <w:szCs w:val="28"/>
        </w:rPr>
        <w:t>6</w:t>
      </w:r>
      <w:r w:rsidR="006478D6" w:rsidRPr="00FB0EE3">
        <w:rPr>
          <w:sz w:val="28"/>
          <w:szCs w:val="28"/>
        </w:rPr>
        <w:t xml:space="preserve"> года </w:t>
      </w:r>
      <w:r w:rsidR="005511F1" w:rsidRPr="00FB0EE3">
        <w:rPr>
          <w:sz w:val="28"/>
          <w:szCs w:val="28"/>
        </w:rPr>
        <w:t>№</w:t>
      </w:r>
      <w:r w:rsidRPr="00FB0EE3">
        <w:rPr>
          <w:sz w:val="28"/>
          <w:szCs w:val="28"/>
        </w:rPr>
        <w:t>1065</w:t>
      </w:r>
      <w:r w:rsidR="006478D6" w:rsidRPr="00FB0EE3">
        <w:rPr>
          <w:sz w:val="28"/>
          <w:szCs w:val="28"/>
        </w:rPr>
        <w:t xml:space="preserve">-па. </w:t>
      </w:r>
    </w:p>
    <w:p w:rsidR="006478D6" w:rsidRPr="00FB0EE3" w:rsidRDefault="001A37C3" w:rsidP="006478D6">
      <w:pPr>
        <w:widowControl w:val="0"/>
        <w:autoSpaceDE w:val="0"/>
        <w:autoSpaceDN w:val="0"/>
        <w:adjustRightInd w:val="0"/>
        <w:ind w:firstLine="540"/>
        <w:jc w:val="both"/>
        <w:rPr>
          <w:sz w:val="28"/>
          <w:szCs w:val="28"/>
        </w:rPr>
      </w:pPr>
      <w:r w:rsidRPr="00FB0EE3">
        <w:rPr>
          <w:sz w:val="28"/>
          <w:szCs w:val="28"/>
        </w:rPr>
        <w:t xml:space="preserve">В данном Порядке предусмотрена </w:t>
      </w:r>
      <w:r w:rsidR="006478D6" w:rsidRPr="00FB0EE3">
        <w:rPr>
          <w:sz w:val="28"/>
          <w:szCs w:val="28"/>
        </w:rPr>
        <w:t>един</w:t>
      </w:r>
      <w:r w:rsidRPr="00FB0EE3">
        <w:rPr>
          <w:sz w:val="28"/>
          <w:szCs w:val="28"/>
        </w:rPr>
        <w:t>а</w:t>
      </w:r>
      <w:r w:rsidR="009661CE" w:rsidRPr="00FB0EE3">
        <w:rPr>
          <w:sz w:val="28"/>
          <w:szCs w:val="28"/>
        </w:rPr>
        <w:t>я</w:t>
      </w:r>
      <w:r w:rsidR="006478D6" w:rsidRPr="00FB0EE3">
        <w:rPr>
          <w:sz w:val="28"/>
          <w:szCs w:val="28"/>
        </w:rPr>
        <w:t xml:space="preserve"> методик</w:t>
      </w:r>
      <w:r w:rsidRPr="00FB0EE3">
        <w:rPr>
          <w:sz w:val="28"/>
          <w:szCs w:val="28"/>
        </w:rPr>
        <w:t>а</w:t>
      </w:r>
      <w:r w:rsidR="006478D6" w:rsidRPr="00FB0EE3">
        <w:rPr>
          <w:sz w:val="28"/>
          <w:szCs w:val="28"/>
        </w:rPr>
        <w:t xml:space="preserve"> оценки эффективности реализации муниципальных программ, устанавливающ</w:t>
      </w:r>
      <w:r w:rsidR="00D73E8C" w:rsidRPr="00FB0EE3">
        <w:rPr>
          <w:sz w:val="28"/>
          <w:szCs w:val="28"/>
        </w:rPr>
        <w:t>ая</w:t>
      </w:r>
      <w:r w:rsidR="006478D6" w:rsidRPr="00FB0EE3">
        <w:rPr>
          <w:sz w:val="28"/>
          <w:szCs w:val="28"/>
        </w:rPr>
        <w:t xml:space="preserve"> систему оценочных показателей, характеризующих эффективность реализации муниципальных программ для главных распорядителей бюджетных средств - исполнителей муниципальных программ.</w:t>
      </w:r>
    </w:p>
    <w:p w:rsidR="00AC0E24" w:rsidRPr="00FB0EE3" w:rsidRDefault="00AC0E24" w:rsidP="00764156">
      <w:pPr>
        <w:widowControl w:val="0"/>
        <w:autoSpaceDE w:val="0"/>
        <w:autoSpaceDN w:val="0"/>
        <w:adjustRightInd w:val="0"/>
        <w:ind w:firstLine="540"/>
        <w:jc w:val="both"/>
        <w:rPr>
          <w:b/>
          <w:sz w:val="28"/>
          <w:szCs w:val="28"/>
        </w:rPr>
      </w:pPr>
      <w:r w:rsidRPr="00FB0EE3">
        <w:rPr>
          <w:b/>
          <w:sz w:val="28"/>
          <w:szCs w:val="28"/>
        </w:rPr>
        <w:t>Основное мероприятие 3 "Повышение эффективности распределения бюджетных средств".</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Основными направлениями реализации данного основного мероприятия являются:</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1. Разработка и совершенствование правовых актов, регулирующих процедуры подготовки проекта </w:t>
      </w:r>
      <w:r w:rsidR="00FB5688" w:rsidRPr="00FB0EE3">
        <w:rPr>
          <w:sz w:val="28"/>
          <w:szCs w:val="28"/>
        </w:rPr>
        <w:t>решения о бюджете города</w:t>
      </w:r>
      <w:r w:rsidRPr="00FB0EE3">
        <w:rPr>
          <w:sz w:val="28"/>
          <w:szCs w:val="28"/>
        </w:rPr>
        <w:t>.</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В </w:t>
      </w:r>
      <w:r w:rsidR="00FB5688" w:rsidRPr="00FB0EE3">
        <w:rPr>
          <w:sz w:val="28"/>
          <w:szCs w:val="28"/>
        </w:rPr>
        <w:t>муниципальном образовании город Медногорск</w:t>
      </w:r>
      <w:r w:rsidRPr="00FB0EE3">
        <w:rPr>
          <w:sz w:val="28"/>
          <w:szCs w:val="28"/>
        </w:rPr>
        <w:t xml:space="preserve"> создана устойчивая нормативная правовая база в части организации бюджетного процесса, внедрено трехлетнее планирование. В ходе реализации подпрограммы будет проводиться постоянный мониторинг нормативно-правовой базы на соответствие требованиям бюджетного законодательства. Также планируется осуществление процедур распределения действующих и принимаемых обязательств </w:t>
      </w:r>
      <w:r w:rsidR="00FB5688" w:rsidRPr="00FB0EE3">
        <w:rPr>
          <w:sz w:val="28"/>
          <w:szCs w:val="28"/>
        </w:rPr>
        <w:t>городского</w:t>
      </w:r>
      <w:r w:rsidRPr="00FB0EE3">
        <w:rPr>
          <w:sz w:val="28"/>
          <w:szCs w:val="28"/>
        </w:rPr>
        <w:t xml:space="preserve"> бюджета с обязательным размещением информации о данных мероприятиях на официальном сайте </w:t>
      </w:r>
      <w:r w:rsidR="00FB5688" w:rsidRPr="00FB0EE3">
        <w:rPr>
          <w:sz w:val="28"/>
          <w:szCs w:val="28"/>
        </w:rPr>
        <w:t>администрации города</w:t>
      </w:r>
      <w:r w:rsidRPr="00FB0EE3">
        <w:rPr>
          <w:sz w:val="28"/>
          <w:szCs w:val="28"/>
        </w:rPr>
        <w:t xml:space="preserve"> в сети Интернет.</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2. Разработка и утверждение методических рекомендаций по формированию обоснований бюджетных ассигнований </w:t>
      </w:r>
      <w:r w:rsidR="00FB5688" w:rsidRPr="00FB0EE3">
        <w:rPr>
          <w:sz w:val="28"/>
          <w:szCs w:val="28"/>
        </w:rPr>
        <w:t>городского</w:t>
      </w:r>
      <w:r w:rsidRPr="00FB0EE3">
        <w:rPr>
          <w:sz w:val="28"/>
          <w:szCs w:val="28"/>
        </w:rPr>
        <w:t xml:space="preserve"> бюджета на очередной финансовый год и плановый период с учетом закрепления требований к результатам (непосредственным и конечным) использования бюджетных ассигнований. Применение данной методики позволит повысить качество и объективность планирования бюджетных ассигнований.</w:t>
      </w:r>
    </w:p>
    <w:p w:rsidR="00AC0E24" w:rsidRPr="00FB0EE3" w:rsidRDefault="004C0280" w:rsidP="00764156">
      <w:pPr>
        <w:widowControl w:val="0"/>
        <w:autoSpaceDE w:val="0"/>
        <w:autoSpaceDN w:val="0"/>
        <w:adjustRightInd w:val="0"/>
        <w:ind w:firstLine="540"/>
        <w:jc w:val="both"/>
        <w:rPr>
          <w:sz w:val="28"/>
          <w:szCs w:val="28"/>
        </w:rPr>
      </w:pPr>
      <w:r w:rsidRPr="00FB0EE3">
        <w:rPr>
          <w:sz w:val="28"/>
          <w:szCs w:val="28"/>
        </w:rPr>
        <w:t>3</w:t>
      </w:r>
      <w:r w:rsidR="00AC0E24" w:rsidRPr="00FB0EE3">
        <w:rPr>
          <w:sz w:val="28"/>
          <w:szCs w:val="28"/>
        </w:rPr>
        <w:t xml:space="preserve">. Мониторинг и реструктуризация расходных обязательств </w:t>
      </w:r>
      <w:r w:rsidR="00FB5688" w:rsidRPr="00FB0EE3">
        <w:rPr>
          <w:sz w:val="28"/>
          <w:szCs w:val="28"/>
        </w:rPr>
        <w:t>муниципального образования</w:t>
      </w:r>
      <w:r w:rsidR="00AC0E24" w:rsidRPr="00FB0EE3">
        <w:rPr>
          <w:sz w:val="28"/>
          <w:szCs w:val="28"/>
        </w:rPr>
        <w:t xml:space="preserve"> (приоритетное исполнение действующих обязательств, ограничение принятия новых расходных обязательств, не обеспеченных финансовыми ресурсами, переход на формирование реестра расходных обязательств в части методов расчета объема бюджетных ассигнований с применением методики формирования бюджетных ассигнований).</w:t>
      </w:r>
    </w:p>
    <w:p w:rsidR="00AC0E24" w:rsidRPr="00FB0EE3" w:rsidRDefault="00AC0E24" w:rsidP="00764156">
      <w:pPr>
        <w:widowControl w:val="0"/>
        <w:autoSpaceDE w:val="0"/>
        <w:autoSpaceDN w:val="0"/>
        <w:adjustRightInd w:val="0"/>
        <w:ind w:firstLine="540"/>
        <w:jc w:val="both"/>
        <w:rPr>
          <w:b/>
          <w:sz w:val="28"/>
          <w:szCs w:val="28"/>
        </w:rPr>
      </w:pPr>
      <w:r w:rsidRPr="00FB0EE3">
        <w:rPr>
          <w:b/>
          <w:sz w:val="28"/>
          <w:szCs w:val="28"/>
        </w:rPr>
        <w:t>Основное мероприятие 4 "Оптимизация функций муниципального управления, повышение эффективности их обеспечения"</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Направлениями реализации данного основного мероприятия являются:</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1. Ежегодная оценка доли </w:t>
      </w:r>
      <w:r w:rsidR="0098693F" w:rsidRPr="00FB0EE3">
        <w:rPr>
          <w:sz w:val="28"/>
          <w:szCs w:val="28"/>
        </w:rPr>
        <w:t>муниципальных услуг</w:t>
      </w:r>
      <w:r w:rsidRPr="00FB0EE3">
        <w:rPr>
          <w:sz w:val="28"/>
          <w:szCs w:val="28"/>
        </w:rPr>
        <w:t xml:space="preserve"> по осуществлению юридически значимых действий, предоставляемых в электронной форме. По итогам реализации подпрограммы услуги по осуществлению юридически значимых действий будут предоставляться в электронной форме в полном объеме.</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2. Проведение оценки качества </w:t>
      </w:r>
      <w:r w:rsidR="00E6445A" w:rsidRPr="00FB0EE3">
        <w:rPr>
          <w:sz w:val="28"/>
          <w:szCs w:val="28"/>
        </w:rPr>
        <w:t>финансового менеджмента</w:t>
      </w:r>
      <w:r w:rsidRPr="00FB0EE3">
        <w:rPr>
          <w:sz w:val="28"/>
          <w:szCs w:val="28"/>
        </w:rPr>
        <w:t xml:space="preserve"> главных распорядителей средств </w:t>
      </w:r>
      <w:r w:rsidR="0098693F" w:rsidRPr="00FB0EE3">
        <w:rPr>
          <w:sz w:val="28"/>
          <w:szCs w:val="28"/>
        </w:rPr>
        <w:t>городского</w:t>
      </w:r>
      <w:r w:rsidRPr="00FB0EE3">
        <w:rPr>
          <w:sz w:val="28"/>
          <w:szCs w:val="28"/>
        </w:rPr>
        <w:t xml:space="preserve"> бюджета с последующим размещением результатов на официальном сайте </w:t>
      </w:r>
      <w:r w:rsidR="0098693F" w:rsidRPr="00FB0EE3">
        <w:rPr>
          <w:sz w:val="28"/>
          <w:szCs w:val="28"/>
        </w:rPr>
        <w:t>администрации города</w:t>
      </w:r>
      <w:r w:rsidRPr="00FB0EE3">
        <w:rPr>
          <w:sz w:val="28"/>
          <w:szCs w:val="28"/>
        </w:rPr>
        <w:t xml:space="preserve"> в сети Интернет, а </w:t>
      </w:r>
      <w:r w:rsidRPr="00FB0EE3">
        <w:rPr>
          <w:sz w:val="28"/>
          <w:szCs w:val="28"/>
        </w:rPr>
        <w:lastRenderedPageBreak/>
        <w:t>также актуализация индикаторов оценки в условиях постоянно меняющейся нормативно-правовой базы.</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3. Проведение оценки соответствия качества фактически предоставленных </w:t>
      </w:r>
      <w:r w:rsidR="0098693F" w:rsidRPr="00FB0EE3">
        <w:rPr>
          <w:sz w:val="28"/>
          <w:szCs w:val="28"/>
        </w:rPr>
        <w:t>муниципальных</w:t>
      </w:r>
      <w:r w:rsidRPr="00FB0EE3">
        <w:rPr>
          <w:sz w:val="28"/>
          <w:szCs w:val="28"/>
        </w:rPr>
        <w:t xml:space="preserve"> услуг утвержденным требованиям к качеству, изучение мнения населения о качестве предоставляемых </w:t>
      </w:r>
      <w:r w:rsidR="0098693F" w:rsidRPr="00FB0EE3">
        <w:rPr>
          <w:sz w:val="28"/>
          <w:szCs w:val="28"/>
        </w:rPr>
        <w:t>муниципальных</w:t>
      </w:r>
      <w:r w:rsidRPr="00FB0EE3">
        <w:rPr>
          <w:sz w:val="28"/>
          <w:szCs w:val="28"/>
        </w:rPr>
        <w:t xml:space="preserve"> услуг, оказываемых </w:t>
      </w:r>
      <w:r w:rsidR="0098693F" w:rsidRPr="00FB0EE3">
        <w:rPr>
          <w:sz w:val="28"/>
          <w:szCs w:val="28"/>
        </w:rPr>
        <w:t>муниципальными учреждениями города</w:t>
      </w:r>
      <w:r w:rsidRPr="00FB0EE3">
        <w:rPr>
          <w:sz w:val="28"/>
          <w:szCs w:val="28"/>
        </w:rPr>
        <w:t>. Планируется привлечение негосударственных организаций для проведения независимой оценки.</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На основании полученных данных независимой оценки будут формироваться планы по решению выявленных проблем.</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4. Работа по созданию стимулов для более рационального и экономного использования бюджетных средств (в том числе при размещении заказов и исполнении обязательств), сокращению доли неэффективных бюджетных расходов.</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5. Разработка и утверждение прозрачной методики по определению стоимости </w:t>
      </w:r>
      <w:r w:rsidR="0098693F" w:rsidRPr="00FB0EE3">
        <w:rPr>
          <w:sz w:val="28"/>
          <w:szCs w:val="28"/>
        </w:rPr>
        <w:t>муниципальных</w:t>
      </w:r>
      <w:r w:rsidRPr="00FB0EE3">
        <w:rPr>
          <w:sz w:val="28"/>
          <w:szCs w:val="28"/>
        </w:rPr>
        <w:t xml:space="preserve"> услуг путем введения единых (групповых) значений нормативов затрат для формирования субсидий на финансовое обеспечение выполнения </w:t>
      </w:r>
      <w:r w:rsidR="0098693F" w:rsidRPr="00FB0EE3">
        <w:rPr>
          <w:sz w:val="28"/>
          <w:szCs w:val="28"/>
        </w:rPr>
        <w:t>муниципального</w:t>
      </w:r>
      <w:r w:rsidRPr="00FB0EE3">
        <w:rPr>
          <w:sz w:val="28"/>
          <w:szCs w:val="28"/>
        </w:rPr>
        <w:t xml:space="preserve"> задания.</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6. Оптимизация структуры бюджетной сети за счет ликвидации или преобразования </w:t>
      </w:r>
      <w:r w:rsidR="0098693F" w:rsidRPr="00FB0EE3">
        <w:rPr>
          <w:sz w:val="28"/>
          <w:szCs w:val="28"/>
        </w:rPr>
        <w:t>муниципальных</w:t>
      </w:r>
      <w:r w:rsidRPr="00FB0EE3">
        <w:rPr>
          <w:sz w:val="28"/>
          <w:szCs w:val="28"/>
        </w:rPr>
        <w:t xml:space="preserve"> учреждений </w:t>
      </w:r>
      <w:r w:rsidR="004C0280" w:rsidRPr="00FB0EE3">
        <w:rPr>
          <w:sz w:val="28"/>
          <w:szCs w:val="28"/>
        </w:rPr>
        <w:t>города</w:t>
      </w:r>
      <w:r w:rsidRPr="00FB0EE3">
        <w:rPr>
          <w:sz w:val="28"/>
          <w:szCs w:val="28"/>
        </w:rPr>
        <w:t>, не оказывающих услуги, непосредственно направленные на реализацию полномочий органов местного самоуправления, а также несоответствующие профилю органа, осуществляющего функции и полномочия учредителя, в организации иной организационно-правовой формы.</w:t>
      </w:r>
    </w:p>
    <w:p w:rsidR="00AC0E24" w:rsidRPr="00FB0EE3" w:rsidRDefault="00AC0E24" w:rsidP="00764156">
      <w:pPr>
        <w:widowControl w:val="0"/>
        <w:autoSpaceDE w:val="0"/>
        <w:autoSpaceDN w:val="0"/>
        <w:adjustRightInd w:val="0"/>
        <w:ind w:firstLine="540"/>
        <w:jc w:val="both"/>
        <w:rPr>
          <w:b/>
          <w:sz w:val="28"/>
          <w:szCs w:val="28"/>
        </w:rPr>
      </w:pPr>
      <w:r w:rsidRPr="00FB0EE3">
        <w:rPr>
          <w:b/>
          <w:sz w:val="28"/>
          <w:szCs w:val="28"/>
        </w:rPr>
        <w:t>Основное мероприятие 5 "Развитие информационной системы управления муниципальными финансами"</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Направлениями реализации данного мероприятия являются:</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1. Создание специализированного сайта в сети Интернет, имеющего функцию обратной связи с потребителями </w:t>
      </w:r>
      <w:r w:rsidR="0098693F" w:rsidRPr="00FB0EE3">
        <w:rPr>
          <w:sz w:val="28"/>
          <w:szCs w:val="28"/>
        </w:rPr>
        <w:t>муниципальных</w:t>
      </w:r>
      <w:r w:rsidRPr="00FB0EE3">
        <w:rPr>
          <w:sz w:val="28"/>
          <w:szCs w:val="28"/>
        </w:rPr>
        <w:t xml:space="preserve"> услуг.</w:t>
      </w:r>
    </w:p>
    <w:p w:rsidR="00787E13"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2. Своевременное размещение информации о деятельности </w:t>
      </w:r>
      <w:r w:rsidR="0098693F" w:rsidRPr="00FB0EE3">
        <w:rPr>
          <w:sz w:val="28"/>
          <w:szCs w:val="28"/>
        </w:rPr>
        <w:t>муниципальных учреждений города</w:t>
      </w:r>
      <w:r w:rsidRPr="00FB0EE3">
        <w:rPr>
          <w:sz w:val="28"/>
          <w:szCs w:val="28"/>
        </w:rPr>
        <w:t xml:space="preserve"> в полном объеме на официальном сайте для размещения информации о муниципальных учреждениях в сети Интернет. </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В соответствии с </w:t>
      </w:r>
      <w:hyperlink r:id="rId20" w:history="1">
        <w:r w:rsidRPr="00FB0EE3">
          <w:rPr>
            <w:sz w:val="28"/>
            <w:szCs w:val="28"/>
          </w:rPr>
          <w:t>приказом</w:t>
        </w:r>
      </w:hyperlink>
      <w:r w:rsidRPr="00FB0EE3">
        <w:rPr>
          <w:sz w:val="28"/>
          <w:szCs w:val="28"/>
        </w:rPr>
        <w:t xml:space="preserve"> Министерства финансов Российской Федерации от 21 июля 2011 года </w:t>
      </w:r>
      <w:r w:rsidR="005511F1" w:rsidRPr="00FB0EE3">
        <w:rPr>
          <w:sz w:val="28"/>
          <w:szCs w:val="28"/>
        </w:rPr>
        <w:t>№</w:t>
      </w:r>
      <w:r w:rsidRPr="00FB0EE3">
        <w:rPr>
          <w:sz w:val="28"/>
          <w:szCs w:val="28"/>
        </w:rPr>
        <w:t xml:space="preserve">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информация о деятельности </w:t>
      </w:r>
      <w:r w:rsidR="004C0280" w:rsidRPr="00FB0EE3">
        <w:rPr>
          <w:sz w:val="28"/>
          <w:szCs w:val="28"/>
        </w:rPr>
        <w:t xml:space="preserve">муниципальных </w:t>
      </w:r>
      <w:r w:rsidRPr="00FB0EE3">
        <w:rPr>
          <w:sz w:val="28"/>
          <w:szCs w:val="28"/>
        </w:rPr>
        <w:t xml:space="preserve">учреждений </w:t>
      </w:r>
      <w:r w:rsidR="004C0280" w:rsidRPr="00FB0EE3">
        <w:rPr>
          <w:sz w:val="28"/>
          <w:szCs w:val="28"/>
        </w:rPr>
        <w:t xml:space="preserve">муниципального образования город Медногорск </w:t>
      </w:r>
      <w:r w:rsidRPr="00FB0EE3">
        <w:rPr>
          <w:sz w:val="28"/>
          <w:szCs w:val="28"/>
        </w:rPr>
        <w:t>размещена на сайте www.bus.gov.ru в сети Интернет.</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3. Своевременное размещение в сети Интернет информации о деятельности органов </w:t>
      </w:r>
      <w:r w:rsidR="0098693F" w:rsidRPr="00FB0EE3">
        <w:rPr>
          <w:sz w:val="28"/>
          <w:szCs w:val="28"/>
        </w:rPr>
        <w:t xml:space="preserve">местного самоуправления муниципального образования город Медногорск </w:t>
      </w:r>
      <w:r w:rsidRPr="00FB0EE3">
        <w:rPr>
          <w:sz w:val="28"/>
          <w:szCs w:val="28"/>
        </w:rPr>
        <w:t>в полном объеме.</w:t>
      </w:r>
    </w:p>
    <w:p w:rsidR="004C0280" w:rsidRPr="00FB0EE3" w:rsidRDefault="004C0280" w:rsidP="00764156">
      <w:pPr>
        <w:widowControl w:val="0"/>
        <w:autoSpaceDE w:val="0"/>
        <w:autoSpaceDN w:val="0"/>
        <w:adjustRightInd w:val="0"/>
        <w:ind w:firstLine="540"/>
        <w:jc w:val="both"/>
        <w:rPr>
          <w:sz w:val="28"/>
          <w:szCs w:val="28"/>
        </w:rPr>
      </w:pPr>
      <w:r w:rsidRPr="00FB0EE3">
        <w:rPr>
          <w:sz w:val="28"/>
          <w:szCs w:val="28"/>
        </w:rPr>
        <w:t xml:space="preserve">4.Разработка и размещение в сети Интернет брошюры «Бюджет для граждан», разработанной на основе утвержденного решения о бюджете на </w:t>
      </w:r>
      <w:r w:rsidRPr="00FB0EE3">
        <w:rPr>
          <w:sz w:val="28"/>
          <w:szCs w:val="28"/>
        </w:rPr>
        <w:lastRenderedPageBreak/>
        <w:t>текущий год и на плановый период, а также на основе отчета об исполнении решения о бюджете за отчетный год.</w:t>
      </w:r>
    </w:p>
    <w:p w:rsidR="00EC0E5B" w:rsidRPr="00FB0EE3" w:rsidRDefault="00EC0E5B" w:rsidP="00EC0E5B">
      <w:pPr>
        <w:widowControl w:val="0"/>
        <w:autoSpaceDE w:val="0"/>
        <w:autoSpaceDN w:val="0"/>
        <w:adjustRightInd w:val="0"/>
        <w:ind w:firstLine="540"/>
        <w:jc w:val="both"/>
        <w:rPr>
          <w:sz w:val="28"/>
          <w:szCs w:val="28"/>
        </w:rPr>
      </w:pPr>
      <w:r w:rsidRPr="00FB0EE3">
        <w:rPr>
          <w:sz w:val="28"/>
          <w:szCs w:val="28"/>
        </w:rPr>
        <w:t>В целом мероприятия подпрограммы нацелены на  достижение максимально возможных значений целевых показателей (индикаторов), в  соответствии с методикой, утвержденной Правительством Оренбургской области.</w:t>
      </w:r>
    </w:p>
    <w:p w:rsidR="00EC0E5B" w:rsidRPr="00FB0EE3" w:rsidRDefault="00EC0E5B" w:rsidP="00EC0E5B">
      <w:pPr>
        <w:widowControl w:val="0"/>
        <w:autoSpaceDE w:val="0"/>
        <w:autoSpaceDN w:val="0"/>
        <w:adjustRightInd w:val="0"/>
        <w:ind w:firstLine="540"/>
        <w:jc w:val="both"/>
        <w:rPr>
          <w:sz w:val="28"/>
          <w:szCs w:val="28"/>
        </w:rPr>
      </w:pPr>
      <w:r w:rsidRPr="00FB0EE3">
        <w:rPr>
          <w:sz w:val="28"/>
          <w:szCs w:val="28"/>
        </w:rPr>
        <w:t>Таблица индикаторов, планируемых к достижению результатов в сфере повышения эффективности бюджетных расходов подпрограммы приведены в приложении к настоящей подпрограмме.</w:t>
      </w:r>
    </w:p>
    <w:p w:rsidR="00EC0E5B" w:rsidRPr="00FB0EE3" w:rsidRDefault="00EC0E5B" w:rsidP="00EC0E5B">
      <w:pPr>
        <w:widowControl w:val="0"/>
        <w:autoSpaceDE w:val="0"/>
        <w:autoSpaceDN w:val="0"/>
        <w:adjustRightInd w:val="0"/>
        <w:ind w:firstLine="540"/>
        <w:jc w:val="both"/>
        <w:rPr>
          <w:sz w:val="28"/>
          <w:szCs w:val="28"/>
        </w:rPr>
      </w:pPr>
      <w:r w:rsidRPr="00FB0EE3">
        <w:rPr>
          <w:sz w:val="28"/>
          <w:szCs w:val="28"/>
        </w:rPr>
        <w:t>Обобщенная информация о планируемых к достижению результатах в сфере повышения эффективности бюджетных расходов приведена в приложение к подпрограмме «Таблица индикаторов  планируемых к достижению результатов в сфере повышения эффективности бюджетных расходов».</w:t>
      </w:r>
    </w:p>
    <w:p w:rsidR="00EC0E5B" w:rsidRPr="00FB0EE3" w:rsidRDefault="00434566" w:rsidP="00B61F3A">
      <w:pPr>
        <w:widowControl w:val="0"/>
        <w:shd w:val="clear" w:color="auto" w:fill="FFFFFF" w:themeFill="background1"/>
        <w:autoSpaceDE w:val="0"/>
        <w:autoSpaceDN w:val="0"/>
        <w:adjustRightInd w:val="0"/>
        <w:ind w:firstLine="540"/>
        <w:jc w:val="both"/>
        <w:rPr>
          <w:sz w:val="28"/>
          <w:szCs w:val="28"/>
        </w:rPr>
      </w:pPr>
      <w:r w:rsidRPr="00B61F3A">
        <w:rPr>
          <w:sz w:val="28"/>
          <w:szCs w:val="28"/>
        </w:rPr>
        <w:t xml:space="preserve">За счет дотации бюджетам городских округов на поддержку мер по обеспечению сбалансированности бюджетов, за активное участие муниципального  образования город Медногорск во всероссийских конкурсах и мероприятиях в сфере управления общественными финансами, а также  по результатам проведения годовой оценки качества управления муниципальными финансами и результативности мер по повышению эффективности бюджетных расходов городских округов Оренбургской области </w:t>
      </w:r>
      <w:r w:rsidR="00B61F3A" w:rsidRPr="00B61F3A">
        <w:rPr>
          <w:sz w:val="28"/>
          <w:szCs w:val="28"/>
        </w:rPr>
        <w:t>планируются к реализации</w:t>
      </w:r>
      <w:r w:rsidR="00EC0E5B" w:rsidRPr="00B61F3A">
        <w:rPr>
          <w:sz w:val="28"/>
          <w:szCs w:val="28"/>
        </w:rPr>
        <w:t xml:space="preserve"> следующие мероприятия</w:t>
      </w:r>
      <w:r w:rsidR="00726A8E" w:rsidRPr="00B61F3A">
        <w:rPr>
          <w:sz w:val="28"/>
          <w:szCs w:val="28"/>
        </w:rPr>
        <w:t xml:space="preserve"> подпрограммы</w:t>
      </w:r>
      <w:r w:rsidR="00EC0E5B" w:rsidRPr="00B61F3A">
        <w:rPr>
          <w:sz w:val="28"/>
          <w:szCs w:val="28"/>
        </w:rPr>
        <w:t>:</w:t>
      </w:r>
    </w:p>
    <w:p w:rsidR="00717EF2" w:rsidRPr="00FB0EE3" w:rsidRDefault="00717EF2" w:rsidP="00764156">
      <w:pPr>
        <w:widowControl w:val="0"/>
        <w:autoSpaceDE w:val="0"/>
        <w:autoSpaceDN w:val="0"/>
        <w:adjustRightInd w:val="0"/>
        <w:ind w:firstLine="540"/>
        <w:jc w:val="both"/>
        <w:rPr>
          <w:b/>
          <w:sz w:val="28"/>
          <w:szCs w:val="28"/>
        </w:rPr>
      </w:pPr>
    </w:p>
    <w:p w:rsidR="00787E13" w:rsidRPr="00FB0EE3" w:rsidRDefault="00787E13" w:rsidP="00764156">
      <w:pPr>
        <w:widowControl w:val="0"/>
        <w:autoSpaceDE w:val="0"/>
        <w:autoSpaceDN w:val="0"/>
        <w:adjustRightInd w:val="0"/>
        <w:ind w:firstLine="540"/>
        <w:jc w:val="both"/>
        <w:rPr>
          <w:b/>
          <w:sz w:val="28"/>
          <w:szCs w:val="28"/>
        </w:rPr>
      </w:pPr>
      <w:r w:rsidRPr="00FB0EE3">
        <w:rPr>
          <w:b/>
          <w:sz w:val="28"/>
          <w:szCs w:val="28"/>
        </w:rPr>
        <w:t>Основное мероприятие 6 «Повышение уровня социально экономического развития и качества управления финансами»</w:t>
      </w:r>
    </w:p>
    <w:p w:rsidR="00AA1B49" w:rsidRDefault="00FA6FD6" w:rsidP="00683A34">
      <w:pPr>
        <w:autoSpaceDE w:val="0"/>
        <w:autoSpaceDN w:val="0"/>
        <w:adjustRightInd w:val="0"/>
        <w:ind w:firstLine="540"/>
        <w:jc w:val="both"/>
        <w:rPr>
          <w:sz w:val="28"/>
          <w:szCs w:val="28"/>
        </w:rPr>
      </w:pPr>
      <w:r w:rsidRPr="00FB0EE3">
        <w:rPr>
          <w:sz w:val="28"/>
          <w:szCs w:val="28"/>
        </w:rPr>
        <w:t xml:space="preserve">Направлением реализации данного </w:t>
      </w:r>
      <w:r w:rsidR="006B789C" w:rsidRPr="00FB0EE3">
        <w:rPr>
          <w:sz w:val="28"/>
          <w:szCs w:val="28"/>
        </w:rPr>
        <w:t xml:space="preserve">основного </w:t>
      </w:r>
      <w:r w:rsidRPr="00FB0EE3">
        <w:rPr>
          <w:sz w:val="28"/>
          <w:szCs w:val="28"/>
        </w:rPr>
        <w:t>мероприятия является  проведение комплекса мероприятий по автоматизации процессов управления муниципальными финансами.</w:t>
      </w:r>
      <w:r w:rsidR="006B789C" w:rsidRPr="00FB0EE3">
        <w:rPr>
          <w:sz w:val="28"/>
          <w:szCs w:val="28"/>
        </w:rPr>
        <w:t xml:space="preserve"> Уровень технической оснащенности определяет эффективность работы органов местного самоуправления города</w:t>
      </w:r>
      <w:r w:rsidR="00BC57D8" w:rsidRPr="00FB0EE3">
        <w:rPr>
          <w:sz w:val="28"/>
          <w:szCs w:val="28"/>
        </w:rPr>
        <w:t xml:space="preserve"> Медногорска. Использование современных информационных технологий оказывает положительное влияние на время обработки данных, обуславливает возможность более качественного и оперативного управления финансовыми ресурсами</w:t>
      </w:r>
      <w:r w:rsidR="00717EF2" w:rsidRPr="00FB0EE3">
        <w:rPr>
          <w:sz w:val="28"/>
          <w:szCs w:val="28"/>
        </w:rPr>
        <w:t>.</w:t>
      </w:r>
      <w:r w:rsidR="00AA1B49" w:rsidRPr="00AA1B49">
        <w:rPr>
          <w:sz w:val="28"/>
          <w:szCs w:val="28"/>
        </w:rPr>
        <w:t xml:space="preserve"> </w:t>
      </w:r>
    </w:p>
    <w:p w:rsidR="00787E13" w:rsidRDefault="00AA1B49" w:rsidP="00EC01F4">
      <w:pPr>
        <w:autoSpaceDE w:val="0"/>
        <w:autoSpaceDN w:val="0"/>
        <w:adjustRightInd w:val="0"/>
        <w:ind w:firstLine="540"/>
        <w:jc w:val="both"/>
        <w:rPr>
          <w:sz w:val="28"/>
          <w:szCs w:val="28"/>
        </w:rPr>
      </w:pPr>
      <w:r>
        <w:rPr>
          <w:sz w:val="28"/>
          <w:szCs w:val="28"/>
        </w:rPr>
        <w:t>Также в рамках данного основного мероприятия предусмотрено обучение  муниципальных служащих на курсах повышения квалификации, семинарах для муниципальных служащих, работников муниципальных учреждений</w:t>
      </w:r>
      <w:r w:rsidRPr="00F834F4">
        <w:rPr>
          <w:sz w:val="28"/>
          <w:szCs w:val="28"/>
        </w:rPr>
        <w:t xml:space="preserve">, по вопросам </w:t>
      </w:r>
      <w:r w:rsidR="00F834F4" w:rsidRPr="00F834F4">
        <w:rPr>
          <w:sz w:val="28"/>
          <w:szCs w:val="28"/>
        </w:rPr>
        <w:t>бюджетного процесса</w:t>
      </w:r>
      <w:r>
        <w:rPr>
          <w:sz w:val="28"/>
          <w:szCs w:val="28"/>
        </w:rPr>
        <w:t xml:space="preserve">. Реализация данного мероприятия позволит за счет повышения квалификации муниципальных служащих, работников муниципальных учреждений, посещения обучающих семинаров добиться результатов по разработке нормативных правовых актов, сбору, систематизации и обработки информации и достижению необходимых результатов в </w:t>
      </w:r>
      <w:r w:rsidR="00EC01F4">
        <w:rPr>
          <w:sz w:val="28"/>
          <w:szCs w:val="28"/>
        </w:rPr>
        <w:t>финансовом</w:t>
      </w:r>
      <w:r>
        <w:rPr>
          <w:sz w:val="28"/>
          <w:szCs w:val="28"/>
        </w:rPr>
        <w:t xml:space="preserve"> секторе.</w:t>
      </w:r>
    </w:p>
    <w:p w:rsidR="00787E13" w:rsidRPr="00FB0EE3" w:rsidRDefault="00787E13" w:rsidP="00764156">
      <w:pPr>
        <w:widowControl w:val="0"/>
        <w:autoSpaceDE w:val="0"/>
        <w:autoSpaceDN w:val="0"/>
        <w:adjustRightInd w:val="0"/>
        <w:ind w:firstLine="540"/>
        <w:jc w:val="both"/>
        <w:rPr>
          <w:b/>
          <w:sz w:val="28"/>
          <w:szCs w:val="28"/>
        </w:rPr>
      </w:pPr>
      <w:r w:rsidRPr="00FB0EE3">
        <w:rPr>
          <w:b/>
          <w:sz w:val="28"/>
          <w:szCs w:val="28"/>
        </w:rPr>
        <w:t>Основное мероприятие 7 «Проведение мероприятий по развитию и повышению уровня управления муниципальными финансами»</w:t>
      </w:r>
    </w:p>
    <w:p w:rsidR="00787E13" w:rsidRPr="00FB0EE3" w:rsidRDefault="00FA6FD6" w:rsidP="00764156">
      <w:pPr>
        <w:widowControl w:val="0"/>
        <w:autoSpaceDE w:val="0"/>
        <w:autoSpaceDN w:val="0"/>
        <w:adjustRightInd w:val="0"/>
        <w:ind w:firstLine="540"/>
        <w:jc w:val="both"/>
        <w:rPr>
          <w:sz w:val="28"/>
          <w:szCs w:val="28"/>
        </w:rPr>
      </w:pPr>
      <w:r w:rsidRPr="00FB0EE3">
        <w:rPr>
          <w:sz w:val="28"/>
          <w:szCs w:val="28"/>
        </w:rPr>
        <w:t>Направлениями реализации данного основного мероприятия являются</w:t>
      </w:r>
      <w:r w:rsidR="0081259A">
        <w:rPr>
          <w:sz w:val="28"/>
          <w:szCs w:val="28"/>
        </w:rPr>
        <w:t>:</w:t>
      </w:r>
      <w:r w:rsidRPr="00FB0EE3">
        <w:rPr>
          <w:sz w:val="28"/>
          <w:szCs w:val="28"/>
        </w:rPr>
        <w:t xml:space="preserve"> </w:t>
      </w:r>
      <w:r w:rsidRPr="00FB0EE3">
        <w:rPr>
          <w:sz w:val="28"/>
          <w:szCs w:val="28"/>
        </w:rPr>
        <w:lastRenderedPageBreak/>
        <w:t>проведение мероприятий по автоматизации процессов управления муниципальными финансами</w:t>
      </w:r>
      <w:r w:rsidR="0081259A">
        <w:rPr>
          <w:sz w:val="28"/>
          <w:szCs w:val="28"/>
        </w:rPr>
        <w:t>; стимулирование повышения эффективности бюджетных расходов:</w:t>
      </w:r>
      <w:r w:rsidRPr="00FB0EE3">
        <w:rPr>
          <w:sz w:val="28"/>
          <w:szCs w:val="28"/>
        </w:rPr>
        <w:t xml:space="preserve"> </w:t>
      </w:r>
      <w:r w:rsidR="00BA0FDA" w:rsidRPr="00FB0EE3">
        <w:rPr>
          <w:sz w:val="28"/>
          <w:szCs w:val="28"/>
        </w:rPr>
        <w:t xml:space="preserve">материальное стимулирование муниципальных служащих </w:t>
      </w:r>
      <w:r w:rsidR="006B789C" w:rsidRPr="00FB0EE3">
        <w:rPr>
          <w:sz w:val="28"/>
          <w:szCs w:val="28"/>
        </w:rPr>
        <w:t>органов местного самоуправления города</w:t>
      </w:r>
      <w:r w:rsidR="00BA0FDA" w:rsidRPr="00FB0EE3">
        <w:rPr>
          <w:sz w:val="28"/>
          <w:szCs w:val="28"/>
        </w:rPr>
        <w:t xml:space="preserve"> Медногорска, </w:t>
      </w:r>
      <w:r w:rsidR="00F710AB">
        <w:rPr>
          <w:sz w:val="28"/>
          <w:szCs w:val="28"/>
        </w:rPr>
        <w:t>победителей и участников всероссийских конкурсов в сфере управления общественными финансами</w:t>
      </w:r>
      <w:r w:rsidR="0081259A">
        <w:rPr>
          <w:sz w:val="28"/>
          <w:szCs w:val="28"/>
        </w:rPr>
        <w:t>. Проведение мероприятий осуществляется</w:t>
      </w:r>
      <w:r w:rsidR="0081259A" w:rsidRPr="0081259A">
        <w:rPr>
          <w:sz w:val="28"/>
          <w:szCs w:val="28"/>
        </w:rPr>
        <w:t xml:space="preserve"> </w:t>
      </w:r>
      <w:r w:rsidR="0081259A" w:rsidRPr="00FB0EE3">
        <w:rPr>
          <w:sz w:val="28"/>
          <w:szCs w:val="28"/>
        </w:rPr>
        <w:t>за счет средств дотации из областного бюджета</w:t>
      </w:r>
      <w:r w:rsidR="0081259A">
        <w:rPr>
          <w:sz w:val="28"/>
          <w:szCs w:val="28"/>
        </w:rPr>
        <w:t>.</w:t>
      </w:r>
    </w:p>
    <w:p w:rsidR="00726A8E" w:rsidRPr="00FB0EE3" w:rsidRDefault="00A23D49" w:rsidP="00726A8E">
      <w:pPr>
        <w:widowControl w:val="0"/>
        <w:autoSpaceDE w:val="0"/>
        <w:autoSpaceDN w:val="0"/>
        <w:adjustRightInd w:val="0"/>
        <w:ind w:firstLine="540"/>
        <w:jc w:val="both"/>
        <w:rPr>
          <w:sz w:val="28"/>
          <w:szCs w:val="28"/>
        </w:rPr>
      </w:pPr>
      <w:r w:rsidRPr="00FB0EE3">
        <w:rPr>
          <w:sz w:val="28"/>
          <w:szCs w:val="28"/>
        </w:rPr>
        <w:t>Целью р</w:t>
      </w:r>
      <w:r w:rsidR="00EC0E5B" w:rsidRPr="00FB0EE3">
        <w:rPr>
          <w:sz w:val="28"/>
          <w:szCs w:val="28"/>
        </w:rPr>
        <w:t>еализаци</w:t>
      </w:r>
      <w:r w:rsidRPr="00FB0EE3">
        <w:rPr>
          <w:sz w:val="28"/>
          <w:szCs w:val="28"/>
        </w:rPr>
        <w:t>и</w:t>
      </w:r>
      <w:r w:rsidR="00EC0E5B" w:rsidRPr="00FB0EE3">
        <w:rPr>
          <w:sz w:val="28"/>
          <w:szCs w:val="28"/>
        </w:rPr>
        <w:t xml:space="preserve"> основных мероприятий </w:t>
      </w:r>
      <w:r w:rsidRPr="00FB0EE3">
        <w:rPr>
          <w:sz w:val="28"/>
          <w:szCs w:val="28"/>
        </w:rPr>
        <w:t>является</w:t>
      </w:r>
      <w:r w:rsidR="00434566" w:rsidRPr="00FB0EE3">
        <w:rPr>
          <w:sz w:val="28"/>
          <w:szCs w:val="28"/>
        </w:rPr>
        <w:t xml:space="preserve"> дальнейшее повышение уровня управления муниципальными финансами, внедрение современных информационных технологий в бюджетный процесс, повышение уровня открытости бюджетных данных для населения. </w:t>
      </w:r>
    </w:p>
    <w:p w:rsidR="004828B0" w:rsidRPr="00FB0EE3" w:rsidRDefault="004828B0" w:rsidP="00726A8E">
      <w:pPr>
        <w:widowControl w:val="0"/>
        <w:autoSpaceDE w:val="0"/>
        <w:autoSpaceDN w:val="0"/>
        <w:adjustRightInd w:val="0"/>
        <w:ind w:firstLine="540"/>
        <w:jc w:val="center"/>
        <w:rPr>
          <w:sz w:val="28"/>
          <w:szCs w:val="28"/>
        </w:rPr>
      </w:pPr>
    </w:p>
    <w:p w:rsidR="001128E0" w:rsidRPr="00FB0EE3" w:rsidRDefault="001128E0" w:rsidP="00726A8E">
      <w:pPr>
        <w:widowControl w:val="0"/>
        <w:autoSpaceDE w:val="0"/>
        <w:autoSpaceDN w:val="0"/>
        <w:adjustRightInd w:val="0"/>
        <w:ind w:firstLine="540"/>
        <w:jc w:val="center"/>
        <w:rPr>
          <w:sz w:val="28"/>
          <w:szCs w:val="28"/>
        </w:rPr>
      </w:pPr>
      <w:r w:rsidRPr="00FB0EE3">
        <w:rPr>
          <w:sz w:val="28"/>
          <w:szCs w:val="28"/>
        </w:rPr>
        <w:t xml:space="preserve">5. </w:t>
      </w:r>
      <w:r w:rsidR="00D73E8C" w:rsidRPr="00FB0EE3">
        <w:rPr>
          <w:sz w:val="28"/>
          <w:szCs w:val="28"/>
        </w:rPr>
        <w:t>Информация о р</w:t>
      </w:r>
      <w:r w:rsidRPr="00FB0EE3">
        <w:rPr>
          <w:sz w:val="28"/>
          <w:szCs w:val="28"/>
        </w:rPr>
        <w:t>есурсно</w:t>
      </w:r>
      <w:r w:rsidR="00D73E8C" w:rsidRPr="00FB0EE3">
        <w:rPr>
          <w:sz w:val="28"/>
          <w:szCs w:val="28"/>
        </w:rPr>
        <w:t>м</w:t>
      </w:r>
      <w:r w:rsidRPr="00FB0EE3">
        <w:rPr>
          <w:sz w:val="28"/>
          <w:szCs w:val="28"/>
        </w:rPr>
        <w:t xml:space="preserve"> обеспечени</w:t>
      </w:r>
      <w:r w:rsidR="00D73E8C" w:rsidRPr="00FB0EE3">
        <w:rPr>
          <w:sz w:val="28"/>
          <w:szCs w:val="28"/>
        </w:rPr>
        <w:t>и</w:t>
      </w:r>
      <w:r w:rsidRPr="00FB0EE3">
        <w:rPr>
          <w:sz w:val="28"/>
          <w:szCs w:val="28"/>
        </w:rPr>
        <w:t xml:space="preserve"> подпрограммы</w:t>
      </w:r>
    </w:p>
    <w:p w:rsidR="001128E0" w:rsidRPr="00FB0EE3" w:rsidRDefault="001128E0" w:rsidP="001128E0">
      <w:pPr>
        <w:widowControl w:val="0"/>
        <w:autoSpaceDE w:val="0"/>
        <w:autoSpaceDN w:val="0"/>
        <w:adjustRightInd w:val="0"/>
        <w:jc w:val="both"/>
        <w:rPr>
          <w:sz w:val="28"/>
          <w:szCs w:val="28"/>
        </w:rPr>
      </w:pPr>
    </w:p>
    <w:p w:rsidR="00FA6FD6" w:rsidRPr="00FB0EE3" w:rsidRDefault="00FA6FD6" w:rsidP="00FA6FD6">
      <w:pPr>
        <w:widowControl w:val="0"/>
        <w:autoSpaceDE w:val="0"/>
        <w:autoSpaceDN w:val="0"/>
        <w:adjustRightInd w:val="0"/>
        <w:ind w:firstLine="540"/>
        <w:jc w:val="both"/>
        <w:rPr>
          <w:sz w:val="28"/>
          <w:szCs w:val="28"/>
        </w:rPr>
      </w:pPr>
      <w:r w:rsidRPr="00FB0EE3">
        <w:rPr>
          <w:sz w:val="28"/>
          <w:szCs w:val="28"/>
        </w:rPr>
        <w:t xml:space="preserve">Ресурсное обеспечение реализации Подпрограммы </w:t>
      </w:r>
      <w:r w:rsidR="00C02465" w:rsidRPr="00FB0EE3">
        <w:rPr>
          <w:sz w:val="28"/>
          <w:szCs w:val="28"/>
        </w:rPr>
        <w:t>приводится</w:t>
      </w:r>
      <w:r w:rsidRPr="00FB0EE3">
        <w:rPr>
          <w:sz w:val="28"/>
          <w:szCs w:val="28"/>
        </w:rPr>
        <w:t xml:space="preserve"> в приложении № 3 к настоящей Программе. </w:t>
      </w:r>
    </w:p>
    <w:p w:rsidR="00EF45ED" w:rsidRPr="00FB0EE3" w:rsidRDefault="00EF45ED" w:rsidP="00A74607">
      <w:pPr>
        <w:widowControl w:val="0"/>
        <w:autoSpaceDE w:val="0"/>
        <w:autoSpaceDN w:val="0"/>
        <w:adjustRightInd w:val="0"/>
        <w:ind w:firstLine="708"/>
        <w:jc w:val="both"/>
        <w:rPr>
          <w:sz w:val="28"/>
          <w:szCs w:val="28"/>
        </w:rPr>
      </w:pPr>
    </w:p>
    <w:p w:rsidR="00EF45ED" w:rsidRPr="00FB0EE3" w:rsidRDefault="00EF45ED" w:rsidP="00A74607">
      <w:pPr>
        <w:widowControl w:val="0"/>
        <w:autoSpaceDE w:val="0"/>
        <w:autoSpaceDN w:val="0"/>
        <w:adjustRightInd w:val="0"/>
        <w:ind w:firstLine="708"/>
        <w:jc w:val="both"/>
        <w:rPr>
          <w:sz w:val="28"/>
          <w:szCs w:val="28"/>
        </w:rPr>
      </w:pPr>
    </w:p>
    <w:p w:rsidR="00EF45ED" w:rsidRPr="00FB0EE3" w:rsidRDefault="00EF45ED" w:rsidP="00A74607">
      <w:pPr>
        <w:widowControl w:val="0"/>
        <w:autoSpaceDE w:val="0"/>
        <w:autoSpaceDN w:val="0"/>
        <w:adjustRightInd w:val="0"/>
        <w:ind w:firstLine="708"/>
        <w:jc w:val="both"/>
        <w:rPr>
          <w:sz w:val="28"/>
          <w:szCs w:val="28"/>
        </w:rPr>
      </w:pPr>
    </w:p>
    <w:p w:rsidR="008615BC" w:rsidRPr="00FB0EE3" w:rsidRDefault="008615BC" w:rsidP="00A74607">
      <w:pPr>
        <w:widowControl w:val="0"/>
        <w:autoSpaceDE w:val="0"/>
        <w:autoSpaceDN w:val="0"/>
        <w:adjustRightInd w:val="0"/>
        <w:ind w:firstLine="708"/>
        <w:jc w:val="both"/>
        <w:rPr>
          <w:sz w:val="28"/>
          <w:szCs w:val="28"/>
        </w:rPr>
        <w:sectPr w:rsidR="008615BC" w:rsidRPr="00FB0EE3" w:rsidSect="005B2538">
          <w:pgSz w:w="11905" w:h="16838"/>
          <w:pgMar w:top="1134" w:right="850" w:bottom="1134" w:left="1701" w:header="720" w:footer="720" w:gutter="0"/>
          <w:cols w:space="720"/>
          <w:noEndnote/>
          <w:docGrid w:linePitch="326"/>
        </w:sectPr>
      </w:pPr>
    </w:p>
    <w:p w:rsidR="0067673C" w:rsidRPr="00FB0EE3" w:rsidRDefault="00C51BFB" w:rsidP="0067673C">
      <w:pPr>
        <w:autoSpaceDE w:val="0"/>
        <w:autoSpaceDN w:val="0"/>
        <w:adjustRightInd w:val="0"/>
        <w:ind w:left="-142" w:right="-314"/>
        <w:jc w:val="right"/>
        <w:outlineLvl w:val="1"/>
        <w:rPr>
          <w:sz w:val="28"/>
          <w:szCs w:val="28"/>
        </w:rPr>
      </w:pPr>
      <w:r w:rsidRPr="00FB0EE3">
        <w:rPr>
          <w:sz w:val="28"/>
          <w:szCs w:val="28"/>
        </w:rPr>
        <w:lastRenderedPageBreak/>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0067673C" w:rsidRPr="00FB0EE3">
        <w:rPr>
          <w:sz w:val="28"/>
          <w:szCs w:val="28"/>
        </w:rPr>
        <w:t>Таблица 1.</w:t>
      </w:r>
    </w:p>
    <w:p w:rsidR="0067673C" w:rsidRPr="00FB0EE3" w:rsidRDefault="0067673C" w:rsidP="0067673C">
      <w:pPr>
        <w:autoSpaceDE w:val="0"/>
        <w:autoSpaceDN w:val="0"/>
        <w:adjustRightInd w:val="0"/>
        <w:ind w:left="-142" w:right="-314"/>
        <w:jc w:val="center"/>
        <w:outlineLvl w:val="1"/>
        <w:rPr>
          <w:sz w:val="28"/>
          <w:szCs w:val="28"/>
        </w:rPr>
      </w:pPr>
      <w:r w:rsidRPr="00FB0EE3">
        <w:rPr>
          <w:sz w:val="28"/>
          <w:szCs w:val="28"/>
        </w:rPr>
        <w:t xml:space="preserve"> Перечень мероприятий (действий) по основным направлениям реализации подпрограммы</w:t>
      </w:r>
    </w:p>
    <w:p w:rsidR="0067673C" w:rsidRPr="00FB0EE3" w:rsidRDefault="0067673C" w:rsidP="0067673C">
      <w:pPr>
        <w:autoSpaceDE w:val="0"/>
        <w:autoSpaceDN w:val="0"/>
        <w:adjustRightInd w:val="0"/>
        <w:jc w:val="center"/>
        <w:rPr>
          <w:sz w:val="28"/>
          <w:szCs w:val="28"/>
        </w:rPr>
      </w:pPr>
    </w:p>
    <w:tbl>
      <w:tblPr>
        <w:tblW w:w="1499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5778"/>
        <w:gridCol w:w="1985"/>
        <w:gridCol w:w="3969"/>
        <w:gridCol w:w="3260"/>
      </w:tblGrid>
      <w:tr w:rsidR="0067673C" w:rsidRPr="00FB0EE3" w:rsidTr="00F94A08">
        <w:trPr>
          <w:trHeight w:val="754"/>
        </w:trPr>
        <w:tc>
          <w:tcPr>
            <w:tcW w:w="5778" w:type="dxa"/>
            <w:tcBorders>
              <w:top w:val="single" w:sz="4" w:space="0" w:color="auto"/>
              <w:left w:val="single" w:sz="4" w:space="0" w:color="auto"/>
              <w:right w:val="single" w:sz="4" w:space="0" w:color="auto"/>
            </w:tcBorders>
          </w:tcPr>
          <w:p w:rsidR="0067673C" w:rsidRPr="00FB0EE3" w:rsidRDefault="0067673C" w:rsidP="00F94A08">
            <w:pPr>
              <w:autoSpaceDE w:val="0"/>
              <w:autoSpaceDN w:val="0"/>
              <w:adjustRightInd w:val="0"/>
              <w:jc w:val="center"/>
            </w:pPr>
            <w:r w:rsidRPr="00FB0EE3">
              <w:t xml:space="preserve">Наименование </w:t>
            </w:r>
          </w:p>
        </w:tc>
        <w:tc>
          <w:tcPr>
            <w:tcW w:w="1985" w:type="dxa"/>
            <w:tcBorders>
              <w:top w:val="single" w:sz="4" w:space="0" w:color="auto"/>
              <w:left w:val="single" w:sz="4" w:space="0" w:color="auto"/>
              <w:right w:val="single" w:sz="4" w:space="0" w:color="auto"/>
            </w:tcBorders>
          </w:tcPr>
          <w:p w:rsidR="0067673C" w:rsidRPr="00FB0EE3" w:rsidRDefault="0067673C" w:rsidP="00F94A08">
            <w:pPr>
              <w:autoSpaceDE w:val="0"/>
              <w:autoSpaceDN w:val="0"/>
              <w:adjustRightInd w:val="0"/>
              <w:jc w:val="center"/>
            </w:pPr>
            <w:r w:rsidRPr="00FB0EE3">
              <w:t>Срок</w:t>
            </w:r>
          </w:p>
        </w:tc>
        <w:tc>
          <w:tcPr>
            <w:tcW w:w="3969" w:type="dxa"/>
            <w:tcBorders>
              <w:top w:val="single" w:sz="4" w:space="0" w:color="auto"/>
              <w:left w:val="single" w:sz="4" w:space="0" w:color="auto"/>
              <w:right w:val="single" w:sz="4" w:space="0" w:color="auto"/>
            </w:tcBorders>
          </w:tcPr>
          <w:p w:rsidR="0067673C" w:rsidRPr="00FB0EE3" w:rsidRDefault="0067673C" w:rsidP="00F94A08">
            <w:pPr>
              <w:autoSpaceDE w:val="0"/>
              <w:autoSpaceDN w:val="0"/>
              <w:adjustRightInd w:val="0"/>
              <w:jc w:val="center"/>
            </w:pPr>
            <w:r w:rsidRPr="00FB0EE3">
              <w:t>Результат работы</w:t>
            </w:r>
          </w:p>
        </w:tc>
        <w:tc>
          <w:tcPr>
            <w:tcW w:w="3260" w:type="dxa"/>
            <w:tcBorders>
              <w:top w:val="single" w:sz="4" w:space="0" w:color="auto"/>
              <w:left w:val="single" w:sz="4" w:space="0" w:color="auto"/>
              <w:right w:val="single" w:sz="4" w:space="0" w:color="auto"/>
            </w:tcBorders>
          </w:tcPr>
          <w:p w:rsidR="0067673C" w:rsidRPr="00FB0EE3" w:rsidRDefault="0067673C" w:rsidP="00F94A08">
            <w:pPr>
              <w:autoSpaceDE w:val="0"/>
              <w:autoSpaceDN w:val="0"/>
              <w:adjustRightInd w:val="0"/>
              <w:jc w:val="center"/>
            </w:pPr>
            <w:r w:rsidRPr="00FB0EE3">
              <w:t xml:space="preserve">Ответственные </w:t>
            </w:r>
          </w:p>
          <w:p w:rsidR="0067673C" w:rsidRPr="00FB0EE3" w:rsidRDefault="0067673C" w:rsidP="00F94A08">
            <w:pPr>
              <w:autoSpaceDE w:val="0"/>
              <w:autoSpaceDN w:val="0"/>
              <w:adjustRightInd w:val="0"/>
              <w:jc w:val="center"/>
            </w:pPr>
            <w:r w:rsidRPr="00FB0EE3">
              <w:t>за выполнение</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blHeader/>
        </w:trPr>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1</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2</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3</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4</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992" w:type="dxa"/>
            <w:gridSpan w:val="4"/>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rPr>
                <w:b/>
                <w:bCs/>
              </w:rPr>
            </w:pPr>
            <w:r w:rsidRPr="00FB0EE3">
              <w:rPr>
                <w:b/>
                <w:bCs/>
              </w:rPr>
              <w:t>1. Обеспечение сбалансированности и устойчивости местного бюджета</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t>Проведение анализа причин внесения изменений в решение о бюджете за последний отчетный год</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в течение года</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финансовый отдел</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t>Применение методики формализованного прогнозирования доходов бюджета по основным налогам и сборам на долгосрочную перспективу</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в установленные сроки</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финансовый отдел</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t>Разработка и реализация комплекса мер по поэтапному сокращению процента абсолютного отклонения фактического объема доходов (без учета межбюджетных трансфертов) за отчетный год от первоначального плана. Мониторинг достижения показателя</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в течение года</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финансовый отдел</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t>Соблюдение бюджетного законодательства при утверждении объема условно утвержденных на плановый период расходов бюджета. Мониторинг достижения показателя</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финансовый отдел</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t>Ежеквартальный анализ причин возникновения кредиторской задолженности</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до 20-го числа месяца, следующего за отчетным кварталом</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финансовый отдел</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t>Разработка и реализация комплекса мер по недопущению увеличения показателя «Отношение объема просроченной кредиторской задолженности к расходам бюджета». Мониторинг достижения показателя</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ежемесячно</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аналитическая записка, план</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финансовый отдел</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t xml:space="preserve">Сохранение размера муниципальных долговых обязательств на минимальном уровне, а также недопущения просроченной задолженности по </w:t>
            </w:r>
            <w:r w:rsidRPr="00FB0EE3">
              <w:lastRenderedPageBreak/>
              <w:t>долговым обязательствам</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lastRenderedPageBreak/>
              <w:t xml:space="preserve">в течение периода реализации </w:t>
            </w:r>
            <w:r w:rsidRPr="00FB0EE3">
              <w:lastRenderedPageBreak/>
              <w:t>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lastRenderedPageBreak/>
              <w:t>аналитическая записка, план</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финансовый отдел</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lastRenderedPageBreak/>
              <w:t>Проведение анализа действующих ставок по местным налогам (земельному налогу, налогу на имущество физических лиц), подготовка предложений по оптимизации числа и объема налоговых льгот</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в установленные сроки</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финансовый отдел</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t>Проведение исследований по выявлению возможных и перспективных направлений развития доходной базы муниципального образования</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финансовый отдел, комитет по управлению имуществом</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t>Анализ использования муниципального имущества на предмет соответствия целям и задачам функционирования органов местного самоуправления муниципального образования и возможности проведения процедур по реализации или перепрофилированию имущества, не используемого для выполнения вопросов местного значения</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в течение года</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комитет по управлению имуществом</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t xml:space="preserve">Анализ перспектив привлечения инвестиций в экономику города, в том числе средств бюджетов других уровней. </w:t>
            </w:r>
          </w:p>
          <w:p w:rsidR="0067673C" w:rsidRPr="00FB0EE3" w:rsidRDefault="0067673C" w:rsidP="00F94A08">
            <w:pPr>
              <w:autoSpaceDE w:val="0"/>
              <w:autoSpaceDN w:val="0"/>
              <w:adjustRightInd w:val="0"/>
              <w:jc w:val="both"/>
            </w:pPr>
            <w:r w:rsidRPr="00FB0EE3">
              <w:t>Закрепление обязанностей за соответствующими органами местного самоуправления</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аналитическая записка</w:t>
            </w:r>
          </w:p>
          <w:p w:rsidR="0067673C" w:rsidRPr="00FB0EE3" w:rsidRDefault="0067673C" w:rsidP="00F94A08">
            <w:pPr>
              <w:autoSpaceDE w:val="0"/>
              <w:autoSpaceDN w:val="0"/>
              <w:adjustRightInd w:val="0"/>
              <w:jc w:val="center"/>
            </w:pPr>
          </w:p>
          <w:p w:rsidR="0067673C" w:rsidRPr="00FB0EE3" w:rsidRDefault="0067673C" w:rsidP="00F94A08">
            <w:pPr>
              <w:autoSpaceDE w:val="0"/>
              <w:autoSpaceDN w:val="0"/>
              <w:adjustRightInd w:val="0"/>
              <w:jc w:val="center"/>
            </w:pPr>
          </w:p>
          <w:p w:rsidR="0067673C" w:rsidRPr="00FB0EE3" w:rsidRDefault="0067673C" w:rsidP="00F94A08">
            <w:pPr>
              <w:autoSpaceDE w:val="0"/>
              <w:autoSpaceDN w:val="0"/>
              <w:adjustRightInd w:val="0"/>
              <w:jc w:val="center"/>
            </w:pP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 xml:space="preserve">отдел экономики </w:t>
            </w:r>
          </w:p>
          <w:p w:rsidR="0067673C" w:rsidRPr="00FB0EE3" w:rsidRDefault="0067673C" w:rsidP="00F94A08">
            <w:pPr>
              <w:autoSpaceDE w:val="0"/>
              <w:autoSpaceDN w:val="0"/>
              <w:adjustRightInd w:val="0"/>
              <w:jc w:val="center"/>
            </w:pP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t>Разработка и реализация комплекса мер по поэтапному увеличению доли бюджетных инвестиций в общем объеме расходов бюджета. Мониторинг достижения показателя</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7673C">
            <w:pPr>
              <w:autoSpaceDE w:val="0"/>
              <w:autoSpaceDN w:val="0"/>
              <w:adjustRightInd w:val="0"/>
              <w:jc w:val="center"/>
            </w:pPr>
            <w:r w:rsidRPr="00FB0EE3">
              <w:t>до 1 октября 20</w:t>
            </w:r>
            <w:r>
              <w:t>20</w:t>
            </w:r>
            <w:r w:rsidRPr="00FB0EE3">
              <w:t xml:space="preserve"> года</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 xml:space="preserve">отдел экономики, </w:t>
            </w:r>
          </w:p>
          <w:p w:rsidR="0067673C" w:rsidRPr="00FB0EE3" w:rsidRDefault="0067673C" w:rsidP="00F94A08">
            <w:pPr>
              <w:autoSpaceDE w:val="0"/>
              <w:autoSpaceDN w:val="0"/>
              <w:adjustRightInd w:val="0"/>
              <w:jc w:val="center"/>
            </w:pPr>
            <w:r w:rsidRPr="00FB0EE3">
              <w:t>главные распорядители бюджетных средств</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t>Мониторинг соблюдения ограничений, установленных статьями 92, 107, 110 Бюджетного кодекса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финансовый отдел</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992" w:type="dxa"/>
            <w:gridSpan w:val="4"/>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rPr>
                <w:b/>
                <w:bCs/>
              </w:rPr>
            </w:pPr>
            <w:r w:rsidRPr="00FB0EE3">
              <w:rPr>
                <w:b/>
                <w:bCs/>
              </w:rPr>
              <w:t>2. Внедрение программно-целевых принципов организации деятельности органов местного самоуправления при формировании программного бюджета</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t xml:space="preserve">Анализ действующих программ на предмет соответствия их содержания смыслу программно-целевого планирования и установление возможности </w:t>
            </w:r>
            <w:r w:rsidRPr="00FB0EE3">
              <w:lastRenderedPageBreak/>
              <w:t>дальнейшего существования принятых программ в рамках программного бюджета. Анализ соответствия целей и задач, зафиксированных в программах, с приоритетами социально-экономического развития города</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lastRenderedPageBreak/>
              <w:t xml:space="preserve">до 1 августа (за полугодие), </w:t>
            </w:r>
          </w:p>
          <w:p w:rsidR="0067673C" w:rsidRPr="00FB0EE3" w:rsidRDefault="0067673C" w:rsidP="00F94A08">
            <w:pPr>
              <w:autoSpaceDE w:val="0"/>
              <w:autoSpaceDN w:val="0"/>
              <w:adjustRightInd w:val="0"/>
              <w:jc w:val="center"/>
            </w:pPr>
            <w:r w:rsidRPr="00FB0EE3">
              <w:t>до 1 апреля</w:t>
            </w:r>
          </w:p>
          <w:p w:rsidR="0067673C" w:rsidRPr="00FB0EE3" w:rsidRDefault="0067673C" w:rsidP="00F94A08">
            <w:pPr>
              <w:autoSpaceDE w:val="0"/>
              <w:autoSpaceDN w:val="0"/>
              <w:adjustRightInd w:val="0"/>
              <w:jc w:val="center"/>
            </w:pPr>
            <w:r w:rsidRPr="00FB0EE3">
              <w:lastRenderedPageBreak/>
              <w:t xml:space="preserve"> (за год)</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lastRenderedPageBreak/>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финансовый отдел;</w:t>
            </w:r>
          </w:p>
          <w:p w:rsidR="0067673C" w:rsidRPr="00FB0EE3" w:rsidRDefault="0067673C" w:rsidP="00F94A08">
            <w:pPr>
              <w:autoSpaceDE w:val="0"/>
              <w:autoSpaceDN w:val="0"/>
              <w:adjustRightInd w:val="0"/>
              <w:jc w:val="center"/>
            </w:pPr>
            <w:r w:rsidRPr="00FB0EE3">
              <w:t>отдел экономики</w:t>
            </w:r>
          </w:p>
          <w:p w:rsidR="0067673C" w:rsidRPr="00FB0EE3" w:rsidRDefault="0067673C" w:rsidP="00F94A08">
            <w:pPr>
              <w:autoSpaceDE w:val="0"/>
              <w:autoSpaceDN w:val="0"/>
              <w:adjustRightInd w:val="0"/>
              <w:jc w:val="center"/>
            </w:pP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7673C">
            <w:pPr>
              <w:autoSpaceDE w:val="0"/>
              <w:autoSpaceDN w:val="0"/>
              <w:adjustRightInd w:val="0"/>
              <w:jc w:val="both"/>
            </w:pPr>
            <w:r w:rsidRPr="00FB0EE3">
              <w:lastRenderedPageBreak/>
              <w:t>Совершенствование порядка разработки и реализации муниципальных программ, методики</w:t>
            </w:r>
            <w:r>
              <w:t xml:space="preserve"> </w:t>
            </w:r>
            <w:r w:rsidRPr="00FB0EE3">
              <w:t>оценки эффективности реализации муниципальных программ</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7673C">
            <w:pPr>
              <w:autoSpaceDE w:val="0"/>
              <w:autoSpaceDN w:val="0"/>
              <w:adjustRightInd w:val="0"/>
              <w:jc w:val="center"/>
            </w:pPr>
            <w:r>
              <w:t>по мере необходимости</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нормативный правовой акт</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отдел экономики</w:t>
            </w:r>
          </w:p>
          <w:p w:rsidR="0067673C" w:rsidRPr="00FB0EE3" w:rsidRDefault="0067673C" w:rsidP="00F94A08">
            <w:pPr>
              <w:autoSpaceDE w:val="0"/>
              <w:autoSpaceDN w:val="0"/>
              <w:adjustRightInd w:val="0"/>
              <w:jc w:val="center"/>
            </w:pPr>
            <w:r w:rsidRPr="00FB0EE3">
              <w:t>финансовый отдел</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t>Сохранение доли расходов на осуществление бюджетных инвестиций в рамках программ на уровне 100 процентов. Мониторинг достижения показателя</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финансовый отдел</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992" w:type="dxa"/>
            <w:gridSpan w:val="4"/>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rPr>
                <w:b/>
                <w:bCs/>
              </w:rPr>
            </w:pPr>
            <w:r w:rsidRPr="00FB0EE3">
              <w:rPr>
                <w:b/>
                <w:bCs/>
              </w:rPr>
              <w:t>3. Повышение эффективности распределения бюджетных средств</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t>Анализ динамики объемов финансирования программ в отчетном году</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в установленные сроки</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финансовый отдел,</w:t>
            </w:r>
          </w:p>
          <w:p w:rsidR="0067673C" w:rsidRPr="00FB0EE3" w:rsidRDefault="0067673C" w:rsidP="00F94A08">
            <w:pPr>
              <w:autoSpaceDE w:val="0"/>
              <w:autoSpaceDN w:val="0"/>
              <w:adjustRightInd w:val="0"/>
              <w:jc w:val="center"/>
            </w:pPr>
            <w:r w:rsidRPr="00FB0EE3">
              <w:t>отдел экономики</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t>Разработка и реализация комплекса мер по поэтапному снижению доли программ, по которым утвержденный объем финансирования изменился в течение отчетного года более чем на 10 процентов от первоначального. Мониторинг достижения показателя</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финансовый отдел,</w:t>
            </w:r>
          </w:p>
          <w:p w:rsidR="0067673C" w:rsidRPr="00FB0EE3" w:rsidRDefault="0067673C" w:rsidP="00F94A08">
            <w:pPr>
              <w:autoSpaceDE w:val="0"/>
              <w:autoSpaceDN w:val="0"/>
              <w:adjustRightInd w:val="0"/>
              <w:jc w:val="center"/>
            </w:pPr>
            <w:r w:rsidRPr="00FB0EE3">
              <w:t xml:space="preserve"> главные распорядители бюджетных средств</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t>Разработка и реализация комплекса мер по поэтапному снижению процента абсолютного отклонения утвержденного объема расходов бюджета на первый год планового периода от объема расходов соответствующего года при его утверждении на очередной финансовый год. Мониторинг достижения показателя</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финансовый отдел</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t>Обеспечение обязательности проведения публичных обсуждений проектов программ</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протокол проведения публичных обсуждений</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Отдел экономики</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t xml:space="preserve">Реализация комплекса мер по поэтапному увеличению доли программ, проекты которых </w:t>
            </w:r>
            <w:r w:rsidRPr="00FB0EE3">
              <w:lastRenderedPageBreak/>
              <w:t>прошли публичные обсуждения. Мониторинг достижения показателя</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lastRenderedPageBreak/>
              <w:t xml:space="preserve">в течение периода </w:t>
            </w:r>
            <w:r w:rsidRPr="00FB0EE3">
              <w:lastRenderedPageBreak/>
              <w:t>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lastRenderedPageBreak/>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отдел экономики</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lastRenderedPageBreak/>
              <w:t>Публикация в средствах массовой информации и сети «Интернет» результатов распределения бюджета принимаемых обязательств между принимаемыми и действующими муниципальными программами</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в установленные сроки</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публикации</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финансовый отдел</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992" w:type="dxa"/>
            <w:gridSpan w:val="4"/>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rPr>
                <w:b/>
                <w:bCs/>
              </w:rPr>
            </w:pPr>
            <w:r w:rsidRPr="00FB0EE3">
              <w:rPr>
                <w:b/>
                <w:bCs/>
              </w:rPr>
              <w:t>4. Оптимизация функций муниципального управления, повышение эффективности их обеспечения</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t>Проведение анализа перспектив осуществления юридически значимых действий в электронной форме</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EA0B83">
            <w:pPr>
              <w:autoSpaceDE w:val="0"/>
              <w:autoSpaceDN w:val="0"/>
              <w:adjustRightInd w:val="0"/>
              <w:jc w:val="center"/>
            </w:pPr>
            <w:r w:rsidRPr="00FB0EE3">
              <w:t>до 1 сентября 20</w:t>
            </w:r>
            <w:r w:rsidR="00EA0B83">
              <w:t>20</w:t>
            </w:r>
            <w:r w:rsidRPr="00FB0EE3">
              <w:t xml:space="preserve"> года</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отдел экономики</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t>Разработка и реализация комплекса мер по поэтапному увеличению доли услуг по осуществлению юридически значимых действий, предоставляемых в электронной форме. Мониторинг достижения показателя</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отдел информационных технологий</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t>Проведение оценки качества финансового менеджмента главных распорядителей бюджетных средств</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в установленные сроки</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финансовый отдел</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t>Публикация данных оценки качества финансового менеджмента главных распорядителей бюджетных средств</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в установленные сроки</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размещение в сети интернет</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финансовый отдел</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t>Анализ и доработка показателей, характеризующих качество оказываемых услуг на предмет достаточности, выполнимости, адекватности задаче по оценке качества</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 xml:space="preserve">отдел экономики, </w:t>
            </w:r>
          </w:p>
          <w:p w:rsidR="0067673C" w:rsidRPr="00FB0EE3" w:rsidRDefault="0067673C" w:rsidP="00F94A08">
            <w:pPr>
              <w:autoSpaceDE w:val="0"/>
              <w:autoSpaceDN w:val="0"/>
              <w:adjustRightInd w:val="0"/>
              <w:jc w:val="center"/>
            </w:pPr>
            <w:r w:rsidRPr="00FB0EE3">
              <w:t>главные распорядители бюджетных средств</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t>Анализ качества предоставляемых услуг, а также состояния работы по оценке главными распорядителями и находящимися в их ведении учреждениями удовлетворенности потребителей качеством услуг</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 xml:space="preserve">ежегодно </w:t>
            </w:r>
          </w:p>
          <w:p w:rsidR="0067673C" w:rsidRPr="00FB0EE3" w:rsidRDefault="0067673C" w:rsidP="00F94A08">
            <w:pPr>
              <w:autoSpaceDE w:val="0"/>
              <w:autoSpaceDN w:val="0"/>
              <w:adjustRightInd w:val="0"/>
              <w:jc w:val="center"/>
            </w:pPr>
            <w:r w:rsidRPr="00FB0EE3">
              <w:t>до 10 октября</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отдел экономики, главные распорядители бюджетных средств</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t>Обеспечение обязательности применения в учреждениях, оказывающих услуги, опросных листков для изучения мнения потребителей о качестве оказываемой услуги</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1 раз в год</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проведение социологических опросов</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главные распорядители бюджетных средств</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t xml:space="preserve">Ранжирование учреждений на основе анализа мнения </w:t>
            </w:r>
            <w:r w:rsidRPr="00FB0EE3">
              <w:lastRenderedPageBreak/>
              <w:t>потребителей о качестве оказываемых услуг</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lastRenderedPageBreak/>
              <w:t>в течение года</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 xml:space="preserve">отдел экономики, </w:t>
            </w:r>
          </w:p>
          <w:p w:rsidR="0067673C" w:rsidRPr="00FB0EE3" w:rsidRDefault="0067673C" w:rsidP="00F94A08">
            <w:pPr>
              <w:autoSpaceDE w:val="0"/>
              <w:autoSpaceDN w:val="0"/>
              <w:adjustRightInd w:val="0"/>
              <w:jc w:val="center"/>
            </w:pPr>
            <w:r w:rsidRPr="00FB0EE3">
              <w:lastRenderedPageBreak/>
              <w:t>главные распорядители бюджетных средств</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lastRenderedPageBreak/>
              <w:t xml:space="preserve">Сохранение доли учреждений, для которых объем бюджетных ассигнований на оказание услуг (выполнение работ) определен с учетом качества оказания услуг (выполнения работ). Мониторинг достижения показателя </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 xml:space="preserve">отдел экономики, </w:t>
            </w:r>
          </w:p>
          <w:p w:rsidR="0067673C" w:rsidRPr="00FB0EE3" w:rsidRDefault="0067673C" w:rsidP="00F94A08">
            <w:pPr>
              <w:autoSpaceDE w:val="0"/>
              <w:autoSpaceDN w:val="0"/>
              <w:adjustRightInd w:val="0"/>
              <w:jc w:val="center"/>
            </w:pPr>
            <w:r w:rsidRPr="00FB0EE3">
              <w:t>финансовый отдел</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0"/>
        </w:trPr>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t>Выполнение муниципальными учреждениями установленных муниципальных заданий на оказание муниципальных услуг в полном объеме</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t>ежеквартально</w:t>
            </w:r>
          </w:p>
          <w:p w:rsidR="0067673C" w:rsidRPr="00FB0EE3" w:rsidRDefault="0067673C" w:rsidP="00F94A08">
            <w:pPr>
              <w:autoSpaceDE w:val="0"/>
              <w:autoSpaceDN w:val="0"/>
              <w:adjustRightInd w:val="0"/>
              <w:jc w:val="center"/>
            </w:pPr>
            <w:r w:rsidRPr="00FB0EE3">
              <w:t>до 10-го числа</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Отчет о результатах деятельности</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главные распорядители бюджетных средств, финансовый отдел</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992" w:type="dxa"/>
            <w:gridSpan w:val="4"/>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rPr>
                <w:b/>
                <w:bCs/>
              </w:rPr>
            </w:pPr>
            <w:r w:rsidRPr="00FB0EE3">
              <w:rPr>
                <w:b/>
                <w:bCs/>
              </w:rPr>
              <w:t>6. Развитие информационной системы управления муниципальными финансами</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t>Совершенствование работы специализированного сайта в сети «Интернет», на котором размещается информация о муниципальных финансах</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отчеты, 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финансовый отдел</w:t>
            </w:r>
          </w:p>
        </w:tc>
      </w:tr>
      <w:tr w:rsidR="0067673C" w:rsidRPr="00FB0EE3" w:rsidTr="008B4F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7673C" w:rsidRPr="00FB0EE3" w:rsidRDefault="0067673C" w:rsidP="00F94A08">
            <w:pPr>
              <w:autoSpaceDE w:val="0"/>
              <w:autoSpaceDN w:val="0"/>
              <w:adjustRightInd w:val="0"/>
              <w:jc w:val="both"/>
            </w:pPr>
            <w:r w:rsidRPr="00FB0EE3">
              <w:t>Совершенствование работы Интернет-портала оказания услуг по осуществлению юридически значимых действий в электронной форме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7673C" w:rsidRPr="00FB0EE3" w:rsidRDefault="0067673C" w:rsidP="00F94A08">
            <w:pPr>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7673C" w:rsidRPr="00FB0EE3" w:rsidRDefault="0067673C" w:rsidP="00F94A08">
            <w:pPr>
              <w:autoSpaceDE w:val="0"/>
              <w:autoSpaceDN w:val="0"/>
              <w:adjustRightInd w:val="0"/>
              <w:jc w:val="center"/>
            </w:pPr>
            <w:r w:rsidRPr="00FB0EE3">
              <w:t>отчеты, 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7673C" w:rsidRPr="00FB0EE3" w:rsidRDefault="0067673C" w:rsidP="00F94A08">
            <w:pPr>
              <w:autoSpaceDE w:val="0"/>
              <w:autoSpaceDN w:val="0"/>
              <w:adjustRightInd w:val="0"/>
              <w:jc w:val="center"/>
            </w:pPr>
            <w:r w:rsidRPr="00FB0EE3">
              <w:t>администрация</w:t>
            </w:r>
          </w:p>
          <w:p w:rsidR="0067673C" w:rsidRPr="00FB0EE3" w:rsidRDefault="0067673C" w:rsidP="00F94A08">
            <w:pPr>
              <w:autoSpaceDE w:val="0"/>
              <w:autoSpaceDN w:val="0"/>
              <w:adjustRightInd w:val="0"/>
              <w:jc w:val="center"/>
            </w:pPr>
            <w:r w:rsidRPr="00FB0EE3">
              <w:t>(отдел информационных технологий)</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t>Совершенствование работы сайта в сети «Интернет», имеющего функцию обратной связи с потребителями услуг</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отчеты, 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администрация</w:t>
            </w:r>
          </w:p>
          <w:p w:rsidR="0067673C" w:rsidRPr="00FB0EE3" w:rsidRDefault="0067673C" w:rsidP="00F94A08">
            <w:pPr>
              <w:autoSpaceDE w:val="0"/>
              <w:autoSpaceDN w:val="0"/>
              <w:adjustRightInd w:val="0"/>
              <w:jc w:val="center"/>
            </w:pPr>
            <w:r w:rsidRPr="00FB0EE3">
              <w:t>(отдел информационных технологий)</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t>Сохранение доли учреждений, информация о результатах деятельности которых за отчетный год размещена в сети «Интернет»</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администрация           (отдел информационных технологий)</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t>Сохранение доли ОМСУ, информация о результатах деятельности которых размещена в сети «Интернет»</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 xml:space="preserve">в течение периода реализации </w:t>
            </w:r>
          </w:p>
          <w:p w:rsidR="0067673C" w:rsidRPr="00FB0EE3" w:rsidRDefault="0067673C" w:rsidP="00F94A08">
            <w:pPr>
              <w:autoSpaceDE w:val="0"/>
              <w:autoSpaceDN w:val="0"/>
              <w:adjustRightInd w:val="0"/>
              <w:jc w:val="center"/>
            </w:pPr>
            <w:r w:rsidRPr="00FB0EE3">
              <w:t>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администрация           (отдел информационных технологий)</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t xml:space="preserve">Разработка и размещение в сети Интернет брошюры «Бюджет для граждан», разработанной на основе утвержденного решения о бюджете на текущий год и на плановый период </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до 31 декабря текущего года</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jc w:val="center"/>
            </w:pPr>
            <w:r w:rsidRPr="00FB0EE3">
              <w:t>Брошюра «Бюджет для граждан»</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финансовый отдел, отдел информационных технологий (размещение на сайте администрации)</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lastRenderedPageBreak/>
              <w:t>Разработка и размещение в сети Интернет брошюры «Бюджет для граждан», разработанной на основе отчета об исполнении решения о бюджете за отчетный год</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До 01 апреля текущего года</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jc w:val="center"/>
            </w:pPr>
            <w:r w:rsidRPr="00FB0EE3">
              <w:t>Брошюра «Бюджет для граждан»</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финансовый отдел, отдел информационных технологий (размещение на сайте администрации)</w:t>
            </w:r>
          </w:p>
        </w:tc>
      </w:tr>
    </w:tbl>
    <w:p w:rsidR="0067673C" w:rsidRDefault="00C51BFB" w:rsidP="00EF45ED">
      <w:pPr>
        <w:autoSpaceDE w:val="0"/>
        <w:autoSpaceDN w:val="0"/>
        <w:adjustRightInd w:val="0"/>
        <w:ind w:left="-142" w:right="-314"/>
        <w:jc w:val="center"/>
        <w:outlineLvl w:val="1"/>
        <w:rPr>
          <w:sz w:val="28"/>
          <w:szCs w:val="28"/>
        </w:rPr>
      </w:pP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p>
    <w:p w:rsidR="0067673C" w:rsidRDefault="0067673C" w:rsidP="00EF45ED">
      <w:pPr>
        <w:autoSpaceDE w:val="0"/>
        <w:autoSpaceDN w:val="0"/>
        <w:adjustRightInd w:val="0"/>
        <w:ind w:left="-142" w:right="-314"/>
        <w:jc w:val="center"/>
        <w:outlineLvl w:val="1"/>
        <w:rPr>
          <w:sz w:val="28"/>
          <w:szCs w:val="28"/>
        </w:rPr>
      </w:pPr>
    </w:p>
    <w:p w:rsidR="0067673C" w:rsidRDefault="0067673C" w:rsidP="00EF45ED">
      <w:pPr>
        <w:autoSpaceDE w:val="0"/>
        <w:autoSpaceDN w:val="0"/>
        <w:adjustRightInd w:val="0"/>
        <w:ind w:left="-142" w:right="-314"/>
        <w:jc w:val="center"/>
        <w:outlineLvl w:val="1"/>
        <w:rPr>
          <w:sz w:val="28"/>
          <w:szCs w:val="28"/>
        </w:rPr>
      </w:pPr>
    </w:p>
    <w:p w:rsidR="0067673C" w:rsidRDefault="0067673C" w:rsidP="00EF45ED">
      <w:pPr>
        <w:autoSpaceDE w:val="0"/>
        <w:autoSpaceDN w:val="0"/>
        <w:adjustRightInd w:val="0"/>
        <w:ind w:left="-142" w:right="-314"/>
        <w:jc w:val="center"/>
        <w:outlineLvl w:val="1"/>
        <w:rPr>
          <w:sz w:val="28"/>
          <w:szCs w:val="28"/>
        </w:rPr>
      </w:pPr>
    </w:p>
    <w:p w:rsidR="0067673C" w:rsidRDefault="0067673C" w:rsidP="00EF45ED">
      <w:pPr>
        <w:autoSpaceDE w:val="0"/>
        <w:autoSpaceDN w:val="0"/>
        <w:adjustRightInd w:val="0"/>
        <w:ind w:left="-142" w:right="-314"/>
        <w:jc w:val="center"/>
        <w:outlineLvl w:val="1"/>
        <w:rPr>
          <w:sz w:val="28"/>
          <w:szCs w:val="28"/>
        </w:rPr>
      </w:pPr>
    </w:p>
    <w:p w:rsidR="0067673C" w:rsidRDefault="0067673C" w:rsidP="00EF45ED">
      <w:pPr>
        <w:autoSpaceDE w:val="0"/>
        <w:autoSpaceDN w:val="0"/>
        <w:adjustRightInd w:val="0"/>
        <w:ind w:left="-142" w:right="-314"/>
        <w:jc w:val="center"/>
        <w:outlineLvl w:val="1"/>
        <w:rPr>
          <w:sz w:val="28"/>
          <w:szCs w:val="28"/>
        </w:rPr>
      </w:pPr>
    </w:p>
    <w:p w:rsidR="0067673C" w:rsidRDefault="0067673C" w:rsidP="00EF45ED">
      <w:pPr>
        <w:autoSpaceDE w:val="0"/>
        <w:autoSpaceDN w:val="0"/>
        <w:adjustRightInd w:val="0"/>
        <w:ind w:left="-142" w:right="-314"/>
        <w:jc w:val="center"/>
        <w:outlineLvl w:val="1"/>
        <w:rPr>
          <w:sz w:val="28"/>
          <w:szCs w:val="28"/>
        </w:rPr>
      </w:pPr>
    </w:p>
    <w:p w:rsidR="0067673C" w:rsidRDefault="0067673C" w:rsidP="00EF45ED">
      <w:pPr>
        <w:autoSpaceDE w:val="0"/>
        <w:autoSpaceDN w:val="0"/>
        <w:adjustRightInd w:val="0"/>
        <w:ind w:left="-142" w:right="-314"/>
        <w:jc w:val="center"/>
        <w:outlineLvl w:val="1"/>
        <w:rPr>
          <w:sz w:val="28"/>
          <w:szCs w:val="28"/>
        </w:rPr>
      </w:pPr>
    </w:p>
    <w:p w:rsidR="0067673C" w:rsidRDefault="0067673C" w:rsidP="00EF45ED">
      <w:pPr>
        <w:autoSpaceDE w:val="0"/>
        <w:autoSpaceDN w:val="0"/>
        <w:adjustRightInd w:val="0"/>
        <w:ind w:left="-142" w:right="-314"/>
        <w:jc w:val="center"/>
        <w:outlineLvl w:val="1"/>
        <w:rPr>
          <w:sz w:val="28"/>
          <w:szCs w:val="28"/>
        </w:rPr>
      </w:pPr>
    </w:p>
    <w:p w:rsidR="0067673C" w:rsidRDefault="0067673C" w:rsidP="00EF45ED">
      <w:pPr>
        <w:autoSpaceDE w:val="0"/>
        <w:autoSpaceDN w:val="0"/>
        <w:adjustRightInd w:val="0"/>
        <w:ind w:left="-142" w:right="-314"/>
        <w:jc w:val="center"/>
        <w:outlineLvl w:val="1"/>
        <w:rPr>
          <w:sz w:val="28"/>
          <w:szCs w:val="28"/>
        </w:rPr>
      </w:pPr>
    </w:p>
    <w:p w:rsidR="0067673C" w:rsidRDefault="0067673C" w:rsidP="00EF45ED">
      <w:pPr>
        <w:autoSpaceDE w:val="0"/>
        <w:autoSpaceDN w:val="0"/>
        <w:adjustRightInd w:val="0"/>
        <w:ind w:left="-142" w:right="-314"/>
        <w:jc w:val="center"/>
        <w:outlineLvl w:val="1"/>
        <w:rPr>
          <w:sz w:val="28"/>
          <w:szCs w:val="28"/>
        </w:rPr>
      </w:pPr>
    </w:p>
    <w:p w:rsidR="0067673C" w:rsidRDefault="0067673C" w:rsidP="00EF45ED">
      <w:pPr>
        <w:autoSpaceDE w:val="0"/>
        <w:autoSpaceDN w:val="0"/>
        <w:adjustRightInd w:val="0"/>
        <w:ind w:left="-142" w:right="-314"/>
        <w:jc w:val="center"/>
        <w:outlineLvl w:val="1"/>
        <w:rPr>
          <w:sz w:val="28"/>
          <w:szCs w:val="28"/>
        </w:rPr>
      </w:pPr>
    </w:p>
    <w:p w:rsidR="0067673C" w:rsidRDefault="0067673C" w:rsidP="00EF45ED">
      <w:pPr>
        <w:autoSpaceDE w:val="0"/>
        <w:autoSpaceDN w:val="0"/>
        <w:adjustRightInd w:val="0"/>
        <w:ind w:left="-142" w:right="-314"/>
        <w:jc w:val="center"/>
        <w:outlineLvl w:val="1"/>
        <w:rPr>
          <w:sz w:val="28"/>
          <w:szCs w:val="28"/>
        </w:rPr>
      </w:pPr>
    </w:p>
    <w:p w:rsidR="0067673C" w:rsidRDefault="0067673C" w:rsidP="00EF45ED">
      <w:pPr>
        <w:autoSpaceDE w:val="0"/>
        <w:autoSpaceDN w:val="0"/>
        <w:adjustRightInd w:val="0"/>
        <w:ind w:left="-142" w:right="-314"/>
        <w:jc w:val="center"/>
        <w:outlineLvl w:val="1"/>
        <w:rPr>
          <w:sz w:val="28"/>
          <w:szCs w:val="28"/>
        </w:rPr>
      </w:pPr>
    </w:p>
    <w:p w:rsidR="0067673C" w:rsidRDefault="0067673C" w:rsidP="00EF45ED">
      <w:pPr>
        <w:autoSpaceDE w:val="0"/>
        <w:autoSpaceDN w:val="0"/>
        <w:adjustRightInd w:val="0"/>
        <w:ind w:left="-142" w:right="-314"/>
        <w:jc w:val="center"/>
        <w:outlineLvl w:val="1"/>
        <w:rPr>
          <w:sz w:val="28"/>
          <w:szCs w:val="28"/>
        </w:rPr>
      </w:pPr>
    </w:p>
    <w:p w:rsidR="0067673C" w:rsidRDefault="0067673C" w:rsidP="00EF45ED">
      <w:pPr>
        <w:autoSpaceDE w:val="0"/>
        <w:autoSpaceDN w:val="0"/>
        <w:adjustRightInd w:val="0"/>
        <w:ind w:left="-142" w:right="-314"/>
        <w:jc w:val="center"/>
        <w:outlineLvl w:val="1"/>
        <w:rPr>
          <w:sz w:val="28"/>
          <w:szCs w:val="28"/>
        </w:rPr>
      </w:pPr>
    </w:p>
    <w:p w:rsidR="0067673C" w:rsidRDefault="0067673C" w:rsidP="00EF45ED">
      <w:pPr>
        <w:autoSpaceDE w:val="0"/>
        <w:autoSpaceDN w:val="0"/>
        <w:adjustRightInd w:val="0"/>
        <w:ind w:left="-142" w:right="-314"/>
        <w:jc w:val="center"/>
        <w:outlineLvl w:val="1"/>
        <w:rPr>
          <w:sz w:val="28"/>
          <w:szCs w:val="28"/>
        </w:rPr>
      </w:pPr>
    </w:p>
    <w:p w:rsidR="0067673C" w:rsidRDefault="0067673C" w:rsidP="00EF45ED">
      <w:pPr>
        <w:autoSpaceDE w:val="0"/>
        <w:autoSpaceDN w:val="0"/>
        <w:adjustRightInd w:val="0"/>
        <w:ind w:left="-142" w:right="-314"/>
        <w:jc w:val="center"/>
        <w:outlineLvl w:val="1"/>
        <w:rPr>
          <w:sz w:val="28"/>
          <w:szCs w:val="28"/>
        </w:rPr>
      </w:pPr>
    </w:p>
    <w:p w:rsidR="0067673C" w:rsidRDefault="0067673C" w:rsidP="00EF45ED">
      <w:pPr>
        <w:autoSpaceDE w:val="0"/>
        <w:autoSpaceDN w:val="0"/>
        <w:adjustRightInd w:val="0"/>
        <w:ind w:left="-142" w:right="-314"/>
        <w:jc w:val="center"/>
        <w:outlineLvl w:val="1"/>
        <w:rPr>
          <w:sz w:val="28"/>
          <w:szCs w:val="28"/>
        </w:rPr>
      </w:pPr>
    </w:p>
    <w:p w:rsidR="0067673C" w:rsidRDefault="0067673C" w:rsidP="00EF45ED">
      <w:pPr>
        <w:autoSpaceDE w:val="0"/>
        <w:autoSpaceDN w:val="0"/>
        <w:adjustRightInd w:val="0"/>
        <w:ind w:left="-142" w:right="-314"/>
        <w:jc w:val="center"/>
        <w:outlineLvl w:val="1"/>
        <w:rPr>
          <w:sz w:val="28"/>
          <w:szCs w:val="28"/>
        </w:rPr>
      </w:pPr>
    </w:p>
    <w:p w:rsidR="0067673C" w:rsidRDefault="0067673C" w:rsidP="00EF45ED">
      <w:pPr>
        <w:autoSpaceDE w:val="0"/>
        <w:autoSpaceDN w:val="0"/>
        <w:adjustRightInd w:val="0"/>
        <w:ind w:left="-142" w:right="-314"/>
        <w:jc w:val="center"/>
        <w:outlineLvl w:val="1"/>
        <w:rPr>
          <w:sz w:val="28"/>
          <w:szCs w:val="28"/>
        </w:rPr>
      </w:pPr>
    </w:p>
    <w:p w:rsidR="0067673C" w:rsidRDefault="0067673C" w:rsidP="00EF45ED">
      <w:pPr>
        <w:autoSpaceDE w:val="0"/>
        <w:autoSpaceDN w:val="0"/>
        <w:adjustRightInd w:val="0"/>
        <w:ind w:left="-142" w:right="-314"/>
        <w:jc w:val="center"/>
        <w:outlineLvl w:val="1"/>
        <w:rPr>
          <w:sz w:val="28"/>
          <w:szCs w:val="28"/>
        </w:rPr>
      </w:pPr>
    </w:p>
    <w:p w:rsidR="0067673C" w:rsidRDefault="0067673C" w:rsidP="00EF45ED">
      <w:pPr>
        <w:autoSpaceDE w:val="0"/>
        <w:autoSpaceDN w:val="0"/>
        <w:adjustRightInd w:val="0"/>
        <w:ind w:left="-142" w:right="-314"/>
        <w:jc w:val="center"/>
        <w:outlineLvl w:val="1"/>
        <w:rPr>
          <w:sz w:val="28"/>
          <w:szCs w:val="28"/>
        </w:rPr>
      </w:pPr>
    </w:p>
    <w:p w:rsidR="0067673C" w:rsidRDefault="0067673C" w:rsidP="00EF45ED">
      <w:pPr>
        <w:autoSpaceDE w:val="0"/>
        <w:autoSpaceDN w:val="0"/>
        <w:adjustRightInd w:val="0"/>
        <w:ind w:left="-142" w:right="-314"/>
        <w:jc w:val="center"/>
        <w:outlineLvl w:val="1"/>
        <w:rPr>
          <w:sz w:val="28"/>
          <w:szCs w:val="28"/>
        </w:rPr>
      </w:pPr>
    </w:p>
    <w:p w:rsidR="0067673C" w:rsidRDefault="0067673C" w:rsidP="00EF45ED">
      <w:pPr>
        <w:autoSpaceDE w:val="0"/>
        <w:autoSpaceDN w:val="0"/>
        <w:adjustRightInd w:val="0"/>
        <w:ind w:left="-142" w:right="-314"/>
        <w:jc w:val="center"/>
        <w:outlineLvl w:val="1"/>
        <w:rPr>
          <w:sz w:val="28"/>
          <w:szCs w:val="28"/>
        </w:rPr>
      </w:pPr>
    </w:p>
    <w:p w:rsidR="0067673C" w:rsidRDefault="0067673C" w:rsidP="00EF45ED">
      <w:pPr>
        <w:autoSpaceDE w:val="0"/>
        <w:autoSpaceDN w:val="0"/>
        <w:adjustRightInd w:val="0"/>
        <w:ind w:left="-142" w:right="-314"/>
        <w:jc w:val="center"/>
        <w:outlineLvl w:val="1"/>
        <w:rPr>
          <w:sz w:val="28"/>
          <w:szCs w:val="28"/>
        </w:rPr>
      </w:pPr>
    </w:p>
    <w:p w:rsidR="0067673C" w:rsidRDefault="0067673C" w:rsidP="00EF45ED">
      <w:pPr>
        <w:autoSpaceDE w:val="0"/>
        <w:autoSpaceDN w:val="0"/>
        <w:adjustRightInd w:val="0"/>
        <w:ind w:left="-142" w:right="-314"/>
        <w:jc w:val="center"/>
        <w:outlineLvl w:val="1"/>
        <w:rPr>
          <w:sz w:val="28"/>
          <w:szCs w:val="28"/>
        </w:rPr>
      </w:pPr>
    </w:p>
    <w:p w:rsidR="0067673C" w:rsidRDefault="0067673C" w:rsidP="00EF45ED">
      <w:pPr>
        <w:autoSpaceDE w:val="0"/>
        <w:autoSpaceDN w:val="0"/>
        <w:adjustRightInd w:val="0"/>
        <w:ind w:left="-142" w:right="-314"/>
        <w:jc w:val="center"/>
        <w:outlineLvl w:val="1"/>
        <w:rPr>
          <w:sz w:val="28"/>
          <w:szCs w:val="28"/>
        </w:rPr>
      </w:pPr>
    </w:p>
    <w:p w:rsidR="0067673C" w:rsidRDefault="0067673C" w:rsidP="00EF45ED">
      <w:pPr>
        <w:autoSpaceDE w:val="0"/>
        <w:autoSpaceDN w:val="0"/>
        <w:adjustRightInd w:val="0"/>
        <w:ind w:left="-142" w:right="-314"/>
        <w:jc w:val="center"/>
        <w:outlineLvl w:val="1"/>
        <w:rPr>
          <w:sz w:val="28"/>
          <w:szCs w:val="28"/>
        </w:rPr>
      </w:pPr>
    </w:p>
    <w:p w:rsidR="0067673C" w:rsidRPr="00FB0EE3" w:rsidRDefault="0067673C" w:rsidP="00EF45ED">
      <w:pPr>
        <w:autoSpaceDE w:val="0"/>
        <w:autoSpaceDN w:val="0"/>
        <w:adjustRightInd w:val="0"/>
        <w:ind w:left="-142" w:right="-314"/>
        <w:jc w:val="center"/>
        <w:outlineLvl w:val="1"/>
        <w:rPr>
          <w:sz w:val="28"/>
          <w:szCs w:val="28"/>
        </w:rPr>
      </w:pPr>
    </w:p>
    <w:p w:rsidR="00AC0E24" w:rsidRPr="00FB0EE3" w:rsidRDefault="00DB3EEC" w:rsidP="009E627A">
      <w:pPr>
        <w:widowControl w:val="0"/>
        <w:autoSpaceDE w:val="0"/>
        <w:autoSpaceDN w:val="0"/>
        <w:adjustRightInd w:val="0"/>
        <w:ind w:left="10620" w:firstLine="12"/>
        <w:outlineLvl w:val="2"/>
        <w:rPr>
          <w:sz w:val="28"/>
          <w:szCs w:val="28"/>
        </w:rPr>
      </w:pPr>
      <w:bookmarkStart w:id="9" w:name="Par2868"/>
      <w:bookmarkEnd w:id="9"/>
      <w:r w:rsidRPr="00FB0EE3">
        <w:rPr>
          <w:sz w:val="28"/>
          <w:szCs w:val="28"/>
        </w:rPr>
        <w:t>П</w:t>
      </w:r>
      <w:r w:rsidR="00AC0E24" w:rsidRPr="00FB0EE3">
        <w:rPr>
          <w:sz w:val="28"/>
          <w:szCs w:val="28"/>
        </w:rPr>
        <w:t>риложение</w:t>
      </w:r>
      <w:r w:rsidR="00B61F3A">
        <w:rPr>
          <w:sz w:val="28"/>
          <w:szCs w:val="28"/>
        </w:rPr>
        <w:t xml:space="preserve"> </w:t>
      </w:r>
      <w:r w:rsidR="0096588A" w:rsidRPr="00FB0EE3">
        <w:rPr>
          <w:sz w:val="28"/>
          <w:szCs w:val="28"/>
        </w:rPr>
        <w:t xml:space="preserve">к </w:t>
      </w:r>
      <w:r w:rsidR="00AC0E24" w:rsidRPr="00FB0EE3">
        <w:rPr>
          <w:sz w:val="28"/>
          <w:szCs w:val="28"/>
        </w:rPr>
        <w:t>подпрограмме</w:t>
      </w:r>
    </w:p>
    <w:p w:rsidR="00AC0E24" w:rsidRPr="00FB0EE3" w:rsidRDefault="00AC0E24" w:rsidP="009E627A">
      <w:pPr>
        <w:widowControl w:val="0"/>
        <w:autoSpaceDE w:val="0"/>
        <w:autoSpaceDN w:val="0"/>
        <w:adjustRightInd w:val="0"/>
        <w:ind w:left="10620" w:firstLine="12"/>
        <w:rPr>
          <w:sz w:val="28"/>
          <w:szCs w:val="28"/>
        </w:rPr>
      </w:pPr>
      <w:r w:rsidRPr="00FB0EE3">
        <w:rPr>
          <w:sz w:val="28"/>
          <w:szCs w:val="28"/>
        </w:rPr>
        <w:t>"Повышение эффективности</w:t>
      </w:r>
    </w:p>
    <w:p w:rsidR="00AC0E24" w:rsidRPr="00FB0EE3" w:rsidRDefault="00AC0E24" w:rsidP="009E627A">
      <w:pPr>
        <w:widowControl w:val="0"/>
        <w:autoSpaceDE w:val="0"/>
        <w:autoSpaceDN w:val="0"/>
        <w:adjustRightInd w:val="0"/>
        <w:ind w:left="10620" w:firstLine="12"/>
        <w:rPr>
          <w:sz w:val="28"/>
          <w:szCs w:val="28"/>
        </w:rPr>
      </w:pPr>
      <w:r w:rsidRPr="00FB0EE3">
        <w:rPr>
          <w:sz w:val="28"/>
          <w:szCs w:val="28"/>
        </w:rPr>
        <w:t>бюджетных расходов</w:t>
      </w:r>
    </w:p>
    <w:p w:rsidR="00AC0E24" w:rsidRPr="00FB0EE3" w:rsidRDefault="00687ED4" w:rsidP="009E627A">
      <w:pPr>
        <w:widowControl w:val="0"/>
        <w:autoSpaceDE w:val="0"/>
        <w:autoSpaceDN w:val="0"/>
        <w:adjustRightInd w:val="0"/>
        <w:ind w:left="10620" w:firstLine="12"/>
        <w:rPr>
          <w:sz w:val="28"/>
          <w:szCs w:val="28"/>
        </w:rPr>
      </w:pPr>
      <w:r w:rsidRPr="00FB0EE3">
        <w:rPr>
          <w:sz w:val="28"/>
          <w:szCs w:val="28"/>
        </w:rPr>
        <w:t>муниципального образования</w:t>
      </w:r>
    </w:p>
    <w:p w:rsidR="00AC0E24" w:rsidRPr="00FB0EE3" w:rsidRDefault="00687ED4" w:rsidP="009E627A">
      <w:pPr>
        <w:widowControl w:val="0"/>
        <w:autoSpaceDE w:val="0"/>
        <w:autoSpaceDN w:val="0"/>
        <w:adjustRightInd w:val="0"/>
        <w:ind w:left="10620" w:firstLine="12"/>
        <w:rPr>
          <w:sz w:val="28"/>
          <w:szCs w:val="28"/>
        </w:rPr>
      </w:pPr>
      <w:r w:rsidRPr="00FB0EE3">
        <w:rPr>
          <w:sz w:val="28"/>
          <w:szCs w:val="28"/>
        </w:rPr>
        <w:t>город Медногорск</w:t>
      </w:r>
      <w:r w:rsidR="00AC0E24" w:rsidRPr="00FB0EE3">
        <w:rPr>
          <w:sz w:val="28"/>
          <w:szCs w:val="28"/>
        </w:rPr>
        <w:t>а "</w:t>
      </w:r>
    </w:p>
    <w:p w:rsidR="00AC0E24" w:rsidRPr="00FB0EE3" w:rsidRDefault="00AC0E24" w:rsidP="00764156">
      <w:pPr>
        <w:widowControl w:val="0"/>
        <w:autoSpaceDE w:val="0"/>
        <w:autoSpaceDN w:val="0"/>
        <w:adjustRightInd w:val="0"/>
        <w:jc w:val="both"/>
        <w:rPr>
          <w:sz w:val="28"/>
          <w:szCs w:val="28"/>
        </w:rPr>
      </w:pPr>
    </w:p>
    <w:p w:rsidR="00AC0E24" w:rsidRPr="00FB0EE3" w:rsidRDefault="00687ED4" w:rsidP="00764156">
      <w:pPr>
        <w:widowControl w:val="0"/>
        <w:autoSpaceDE w:val="0"/>
        <w:autoSpaceDN w:val="0"/>
        <w:adjustRightInd w:val="0"/>
        <w:jc w:val="center"/>
        <w:rPr>
          <w:sz w:val="28"/>
          <w:szCs w:val="28"/>
        </w:rPr>
      </w:pPr>
      <w:bookmarkStart w:id="10" w:name="Par2902"/>
      <w:bookmarkEnd w:id="10"/>
      <w:r w:rsidRPr="00FB0EE3">
        <w:rPr>
          <w:sz w:val="28"/>
          <w:szCs w:val="28"/>
        </w:rPr>
        <w:t>Таблица индикаторов, планируемых к достижению результатов в сфере</w:t>
      </w:r>
    </w:p>
    <w:p w:rsidR="00AC0E24" w:rsidRPr="00FB0EE3" w:rsidRDefault="00AC0E24" w:rsidP="00B403E9">
      <w:pPr>
        <w:widowControl w:val="0"/>
        <w:autoSpaceDE w:val="0"/>
        <w:autoSpaceDN w:val="0"/>
        <w:adjustRightInd w:val="0"/>
        <w:jc w:val="center"/>
        <w:rPr>
          <w:sz w:val="28"/>
          <w:szCs w:val="28"/>
        </w:rPr>
      </w:pPr>
      <w:r w:rsidRPr="00FB0EE3">
        <w:rPr>
          <w:sz w:val="28"/>
          <w:szCs w:val="28"/>
        </w:rPr>
        <w:t xml:space="preserve">повышения эффективности бюджетных расходов </w:t>
      </w:r>
    </w:p>
    <w:tbl>
      <w:tblPr>
        <w:tblW w:w="15593" w:type="dxa"/>
        <w:tblInd w:w="62" w:type="dxa"/>
        <w:shd w:val="clear" w:color="auto" w:fill="FFFFFF" w:themeFill="background1"/>
        <w:tblLayout w:type="fixed"/>
        <w:tblCellMar>
          <w:top w:w="75" w:type="dxa"/>
          <w:left w:w="0" w:type="dxa"/>
          <w:bottom w:w="75" w:type="dxa"/>
          <w:right w:w="0" w:type="dxa"/>
        </w:tblCellMar>
        <w:tblLook w:val="0000"/>
      </w:tblPr>
      <w:tblGrid>
        <w:gridCol w:w="737"/>
        <w:gridCol w:w="7060"/>
        <w:gridCol w:w="850"/>
        <w:gridCol w:w="992"/>
        <w:gridCol w:w="851"/>
        <w:gridCol w:w="975"/>
        <w:gridCol w:w="17"/>
        <w:gridCol w:w="815"/>
        <w:gridCol w:w="36"/>
        <w:gridCol w:w="959"/>
        <w:gridCol w:w="33"/>
        <w:gridCol w:w="1276"/>
        <w:gridCol w:w="992"/>
      </w:tblGrid>
      <w:tr w:rsidR="00521D55" w:rsidRPr="00EC6F71" w:rsidTr="008B4F58">
        <w:trPr>
          <w:trHeight w:val="276"/>
        </w:trPr>
        <w:tc>
          <w:tcPr>
            <w:tcW w:w="73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N п/п</w:t>
            </w:r>
          </w:p>
        </w:tc>
        <w:tc>
          <w:tcPr>
            <w:tcW w:w="70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Наименование показателя</w:t>
            </w:r>
          </w:p>
        </w:tc>
        <w:tc>
          <w:tcPr>
            <w:tcW w:w="7796" w:type="dxa"/>
            <w:gridSpan w:val="11"/>
            <w:tcBorders>
              <w:top w:val="single" w:sz="4" w:space="0" w:color="auto"/>
              <w:bottom w:val="single" w:sz="4" w:space="0" w:color="auto"/>
              <w:right w:val="single" w:sz="4" w:space="0" w:color="auto"/>
            </w:tcBorders>
            <w:shd w:val="clear" w:color="auto" w:fill="FFFFFF" w:themeFill="background1"/>
          </w:tcPr>
          <w:p w:rsidR="00521D55" w:rsidRPr="00EC6F71" w:rsidRDefault="00521D55" w:rsidP="00764156">
            <w:pPr>
              <w:jc w:val="center"/>
            </w:pPr>
            <w:r w:rsidRPr="00EC6F71">
              <w:t>Реализация по годам</w:t>
            </w:r>
          </w:p>
        </w:tc>
      </w:tr>
      <w:tr w:rsidR="00521D55" w:rsidRPr="00EC6F71" w:rsidTr="008B4F58">
        <w:tc>
          <w:tcPr>
            <w:tcW w:w="73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right"/>
            </w:pPr>
          </w:p>
        </w:tc>
        <w:tc>
          <w:tcPr>
            <w:tcW w:w="706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right"/>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max</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521D55">
            <w:pPr>
              <w:widowControl w:val="0"/>
              <w:autoSpaceDE w:val="0"/>
              <w:autoSpaceDN w:val="0"/>
              <w:adjustRightInd w:val="0"/>
              <w:jc w:val="center"/>
            </w:pPr>
            <w:r w:rsidRPr="00EC6F71">
              <w:t>2019</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521D55">
            <w:pPr>
              <w:widowControl w:val="0"/>
              <w:autoSpaceDE w:val="0"/>
              <w:autoSpaceDN w:val="0"/>
              <w:adjustRightInd w:val="0"/>
              <w:jc w:val="center"/>
            </w:pPr>
            <w:r w:rsidRPr="00EC6F71">
              <w:t>2020</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521D55">
            <w:pPr>
              <w:widowControl w:val="0"/>
              <w:autoSpaceDE w:val="0"/>
              <w:autoSpaceDN w:val="0"/>
              <w:adjustRightInd w:val="0"/>
              <w:jc w:val="center"/>
            </w:pPr>
            <w:r w:rsidRPr="00EC6F71">
              <w:t>2021</w:t>
            </w:r>
          </w:p>
        </w:tc>
        <w:tc>
          <w:tcPr>
            <w:tcW w:w="83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521D55">
            <w:pPr>
              <w:widowControl w:val="0"/>
              <w:autoSpaceDE w:val="0"/>
              <w:autoSpaceDN w:val="0"/>
              <w:adjustRightInd w:val="0"/>
              <w:jc w:val="center"/>
            </w:pPr>
            <w:r w:rsidRPr="00EC6F71">
              <w:t>2022</w:t>
            </w:r>
          </w:p>
        </w:tc>
        <w:tc>
          <w:tcPr>
            <w:tcW w:w="99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521D55">
            <w:pPr>
              <w:widowControl w:val="0"/>
              <w:autoSpaceDE w:val="0"/>
              <w:autoSpaceDN w:val="0"/>
              <w:adjustRightInd w:val="0"/>
              <w:jc w:val="center"/>
            </w:pPr>
            <w:r w:rsidRPr="00EC6F71">
              <w:t>2023</w:t>
            </w:r>
          </w:p>
        </w:tc>
        <w:tc>
          <w:tcPr>
            <w:tcW w:w="130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521D55">
            <w:pPr>
              <w:widowControl w:val="0"/>
              <w:autoSpaceDE w:val="0"/>
              <w:autoSpaceDN w:val="0"/>
              <w:adjustRightInd w:val="0"/>
              <w:jc w:val="center"/>
            </w:pPr>
            <w:r w:rsidRPr="00EC6F71">
              <w:t>2024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21D55" w:rsidRPr="00EC6F71" w:rsidRDefault="00521D55" w:rsidP="00764156">
            <w:pPr>
              <w:widowControl w:val="0"/>
              <w:autoSpaceDE w:val="0"/>
              <w:autoSpaceDN w:val="0"/>
              <w:adjustRightInd w:val="0"/>
              <w:jc w:val="center"/>
            </w:pPr>
            <w:r w:rsidRPr="00EC6F71">
              <w:t>2025</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1</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5</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6</w:t>
            </w:r>
          </w:p>
        </w:tc>
        <w:tc>
          <w:tcPr>
            <w:tcW w:w="83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7</w:t>
            </w:r>
          </w:p>
        </w:tc>
        <w:tc>
          <w:tcPr>
            <w:tcW w:w="99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8</w:t>
            </w:r>
          </w:p>
        </w:tc>
        <w:tc>
          <w:tcPr>
            <w:tcW w:w="130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21D55" w:rsidRPr="00EC6F71" w:rsidRDefault="00521D55" w:rsidP="00764156">
            <w:pPr>
              <w:widowControl w:val="0"/>
              <w:autoSpaceDE w:val="0"/>
              <w:autoSpaceDN w:val="0"/>
              <w:adjustRightInd w:val="0"/>
              <w:jc w:val="center"/>
            </w:pPr>
            <w:r w:rsidRPr="00EC6F71">
              <w:t>10</w:t>
            </w:r>
          </w:p>
        </w:tc>
      </w:tr>
      <w:tr w:rsidR="00521D55" w:rsidRPr="00EC6F71" w:rsidTr="008B4F58">
        <w:tc>
          <w:tcPr>
            <w:tcW w:w="15593" w:type="dxa"/>
            <w:gridSpan w:val="1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Основное мероприятие 1. "Обеспечение сбалансированности и устойчивости местного бюджета"</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bookmarkStart w:id="11" w:name="Par2929"/>
            <w:bookmarkEnd w:id="11"/>
            <w:r w:rsidRPr="00EC6F71">
              <w:t>1.1.</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586744">
            <w:pPr>
              <w:widowControl w:val="0"/>
              <w:autoSpaceDE w:val="0"/>
              <w:autoSpaceDN w:val="0"/>
              <w:adjustRightInd w:val="0"/>
            </w:pPr>
            <w:r w:rsidRPr="00EC6F71">
              <w:t>Отношение дефицита местного бюджета к доходам без учета объема безвозмездных поступлений и поступлений по дополнительным нормативам</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0 %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0 %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0 %</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0 %</w:t>
            </w:r>
          </w:p>
        </w:tc>
        <w:tc>
          <w:tcPr>
            <w:tcW w:w="86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0 %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0 %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0 %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521D55">
            <w:pPr>
              <w:jc w:val="center"/>
            </w:pPr>
            <w:r w:rsidRPr="00EC6F71">
              <w:t>0 %</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1.2.</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586744">
            <w:pPr>
              <w:widowControl w:val="0"/>
              <w:autoSpaceDE w:val="0"/>
              <w:autoSpaceDN w:val="0"/>
              <w:adjustRightInd w:val="0"/>
            </w:pPr>
            <w:r w:rsidRPr="00EC6F71">
              <w:t>Отношение муниципального  долга (за вычетом выданных гарантий) муниципального образования к доходам бюджета без учета объема безвозмездных поступлений и поступлений по дополнительным нормативам</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Менее 10%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0 %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0 %</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0 %</w:t>
            </w:r>
          </w:p>
        </w:tc>
        <w:tc>
          <w:tcPr>
            <w:tcW w:w="86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0 %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0 %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0 %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521D55">
            <w:pPr>
              <w:jc w:val="center"/>
            </w:pPr>
            <w:r w:rsidRPr="00EC6F71">
              <w:t>0 %</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1.3.</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pPr>
            <w:r w:rsidRPr="00EC6F71">
              <w:t>Отношение объема просроченной кредиторской задолженности муниципального образования и муниципальных учреждений к расходам  бюджета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0 %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0 %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0 %</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0 %</w:t>
            </w:r>
          </w:p>
        </w:tc>
        <w:tc>
          <w:tcPr>
            <w:tcW w:w="86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0 %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0 %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0 %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521D55">
            <w:pPr>
              <w:jc w:val="center"/>
            </w:pPr>
            <w:r w:rsidRPr="00EC6F71">
              <w:t>0 %</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1.4.</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pPr>
            <w:r w:rsidRPr="00EC6F71">
              <w:t>Доля бюджетных инвестиций в общем объеме расходов бюджета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20% и более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521D55">
            <w:pPr>
              <w:widowControl w:val="0"/>
              <w:autoSpaceDE w:val="0"/>
              <w:autoSpaceDN w:val="0"/>
              <w:adjustRightInd w:val="0"/>
              <w:jc w:val="center"/>
            </w:pPr>
            <w:r w:rsidRPr="00EC6F71">
              <w:t>15%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521D55">
            <w:pPr>
              <w:widowControl w:val="0"/>
              <w:autoSpaceDE w:val="0"/>
              <w:autoSpaceDN w:val="0"/>
              <w:adjustRightInd w:val="0"/>
              <w:jc w:val="center"/>
            </w:pPr>
            <w:r w:rsidRPr="00EC6F71">
              <w:t>16%</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521D55">
            <w:pPr>
              <w:widowControl w:val="0"/>
              <w:autoSpaceDE w:val="0"/>
              <w:autoSpaceDN w:val="0"/>
              <w:adjustRightInd w:val="0"/>
              <w:jc w:val="center"/>
            </w:pPr>
            <w:r w:rsidRPr="00EC6F71">
              <w:t>17%</w:t>
            </w:r>
          </w:p>
        </w:tc>
        <w:tc>
          <w:tcPr>
            <w:tcW w:w="86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521D55">
            <w:pPr>
              <w:jc w:val="center"/>
            </w:pPr>
            <w:r w:rsidRPr="00EC6F71">
              <w:t>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521D55">
            <w:pPr>
              <w:jc w:val="center"/>
            </w:pPr>
            <w:r w:rsidRPr="00EC6F71">
              <w:t>19%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521D55">
            <w:pPr>
              <w:jc w:val="center"/>
            </w:pPr>
            <w:r w:rsidRPr="00EC6F71">
              <w:t>20%</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1.5.</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pPr>
            <w:r w:rsidRPr="00EC6F71">
              <w:t xml:space="preserve">Процент абсолютного отклонения фактического объема доходов местного бюджета (без учета безвозмездных поступлений) от </w:t>
            </w:r>
            <w:r w:rsidRPr="00EC6F71">
              <w:lastRenderedPageBreak/>
              <w:t>первоначального плана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lastRenderedPageBreak/>
              <w:t>Менее 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521D55">
            <w:pPr>
              <w:widowControl w:val="0"/>
              <w:autoSpaceDE w:val="0"/>
              <w:autoSpaceDN w:val="0"/>
              <w:adjustRightInd w:val="0"/>
              <w:jc w:val="center"/>
            </w:pPr>
            <w:r w:rsidRPr="00EC6F71">
              <w:t>1,5%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1,5%</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1,5%</w:t>
            </w:r>
          </w:p>
        </w:tc>
        <w:tc>
          <w:tcPr>
            <w:tcW w:w="86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521D55">
            <w:pPr>
              <w:jc w:val="center"/>
            </w:pPr>
            <w:r w:rsidRPr="00EC6F71">
              <w:t>1,5%</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lastRenderedPageBreak/>
              <w:t>1.6.</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pPr>
            <w:r w:rsidRPr="00EC6F71">
              <w:t>Наличие утвержденной методики формализованного прогнозирования доходов бюджета муниципального образования по основным налогам и сборам</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86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521D55">
            <w:pPr>
              <w:jc w:val="center"/>
            </w:pPr>
            <w:r w:rsidRPr="00EC6F71">
              <w:t>да</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1.7.</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pPr>
            <w:r w:rsidRPr="00EC6F71">
              <w:t>Отношение прироста расходов бюджета муниципального образования в отчетном финансовом году, не обеспеченных соответствующим приростом доходов бюджета, к объему расходов бюджета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0 %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0 %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0 %</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0 %</w:t>
            </w:r>
          </w:p>
        </w:tc>
        <w:tc>
          <w:tcPr>
            <w:tcW w:w="86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0 %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0 %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0 %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521D55">
            <w:pPr>
              <w:jc w:val="center"/>
            </w:pPr>
            <w:r w:rsidRPr="00EC6F71">
              <w:t>0 %</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1.8.</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pPr>
            <w:r w:rsidRPr="00EC6F71">
              <w:t>Наличие у муниципального образования просроченной кредиторской задолженности по долговым обязательствам</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нет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нет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нет</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нет</w:t>
            </w:r>
          </w:p>
        </w:tc>
        <w:tc>
          <w:tcPr>
            <w:tcW w:w="86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нет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нет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нет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E355E5">
            <w:pPr>
              <w:jc w:val="center"/>
            </w:pPr>
            <w:r w:rsidRPr="00EC6F71">
              <w:t>нет</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1.9.</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9A0826">
            <w:pPr>
              <w:widowControl w:val="0"/>
              <w:autoSpaceDE w:val="0"/>
              <w:autoSpaceDN w:val="0"/>
              <w:adjustRightInd w:val="0"/>
            </w:pPr>
            <w:r w:rsidRPr="00EC6F71">
              <w:t>Наличие кредиторской задолженности местных бюджетов и муниципальных учреждений по страховым взносам в государственные внебюджетные фонды</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нет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нет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нет</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нет</w:t>
            </w:r>
          </w:p>
        </w:tc>
        <w:tc>
          <w:tcPr>
            <w:tcW w:w="86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нет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нет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нет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E355E5">
            <w:pPr>
              <w:jc w:val="center"/>
            </w:pPr>
            <w:r w:rsidRPr="00EC6F71">
              <w:t>нет</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1.10.</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pPr>
            <w:r w:rsidRPr="00EC6F71">
              <w:t>Соблюдение бюджетного законодательства при утверждении объема условно-утвержденных расходов бюджета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86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E355E5">
            <w:pPr>
              <w:jc w:val="center"/>
            </w:pPr>
            <w:r w:rsidRPr="00EC6F71">
              <w:t>да</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1.11.</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AF44D4">
            <w:pPr>
              <w:widowControl w:val="0"/>
              <w:autoSpaceDE w:val="0"/>
              <w:autoSpaceDN w:val="0"/>
              <w:adjustRightInd w:val="0"/>
            </w:pPr>
            <w:r w:rsidRPr="00EC6F71">
              <w:t>Прирост объема доходов муниципальных автономных и бюджетных учреждений от приносящей доход деятельности</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20% и более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5%</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5%</w:t>
            </w:r>
          </w:p>
        </w:tc>
        <w:tc>
          <w:tcPr>
            <w:tcW w:w="86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E355E5">
            <w:pPr>
              <w:jc w:val="center"/>
            </w:pPr>
            <w:r w:rsidRPr="00EC6F71">
              <w:t>5%</w:t>
            </w:r>
          </w:p>
        </w:tc>
      </w:tr>
      <w:tr w:rsidR="00521D55" w:rsidRPr="00EC6F71" w:rsidTr="008B4F58">
        <w:tc>
          <w:tcPr>
            <w:tcW w:w="15593" w:type="dxa"/>
            <w:gridSpan w:val="1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521D55">
            <w:pPr>
              <w:widowControl w:val="0"/>
              <w:autoSpaceDE w:val="0"/>
              <w:autoSpaceDN w:val="0"/>
              <w:adjustRightInd w:val="0"/>
              <w:jc w:val="center"/>
            </w:pPr>
            <w:r w:rsidRPr="00EC6F71">
              <w:t>Основное мероприятие 2. "Внедрение программно-целевых принципов организации деятельности органов местного самоуправления при формировании программного бюджета"</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bookmarkStart w:id="12" w:name="Par3051"/>
            <w:bookmarkEnd w:id="12"/>
            <w:r w:rsidRPr="00EC6F71">
              <w:t>2.1.</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163EBB">
            <w:pPr>
              <w:widowControl w:val="0"/>
              <w:autoSpaceDE w:val="0"/>
              <w:autoSpaceDN w:val="0"/>
              <w:adjustRightInd w:val="0"/>
            </w:pPr>
            <w:r w:rsidRPr="00EC6F71">
              <w:t>Удельный вес расходов местного бюджета, формируемых в рамках муниципальных  программ муниципального образования, в общем объеме расходов местного бюджета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62552B" w:rsidP="00DF1388">
            <w:pPr>
              <w:widowControl w:val="0"/>
              <w:autoSpaceDE w:val="0"/>
              <w:autoSpaceDN w:val="0"/>
              <w:adjustRightInd w:val="0"/>
              <w:jc w:val="center"/>
            </w:pPr>
            <w:r>
              <w:t>93</w:t>
            </w:r>
            <w:r w:rsidR="00521D55" w:rsidRPr="00EC6F71">
              <w:t>% и более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521D55">
            <w:pPr>
              <w:widowControl w:val="0"/>
              <w:autoSpaceDE w:val="0"/>
              <w:autoSpaceDN w:val="0"/>
              <w:adjustRightInd w:val="0"/>
              <w:jc w:val="center"/>
            </w:pPr>
            <w:r w:rsidRPr="00EC6F71">
              <w:t>99,6%</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521D55">
            <w:pPr>
              <w:jc w:val="center"/>
            </w:pPr>
            <w:r w:rsidRPr="00EC6F71">
              <w:t>99,6%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521D55">
            <w:pPr>
              <w:jc w:val="center"/>
            </w:pPr>
            <w:r w:rsidRPr="00EC6F71">
              <w:t>99,6%</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521D55">
            <w:pPr>
              <w:jc w:val="center"/>
            </w:pPr>
            <w:r w:rsidRPr="00EC6F71">
              <w:t>99,6%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521D55">
            <w:pPr>
              <w:jc w:val="center"/>
            </w:pPr>
            <w:r w:rsidRPr="00EC6F71">
              <w:t>99,6%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99,7%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521D55">
            <w:pPr>
              <w:jc w:val="center"/>
            </w:pPr>
            <w:r w:rsidRPr="00EC6F71">
              <w:t>99,7%</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2.2.</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pPr>
            <w:r w:rsidRPr="00EC6F71">
              <w:t xml:space="preserve">Доля расходов бюджета на осуществление бюджетных инвестиций в рамках муниципальных программ (без учета межбюджетных трансфертов)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E355E5">
            <w:pPr>
              <w:jc w:val="center"/>
            </w:pPr>
            <w:r w:rsidRPr="00EC6F71">
              <w:t>100%</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2.3.</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163EBB">
            <w:pPr>
              <w:widowControl w:val="0"/>
              <w:autoSpaceDE w:val="0"/>
              <w:autoSpaceDN w:val="0"/>
              <w:adjustRightInd w:val="0"/>
            </w:pPr>
            <w:r w:rsidRPr="00EC6F71">
              <w:t xml:space="preserve">Доля руководителей органов местного самоуправления муниципального образования, руководителей муниципальных учреждений, для которых оплата их труда определяется с учетом </w:t>
            </w:r>
            <w:r w:rsidRPr="00EC6F71">
              <w:lastRenderedPageBreak/>
              <w:t>результатов их профессиональной деятельности</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lastRenderedPageBreak/>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E355E5">
            <w:pPr>
              <w:jc w:val="center"/>
            </w:pPr>
            <w:r w:rsidRPr="00EC6F71">
              <w:t>100%</w:t>
            </w:r>
          </w:p>
        </w:tc>
      </w:tr>
      <w:tr w:rsidR="00521D55" w:rsidRPr="00EC6F71" w:rsidTr="008B4F58">
        <w:tc>
          <w:tcPr>
            <w:tcW w:w="15593" w:type="dxa"/>
            <w:gridSpan w:val="1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521D55">
            <w:pPr>
              <w:jc w:val="center"/>
            </w:pPr>
            <w:r w:rsidRPr="00EC6F71">
              <w:lastRenderedPageBreak/>
              <w:t>Основное мероприятие 3 "Повышение эффективности распределения бюджетных средств"</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bookmarkStart w:id="13" w:name="Par3096"/>
            <w:bookmarkEnd w:id="13"/>
            <w:r w:rsidRPr="00EC6F71">
              <w:t>3.1.</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pPr>
            <w:r w:rsidRPr="00EC6F71">
              <w:t>Наличие установленного порядка определения предельных объемов бюджетных ассигнований муниципального образования, доводимых до главных распорядителей бюджетных средств в процессе составления проекта бюджета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E355E5">
            <w:pPr>
              <w:jc w:val="center"/>
            </w:pPr>
            <w:r w:rsidRPr="00EC6F71">
              <w:t>да</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3.2.</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pPr>
            <w:r w:rsidRPr="00EC6F71">
              <w:t>Доля муниципальных программ, по которым утвержденный объем финансирования изменился в течение отчетного года более чем на 10 процентов от первоначального плана, за исключением субсидий из федерального и областного бюджетов</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Менее</w:t>
            </w:r>
          </w:p>
          <w:p w:rsidR="00521D55" w:rsidRPr="00EC6F71" w:rsidRDefault="00521D55" w:rsidP="00DF1388">
            <w:pPr>
              <w:widowControl w:val="0"/>
              <w:autoSpaceDE w:val="0"/>
              <w:autoSpaceDN w:val="0"/>
              <w:adjustRightInd w:val="0"/>
              <w:jc w:val="center"/>
            </w:pPr>
            <w:r w:rsidRPr="00EC6F71">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20%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E355E5">
            <w:pPr>
              <w:jc w:val="center"/>
            </w:pPr>
            <w:r w:rsidRPr="00EC6F71">
              <w:t>5%</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3.3.</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pPr>
            <w:r w:rsidRPr="00EC6F71">
              <w:t>Процент абсолютного отклонения утвержденного объема расходов местного бюджета на очередной финансовый год от объема расходов соответствующего года при его утверждении на очередной финансовый год</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Менее</w:t>
            </w:r>
          </w:p>
          <w:p w:rsidR="00521D55" w:rsidRPr="00EC6F71" w:rsidRDefault="00521D55" w:rsidP="00DF1388">
            <w:pPr>
              <w:widowControl w:val="0"/>
              <w:autoSpaceDE w:val="0"/>
              <w:autoSpaceDN w:val="0"/>
              <w:adjustRightInd w:val="0"/>
              <w:jc w:val="center"/>
            </w:pPr>
            <w:r w:rsidRPr="00EC6F71">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2,6%</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2,6%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2,6%</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2,6%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2,6%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2,6%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E355E5">
            <w:pPr>
              <w:jc w:val="center"/>
            </w:pPr>
            <w:r w:rsidRPr="00EC6F71">
              <w:t>2,6%</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3.4.</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pPr>
            <w:r w:rsidRPr="00EC6F71">
              <w:t>Доля муниципальных принятых в отчетном году, проекты которых прошли публичные обсуждения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E355E5">
            <w:pPr>
              <w:jc w:val="center"/>
            </w:pPr>
            <w:r w:rsidRPr="00EC6F71">
              <w:t>100%</w:t>
            </w:r>
          </w:p>
        </w:tc>
      </w:tr>
      <w:tr w:rsidR="00521D55" w:rsidRPr="00EC6F71" w:rsidTr="008B4F58">
        <w:tc>
          <w:tcPr>
            <w:tcW w:w="15593" w:type="dxa"/>
            <w:gridSpan w:val="1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521D55">
            <w:pPr>
              <w:widowControl w:val="0"/>
              <w:autoSpaceDE w:val="0"/>
              <w:autoSpaceDN w:val="0"/>
              <w:adjustRightInd w:val="0"/>
              <w:jc w:val="center"/>
            </w:pPr>
            <w:r w:rsidRPr="00EC6F71">
              <w:t>Основное мероприятие 4 "Оптимизация функций  муниципального управления, повышение эффективности их обеспечения"</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bookmarkStart w:id="14" w:name="Par3240"/>
            <w:bookmarkEnd w:id="14"/>
            <w:r w:rsidRPr="00EC6F71">
              <w:t>4.1.</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pPr>
            <w:r w:rsidRPr="00EC6F71">
              <w:t>Доля услуг муниципального образования по осуществлению юридически значимых действий, предоставляемых в электронной форме</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70% и более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47%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50%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60%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70%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70%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E355E5">
            <w:pPr>
              <w:widowControl w:val="0"/>
              <w:autoSpaceDE w:val="0"/>
              <w:autoSpaceDN w:val="0"/>
              <w:adjustRightInd w:val="0"/>
              <w:jc w:val="center"/>
            </w:pPr>
            <w:r w:rsidRPr="00EC6F71">
              <w:t>70%</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4.2.</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E6445A">
            <w:pPr>
              <w:widowControl w:val="0"/>
              <w:autoSpaceDE w:val="0"/>
              <w:autoSpaceDN w:val="0"/>
              <w:adjustRightInd w:val="0"/>
            </w:pPr>
            <w:r w:rsidRPr="00EC6F71">
              <w:t>Размещение в сети Интернет данных оценки качества финансового менеджмента главных распорядителей бюджетных средств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E355E5">
            <w:pPr>
              <w:jc w:val="center"/>
            </w:pPr>
            <w:r w:rsidRPr="00EC6F71">
              <w:t>да</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4.3.</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pPr>
            <w:r w:rsidRPr="00EC6F71">
              <w:t>Доля муниципальных учреждений, выполнивших муниципальное задание на 100 процентов, в общем количестве муниципальных учреждений, которым установлены муниципальные задания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90%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90%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95%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95%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E355E5">
            <w:pPr>
              <w:jc w:val="center"/>
            </w:pPr>
            <w:r w:rsidRPr="00EC6F71">
              <w:t>100%</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4.4.</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pPr>
            <w:r w:rsidRPr="00EC6F71">
              <w:t xml:space="preserve">Проведение независимой оценки соответствия качества фактически предоставленных муниципальных услуг </w:t>
            </w:r>
            <w:r w:rsidRPr="00EC6F71">
              <w:lastRenderedPageBreak/>
              <w:t>утвержденным требованиям к качеству, изучение мнения населения о качестве предоставляемых муниципальных услуг</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lastRenderedPageBreak/>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E355E5">
            <w:pPr>
              <w:jc w:val="center"/>
            </w:pPr>
            <w:r w:rsidRPr="00EC6F71">
              <w:t>да</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lastRenderedPageBreak/>
              <w:t>4.5.</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163EBB">
            <w:pPr>
              <w:widowControl w:val="0"/>
              <w:autoSpaceDE w:val="0"/>
              <w:autoSpaceDN w:val="0"/>
              <w:adjustRightInd w:val="0"/>
            </w:pPr>
            <w:r w:rsidRPr="00EC6F71">
              <w:t>Доля муниципальных учреждений, в которых соотношение средней заработной платы руководителей учреждения и их заместителей к средней заработной плате работников учреждения превышает 5 раз, в общем количестве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Менее 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521D55">
            <w:pPr>
              <w:jc w:val="center"/>
            </w:pPr>
            <w:r w:rsidRPr="00EC6F71">
              <w:t>0%</w:t>
            </w:r>
          </w:p>
        </w:tc>
      </w:tr>
      <w:tr w:rsidR="00521D55" w:rsidRPr="00EC6F71" w:rsidTr="008B4F58">
        <w:tc>
          <w:tcPr>
            <w:tcW w:w="15593" w:type="dxa"/>
            <w:gridSpan w:val="1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521D55">
            <w:pPr>
              <w:widowControl w:val="0"/>
              <w:autoSpaceDE w:val="0"/>
              <w:autoSpaceDN w:val="0"/>
              <w:adjustRightInd w:val="0"/>
              <w:jc w:val="center"/>
            </w:pPr>
            <w:r w:rsidRPr="00EC6F71">
              <w:t>Основное мероприятие 5 "Развитие информационной системы управления муниципальными финансами"</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bookmarkStart w:id="15" w:name="Par3318"/>
            <w:bookmarkEnd w:id="15"/>
            <w:r w:rsidRPr="00EC6F71">
              <w:t>5.1.</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pPr>
            <w:r w:rsidRPr="00EC6F71">
              <w:t>Размещение информации на специализированном сайте о муниципальных финансах в сети Интернет</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E355E5">
            <w:pPr>
              <w:jc w:val="center"/>
            </w:pPr>
            <w:r w:rsidRPr="00EC6F71">
              <w:t>да</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5.2.</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pPr>
            <w:r w:rsidRPr="00EC6F71">
              <w:t>Наличие интернет-портала оказания  по осуществлению юридически значимых действий в электронной форме</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E355E5">
            <w:pPr>
              <w:jc w:val="center"/>
            </w:pPr>
            <w:r w:rsidRPr="00EC6F71">
              <w:t>да</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5.3.</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pPr>
            <w:r w:rsidRPr="00EC6F71">
              <w:t>Наличие сайта в сети Интернет, имеющего функцию обратной связи с потребителями муниципальных услуг</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E355E5">
            <w:pPr>
              <w:jc w:val="center"/>
            </w:pPr>
            <w:r w:rsidRPr="00EC6F71">
              <w:t>да</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5.4.</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pPr>
            <w:r w:rsidRPr="00EC6F71">
              <w:t>Доля муниципальных учреждений, информация о результатах деятельности которых за отчетный год размещена в сети Интернет</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E355E5">
            <w:pPr>
              <w:jc w:val="center"/>
            </w:pPr>
            <w:r w:rsidRPr="00EC6F71">
              <w:t>100%</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5.5.</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pPr>
            <w:r w:rsidRPr="00EC6F71">
              <w:t>Доля органов местного самоуправления, информация о результатах деятельности которых размещена в сети Интернет</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E355E5">
            <w:pPr>
              <w:jc w:val="center"/>
            </w:pPr>
            <w:r w:rsidRPr="00EC6F71">
              <w:t>100%</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bookmarkStart w:id="16" w:name="Par3374"/>
            <w:bookmarkEnd w:id="16"/>
            <w:r w:rsidRPr="00EC6F71">
              <w:t>5.6</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pPr>
            <w:r w:rsidRPr="00EC6F71">
              <w:t>Размещение в сети Интернет брошюры «Бюджет для граждан», разработанной на основе решения о бюджете на текущий год и на плановый период</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E355E5">
            <w:pPr>
              <w:jc w:val="center"/>
            </w:pPr>
            <w:r w:rsidRPr="00EC6F71">
              <w:t>да</w:t>
            </w:r>
          </w:p>
        </w:tc>
      </w:tr>
      <w:tr w:rsidR="00521D55" w:rsidRPr="00FB0EE3"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5.7</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pPr>
            <w:r w:rsidRPr="00EC6F71">
              <w:t>Размещение в сети Интернет брошюры «Бюджет для граждан», разработанной на основе отчета об исполнении решения о бюджете</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FB0EE3" w:rsidRDefault="00521D55" w:rsidP="00E355E5">
            <w:pPr>
              <w:jc w:val="center"/>
            </w:pPr>
            <w:r w:rsidRPr="00EC6F71">
              <w:t>да</w:t>
            </w:r>
          </w:p>
        </w:tc>
      </w:tr>
    </w:tbl>
    <w:p w:rsidR="009E5789" w:rsidRPr="00FB0EE3" w:rsidRDefault="009E5789" w:rsidP="00764156">
      <w:pPr>
        <w:widowControl w:val="0"/>
        <w:autoSpaceDE w:val="0"/>
        <w:autoSpaceDN w:val="0"/>
        <w:adjustRightInd w:val="0"/>
        <w:ind w:firstLine="540"/>
        <w:jc w:val="both"/>
        <w:rPr>
          <w:sz w:val="28"/>
          <w:szCs w:val="28"/>
        </w:rPr>
      </w:pPr>
    </w:p>
    <w:p w:rsidR="009E5789" w:rsidRPr="00FB0EE3" w:rsidRDefault="009E5789" w:rsidP="00764156">
      <w:pPr>
        <w:widowControl w:val="0"/>
        <w:autoSpaceDE w:val="0"/>
        <w:autoSpaceDN w:val="0"/>
        <w:adjustRightInd w:val="0"/>
        <w:ind w:firstLine="540"/>
        <w:jc w:val="both"/>
        <w:rPr>
          <w:sz w:val="28"/>
          <w:szCs w:val="28"/>
        </w:rPr>
      </w:pPr>
    </w:p>
    <w:p w:rsidR="009E5789" w:rsidRPr="00FB0EE3" w:rsidRDefault="009E5789" w:rsidP="00764156">
      <w:pPr>
        <w:widowControl w:val="0"/>
        <w:autoSpaceDE w:val="0"/>
        <w:autoSpaceDN w:val="0"/>
        <w:adjustRightInd w:val="0"/>
        <w:ind w:firstLine="540"/>
        <w:jc w:val="both"/>
        <w:rPr>
          <w:sz w:val="28"/>
          <w:szCs w:val="28"/>
        </w:rPr>
        <w:sectPr w:rsidR="009E5789" w:rsidRPr="00FB0EE3" w:rsidSect="002B528A">
          <w:pgSz w:w="16838" w:h="11905" w:orient="landscape"/>
          <w:pgMar w:top="851" w:right="1134" w:bottom="567" w:left="1134" w:header="720" w:footer="720" w:gutter="0"/>
          <w:cols w:space="720"/>
          <w:noEndnote/>
          <w:docGrid w:linePitch="326"/>
        </w:sectPr>
      </w:pPr>
    </w:p>
    <w:p w:rsidR="009E5789" w:rsidRPr="00FB0EE3" w:rsidRDefault="009E5789" w:rsidP="009E627A">
      <w:pPr>
        <w:pStyle w:val="ConsPlusNormal"/>
        <w:ind w:left="5529" w:firstLine="708"/>
        <w:outlineLvl w:val="1"/>
        <w:rPr>
          <w:sz w:val="28"/>
          <w:szCs w:val="28"/>
        </w:rPr>
      </w:pPr>
      <w:r w:rsidRPr="00FB0EE3">
        <w:rPr>
          <w:sz w:val="28"/>
          <w:szCs w:val="28"/>
        </w:rPr>
        <w:lastRenderedPageBreak/>
        <w:t>Приложение 6</w:t>
      </w:r>
    </w:p>
    <w:p w:rsidR="009E5789" w:rsidRPr="00FB0EE3" w:rsidRDefault="009E5789" w:rsidP="009E627A">
      <w:pPr>
        <w:pStyle w:val="ConsPlusNormal"/>
        <w:ind w:left="5529"/>
        <w:rPr>
          <w:sz w:val="28"/>
          <w:szCs w:val="28"/>
        </w:rPr>
      </w:pPr>
      <w:r w:rsidRPr="00FB0EE3">
        <w:rPr>
          <w:sz w:val="28"/>
          <w:szCs w:val="28"/>
        </w:rPr>
        <w:t>к муниципальной  программе</w:t>
      </w:r>
    </w:p>
    <w:p w:rsidR="009E5789" w:rsidRPr="00FB0EE3" w:rsidRDefault="009E5789" w:rsidP="009E627A">
      <w:pPr>
        <w:pStyle w:val="ConsPlusNormal"/>
        <w:ind w:left="5529"/>
        <w:rPr>
          <w:sz w:val="28"/>
          <w:szCs w:val="28"/>
        </w:rPr>
      </w:pPr>
      <w:r w:rsidRPr="00FB0EE3">
        <w:rPr>
          <w:sz w:val="28"/>
          <w:szCs w:val="28"/>
        </w:rPr>
        <w:t>"Управление муниципальными</w:t>
      </w:r>
    </w:p>
    <w:p w:rsidR="009E5789" w:rsidRPr="00FB0EE3" w:rsidRDefault="009E5789" w:rsidP="009E627A">
      <w:pPr>
        <w:pStyle w:val="ConsPlusNormal"/>
        <w:ind w:left="5529"/>
        <w:rPr>
          <w:sz w:val="28"/>
          <w:szCs w:val="28"/>
        </w:rPr>
      </w:pPr>
      <w:r w:rsidRPr="00FB0EE3">
        <w:rPr>
          <w:sz w:val="28"/>
          <w:szCs w:val="28"/>
        </w:rPr>
        <w:t>финансами муниципального</w:t>
      </w:r>
    </w:p>
    <w:p w:rsidR="009E5789" w:rsidRPr="00FB0EE3" w:rsidRDefault="009E5789" w:rsidP="009E627A">
      <w:pPr>
        <w:pStyle w:val="ConsPlusNormal"/>
        <w:ind w:left="5529"/>
        <w:rPr>
          <w:sz w:val="28"/>
          <w:szCs w:val="28"/>
        </w:rPr>
      </w:pPr>
      <w:r w:rsidRPr="00FB0EE3">
        <w:rPr>
          <w:sz w:val="28"/>
          <w:szCs w:val="28"/>
        </w:rPr>
        <w:t xml:space="preserve">образования город Медногорск </w:t>
      </w:r>
    </w:p>
    <w:p w:rsidR="009E5789" w:rsidRPr="00FB0EE3" w:rsidRDefault="009E5789" w:rsidP="009E627A">
      <w:pPr>
        <w:pStyle w:val="ConsPlusNormal"/>
        <w:tabs>
          <w:tab w:val="left" w:pos="6946"/>
        </w:tabs>
        <w:ind w:left="5529"/>
        <w:rPr>
          <w:sz w:val="28"/>
          <w:szCs w:val="28"/>
        </w:rPr>
      </w:pPr>
      <w:r w:rsidRPr="00FB0EE3">
        <w:rPr>
          <w:sz w:val="28"/>
          <w:szCs w:val="28"/>
        </w:rPr>
        <w:t>на 20</w:t>
      </w:r>
      <w:r w:rsidR="00C73ACE">
        <w:rPr>
          <w:sz w:val="28"/>
          <w:szCs w:val="28"/>
        </w:rPr>
        <w:t>20</w:t>
      </w:r>
      <w:r w:rsidRPr="00FB0EE3">
        <w:rPr>
          <w:sz w:val="28"/>
          <w:szCs w:val="28"/>
        </w:rPr>
        <w:t>-202</w:t>
      </w:r>
      <w:r w:rsidR="00C73ACE">
        <w:rPr>
          <w:sz w:val="28"/>
          <w:szCs w:val="28"/>
        </w:rPr>
        <w:t>5</w:t>
      </w:r>
      <w:r w:rsidRPr="00FB0EE3">
        <w:rPr>
          <w:sz w:val="28"/>
          <w:szCs w:val="28"/>
        </w:rPr>
        <w:t xml:space="preserve"> годы"</w:t>
      </w:r>
    </w:p>
    <w:p w:rsidR="009E5789" w:rsidRPr="00FB0EE3" w:rsidRDefault="009E5789" w:rsidP="009E5789">
      <w:pPr>
        <w:jc w:val="center"/>
        <w:rPr>
          <w:sz w:val="28"/>
          <w:szCs w:val="28"/>
        </w:rPr>
      </w:pPr>
    </w:p>
    <w:p w:rsidR="009E5789" w:rsidRPr="00FB0EE3" w:rsidRDefault="009E5789" w:rsidP="009E5789">
      <w:pPr>
        <w:tabs>
          <w:tab w:val="left" w:pos="6096"/>
        </w:tabs>
        <w:spacing w:line="360" w:lineRule="auto"/>
        <w:jc w:val="center"/>
        <w:rPr>
          <w:sz w:val="28"/>
          <w:szCs w:val="28"/>
        </w:rPr>
      </w:pPr>
    </w:p>
    <w:p w:rsidR="009E5789" w:rsidRPr="00FB0EE3" w:rsidRDefault="009E5789" w:rsidP="009E5789">
      <w:pPr>
        <w:spacing w:line="360" w:lineRule="auto"/>
        <w:jc w:val="center"/>
        <w:rPr>
          <w:sz w:val="28"/>
          <w:szCs w:val="28"/>
        </w:rPr>
      </w:pPr>
    </w:p>
    <w:p w:rsidR="009E5789" w:rsidRPr="00FB0EE3" w:rsidRDefault="009E5789" w:rsidP="009E5789">
      <w:pPr>
        <w:spacing w:line="360" w:lineRule="auto"/>
        <w:jc w:val="center"/>
        <w:rPr>
          <w:sz w:val="28"/>
          <w:szCs w:val="28"/>
        </w:rPr>
      </w:pPr>
    </w:p>
    <w:p w:rsidR="009E5789" w:rsidRPr="00FB0EE3" w:rsidRDefault="009E5789" w:rsidP="009E5789">
      <w:pPr>
        <w:spacing w:line="360" w:lineRule="auto"/>
        <w:ind w:firstLine="709"/>
        <w:jc w:val="center"/>
        <w:rPr>
          <w:sz w:val="28"/>
          <w:szCs w:val="28"/>
        </w:rPr>
      </w:pPr>
    </w:p>
    <w:p w:rsidR="00D12B25" w:rsidRPr="00FB0EE3" w:rsidRDefault="00D12B25" w:rsidP="009E5789">
      <w:pPr>
        <w:pStyle w:val="ConsPlusTitle"/>
        <w:widowControl/>
        <w:spacing w:line="360" w:lineRule="auto"/>
        <w:ind w:firstLine="709"/>
        <w:jc w:val="center"/>
        <w:rPr>
          <w:rFonts w:ascii="Times New Roman" w:hAnsi="Times New Roman" w:cs="Times New Roman"/>
          <w:b w:val="0"/>
          <w:sz w:val="28"/>
          <w:szCs w:val="28"/>
        </w:rPr>
      </w:pPr>
    </w:p>
    <w:p w:rsidR="00D12B25" w:rsidRPr="00FB0EE3" w:rsidRDefault="00D12B25" w:rsidP="009E5789">
      <w:pPr>
        <w:pStyle w:val="ConsPlusTitle"/>
        <w:widowControl/>
        <w:spacing w:line="360" w:lineRule="auto"/>
        <w:ind w:firstLine="709"/>
        <w:jc w:val="center"/>
        <w:rPr>
          <w:rFonts w:ascii="Times New Roman" w:hAnsi="Times New Roman" w:cs="Times New Roman"/>
          <w:b w:val="0"/>
          <w:sz w:val="28"/>
          <w:szCs w:val="28"/>
        </w:rPr>
      </w:pPr>
    </w:p>
    <w:p w:rsidR="00D12B25" w:rsidRPr="00FB0EE3" w:rsidRDefault="00D12B25" w:rsidP="009E5789">
      <w:pPr>
        <w:pStyle w:val="ConsPlusTitle"/>
        <w:widowControl/>
        <w:spacing w:line="360" w:lineRule="auto"/>
        <w:ind w:firstLine="709"/>
        <w:jc w:val="center"/>
        <w:rPr>
          <w:rFonts w:ascii="Times New Roman" w:hAnsi="Times New Roman" w:cs="Times New Roman"/>
          <w:b w:val="0"/>
          <w:sz w:val="28"/>
          <w:szCs w:val="28"/>
        </w:rPr>
      </w:pPr>
    </w:p>
    <w:p w:rsidR="009E5789" w:rsidRPr="00FB0EE3" w:rsidRDefault="009E5789" w:rsidP="009E5789">
      <w:pPr>
        <w:pStyle w:val="ConsPlusTitle"/>
        <w:widowControl/>
        <w:spacing w:line="360" w:lineRule="auto"/>
        <w:ind w:firstLine="709"/>
        <w:jc w:val="center"/>
        <w:rPr>
          <w:rFonts w:ascii="Times New Roman" w:hAnsi="Times New Roman" w:cs="Times New Roman"/>
          <w:b w:val="0"/>
          <w:sz w:val="28"/>
          <w:szCs w:val="28"/>
        </w:rPr>
      </w:pPr>
      <w:r w:rsidRPr="00FB0EE3">
        <w:rPr>
          <w:rFonts w:ascii="Times New Roman" w:hAnsi="Times New Roman" w:cs="Times New Roman"/>
          <w:b w:val="0"/>
          <w:sz w:val="28"/>
          <w:szCs w:val="28"/>
        </w:rPr>
        <w:t>Подпрограмма 3</w:t>
      </w:r>
    </w:p>
    <w:p w:rsidR="009E5789" w:rsidRPr="00FB0EE3" w:rsidRDefault="009E5789" w:rsidP="009E5789">
      <w:pPr>
        <w:pStyle w:val="ConsPlusNormal"/>
        <w:ind w:firstLine="709"/>
        <w:jc w:val="center"/>
        <w:rPr>
          <w:b/>
          <w:sz w:val="28"/>
          <w:szCs w:val="28"/>
        </w:rPr>
      </w:pPr>
      <w:r w:rsidRPr="00FB0EE3">
        <w:rPr>
          <w:sz w:val="28"/>
          <w:szCs w:val="28"/>
        </w:rPr>
        <w:t xml:space="preserve">«Организация и осуществление внутреннего муниципального </w:t>
      </w:r>
    </w:p>
    <w:p w:rsidR="00095451" w:rsidRPr="00FB0EE3" w:rsidRDefault="009E5789" w:rsidP="009159FD">
      <w:pPr>
        <w:pStyle w:val="ConsPlusTitle"/>
        <w:ind w:firstLine="709"/>
        <w:jc w:val="center"/>
        <w:rPr>
          <w:rFonts w:ascii="Times New Roman" w:hAnsi="Times New Roman" w:cs="Times New Roman"/>
          <w:b w:val="0"/>
          <w:sz w:val="28"/>
          <w:szCs w:val="28"/>
        </w:rPr>
      </w:pPr>
      <w:r w:rsidRPr="00FB0EE3">
        <w:rPr>
          <w:rFonts w:ascii="Times New Roman" w:hAnsi="Times New Roman" w:cs="Times New Roman"/>
          <w:b w:val="0"/>
          <w:sz w:val="28"/>
          <w:szCs w:val="28"/>
        </w:rPr>
        <w:t xml:space="preserve">финансового контроля в финансово-бюджетной сфере» </w:t>
      </w:r>
    </w:p>
    <w:p w:rsidR="00095451" w:rsidRPr="00FB0EE3" w:rsidRDefault="009E5789" w:rsidP="009159FD">
      <w:pPr>
        <w:pStyle w:val="ConsPlusTitle"/>
        <w:ind w:firstLine="709"/>
        <w:jc w:val="center"/>
        <w:rPr>
          <w:rFonts w:ascii="Times New Roman" w:hAnsi="Times New Roman" w:cs="Times New Roman"/>
          <w:b w:val="0"/>
          <w:sz w:val="28"/>
          <w:szCs w:val="28"/>
        </w:rPr>
      </w:pPr>
      <w:r w:rsidRPr="00FB0EE3">
        <w:rPr>
          <w:rFonts w:ascii="Times New Roman" w:hAnsi="Times New Roman" w:cs="Times New Roman"/>
          <w:b w:val="0"/>
          <w:sz w:val="28"/>
          <w:szCs w:val="28"/>
        </w:rPr>
        <w:t>муниципальной программы «Управление муниципальными</w:t>
      </w:r>
    </w:p>
    <w:p w:rsidR="00095451" w:rsidRPr="00FB0EE3" w:rsidRDefault="009E5789" w:rsidP="009159FD">
      <w:pPr>
        <w:pStyle w:val="ConsPlusTitle"/>
        <w:ind w:firstLine="709"/>
        <w:jc w:val="center"/>
        <w:rPr>
          <w:rFonts w:ascii="Times New Roman" w:hAnsi="Times New Roman" w:cs="Times New Roman"/>
          <w:b w:val="0"/>
          <w:sz w:val="28"/>
          <w:szCs w:val="28"/>
        </w:rPr>
      </w:pPr>
      <w:r w:rsidRPr="00FB0EE3">
        <w:rPr>
          <w:rFonts w:ascii="Times New Roman" w:hAnsi="Times New Roman" w:cs="Times New Roman"/>
          <w:b w:val="0"/>
          <w:sz w:val="28"/>
          <w:szCs w:val="28"/>
        </w:rPr>
        <w:t xml:space="preserve">финансами муниципального образования город Медногорск </w:t>
      </w:r>
    </w:p>
    <w:p w:rsidR="009E5789" w:rsidRPr="00FB0EE3" w:rsidRDefault="009E5789" w:rsidP="009159FD">
      <w:pPr>
        <w:pStyle w:val="ConsPlusTitle"/>
        <w:ind w:firstLine="709"/>
        <w:jc w:val="center"/>
        <w:rPr>
          <w:rFonts w:ascii="Times New Roman" w:hAnsi="Times New Roman" w:cs="Times New Roman"/>
          <w:b w:val="0"/>
          <w:sz w:val="28"/>
          <w:szCs w:val="28"/>
        </w:rPr>
      </w:pPr>
      <w:r w:rsidRPr="00FB0EE3">
        <w:rPr>
          <w:rFonts w:ascii="Times New Roman" w:hAnsi="Times New Roman" w:cs="Times New Roman"/>
          <w:b w:val="0"/>
          <w:sz w:val="28"/>
          <w:szCs w:val="28"/>
        </w:rPr>
        <w:t>на 20</w:t>
      </w:r>
      <w:r w:rsidR="00C73ACE">
        <w:rPr>
          <w:rFonts w:ascii="Times New Roman" w:hAnsi="Times New Roman" w:cs="Times New Roman"/>
          <w:b w:val="0"/>
          <w:sz w:val="28"/>
          <w:szCs w:val="28"/>
        </w:rPr>
        <w:t>20</w:t>
      </w:r>
      <w:r w:rsidRPr="00FB0EE3">
        <w:rPr>
          <w:rFonts w:ascii="Times New Roman" w:hAnsi="Times New Roman" w:cs="Times New Roman"/>
          <w:b w:val="0"/>
          <w:sz w:val="28"/>
          <w:szCs w:val="28"/>
        </w:rPr>
        <w:t>-202</w:t>
      </w:r>
      <w:r w:rsidR="00C73ACE">
        <w:rPr>
          <w:rFonts w:ascii="Times New Roman" w:hAnsi="Times New Roman" w:cs="Times New Roman"/>
          <w:b w:val="0"/>
          <w:sz w:val="28"/>
          <w:szCs w:val="28"/>
        </w:rPr>
        <w:t>5</w:t>
      </w:r>
      <w:r w:rsidRPr="00FB0EE3">
        <w:rPr>
          <w:rFonts w:ascii="Times New Roman" w:hAnsi="Times New Roman" w:cs="Times New Roman"/>
          <w:b w:val="0"/>
          <w:sz w:val="28"/>
          <w:szCs w:val="28"/>
        </w:rPr>
        <w:t xml:space="preserve"> годы»</w:t>
      </w:r>
    </w:p>
    <w:p w:rsidR="009E5789" w:rsidRPr="00FB0EE3" w:rsidRDefault="009E5789" w:rsidP="009E5789">
      <w:pPr>
        <w:autoSpaceDE w:val="0"/>
        <w:autoSpaceDN w:val="0"/>
        <w:adjustRightInd w:val="0"/>
        <w:ind w:firstLine="709"/>
        <w:jc w:val="center"/>
        <w:rPr>
          <w:sz w:val="28"/>
          <w:szCs w:val="28"/>
        </w:rPr>
      </w:pPr>
    </w:p>
    <w:p w:rsidR="009E5789" w:rsidRPr="00FB0EE3" w:rsidRDefault="009E5789" w:rsidP="009E5789">
      <w:pPr>
        <w:autoSpaceDE w:val="0"/>
        <w:autoSpaceDN w:val="0"/>
        <w:adjustRightInd w:val="0"/>
        <w:spacing w:line="360" w:lineRule="auto"/>
        <w:ind w:firstLine="709"/>
        <w:jc w:val="center"/>
        <w:rPr>
          <w:sz w:val="28"/>
          <w:szCs w:val="28"/>
        </w:rPr>
      </w:pPr>
    </w:p>
    <w:p w:rsidR="009E5789" w:rsidRPr="00FB0EE3" w:rsidRDefault="009E5789" w:rsidP="009E5789">
      <w:pPr>
        <w:autoSpaceDE w:val="0"/>
        <w:autoSpaceDN w:val="0"/>
        <w:adjustRightInd w:val="0"/>
        <w:spacing w:line="360" w:lineRule="auto"/>
        <w:ind w:firstLine="709"/>
        <w:jc w:val="center"/>
        <w:rPr>
          <w:sz w:val="28"/>
          <w:szCs w:val="28"/>
        </w:rPr>
      </w:pPr>
    </w:p>
    <w:p w:rsidR="009E5789" w:rsidRPr="00FB0EE3" w:rsidRDefault="009E5789" w:rsidP="009E5789">
      <w:pPr>
        <w:autoSpaceDE w:val="0"/>
        <w:autoSpaceDN w:val="0"/>
        <w:adjustRightInd w:val="0"/>
        <w:spacing w:line="360" w:lineRule="auto"/>
        <w:ind w:firstLine="709"/>
        <w:jc w:val="center"/>
        <w:rPr>
          <w:sz w:val="28"/>
          <w:szCs w:val="28"/>
        </w:rPr>
      </w:pPr>
    </w:p>
    <w:p w:rsidR="009E5789" w:rsidRPr="00FB0EE3" w:rsidRDefault="009E5789" w:rsidP="009E5789">
      <w:pPr>
        <w:autoSpaceDE w:val="0"/>
        <w:autoSpaceDN w:val="0"/>
        <w:adjustRightInd w:val="0"/>
        <w:spacing w:line="360" w:lineRule="auto"/>
        <w:ind w:firstLine="709"/>
        <w:jc w:val="center"/>
        <w:rPr>
          <w:sz w:val="28"/>
          <w:szCs w:val="28"/>
        </w:rPr>
      </w:pPr>
    </w:p>
    <w:p w:rsidR="009E5789" w:rsidRPr="00FB0EE3" w:rsidRDefault="009E5789" w:rsidP="009E5789">
      <w:pPr>
        <w:autoSpaceDE w:val="0"/>
        <w:autoSpaceDN w:val="0"/>
        <w:adjustRightInd w:val="0"/>
        <w:spacing w:line="360" w:lineRule="auto"/>
        <w:ind w:firstLine="709"/>
        <w:jc w:val="center"/>
        <w:rPr>
          <w:sz w:val="28"/>
          <w:szCs w:val="28"/>
        </w:rPr>
      </w:pPr>
    </w:p>
    <w:p w:rsidR="009E5789" w:rsidRPr="00FB0EE3" w:rsidRDefault="009E5789" w:rsidP="009E5789">
      <w:pPr>
        <w:autoSpaceDE w:val="0"/>
        <w:autoSpaceDN w:val="0"/>
        <w:adjustRightInd w:val="0"/>
        <w:spacing w:line="360" w:lineRule="auto"/>
        <w:ind w:firstLine="709"/>
        <w:jc w:val="center"/>
        <w:rPr>
          <w:sz w:val="28"/>
          <w:szCs w:val="28"/>
        </w:rPr>
      </w:pPr>
    </w:p>
    <w:p w:rsidR="009E5789" w:rsidRPr="00FB0EE3" w:rsidRDefault="009E5789" w:rsidP="009E5789">
      <w:pPr>
        <w:autoSpaceDE w:val="0"/>
        <w:autoSpaceDN w:val="0"/>
        <w:adjustRightInd w:val="0"/>
        <w:spacing w:line="360" w:lineRule="auto"/>
        <w:ind w:firstLine="709"/>
        <w:jc w:val="center"/>
        <w:rPr>
          <w:sz w:val="28"/>
          <w:szCs w:val="28"/>
        </w:rPr>
      </w:pPr>
    </w:p>
    <w:p w:rsidR="009E5789" w:rsidRPr="00FB0EE3" w:rsidRDefault="009E5789" w:rsidP="009E5789">
      <w:pPr>
        <w:autoSpaceDE w:val="0"/>
        <w:autoSpaceDN w:val="0"/>
        <w:adjustRightInd w:val="0"/>
        <w:spacing w:line="360" w:lineRule="auto"/>
        <w:ind w:firstLine="709"/>
        <w:jc w:val="center"/>
        <w:rPr>
          <w:sz w:val="28"/>
          <w:szCs w:val="28"/>
        </w:rPr>
      </w:pPr>
    </w:p>
    <w:p w:rsidR="009E5789" w:rsidRPr="00FB0EE3" w:rsidRDefault="009E5789" w:rsidP="009E5789">
      <w:pPr>
        <w:autoSpaceDE w:val="0"/>
        <w:autoSpaceDN w:val="0"/>
        <w:adjustRightInd w:val="0"/>
        <w:spacing w:line="360" w:lineRule="auto"/>
        <w:ind w:firstLine="709"/>
        <w:jc w:val="center"/>
        <w:rPr>
          <w:sz w:val="28"/>
          <w:szCs w:val="28"/>
        </w:rPr>
      </w:pPr>
    </w:p>
    <w:p w:rsidR="009E5789" w:rsidRPr="00FB0EE3" w:rsidRDefault="009E5789" w:rsidP="009E5789">
      <w:pPr>
        <w:autoSpaceDE w:val="0"/>
        <w:autoSpaceDN w:val="0"/>
        <w:adjustRightInd w:val="0"/>
        <w:spacing w:line="360" w:lineRule="auto"/>
        <w:ind w:firstLine="709"/>
        <w:jc w:val="center"/>
        <w:rPr>
          <w:sz w:val="28"/>
          <w:szCs w:val="28"/>
        </w:rPr>
      </w:pPr>
    </w:p>
    <w:p w:rsidR="009E5789" w:rsidRPr="00FB0EE3" w:rsidRDefault="009E5789" w:rsidP="009E5789">
      <w:pPr>
        <w:autoSpaceDE w:val="0"/>
        <w:autoSpaceDN w:val="0"/>
        <w:adjustRightInd w:val="0"/>
        <w:spacing w:line="360" w:lineRule="auto"/>
        <w:ind w:firstLine="709"/>
        <w:jc w:val="center"/>
        <w:rPr>
          <w:sz w:val="28"/>
          <w:szCs w:val="28"/>
        </w:rPr>
      </w:pPr>
    </w:p>
    <w:p w:rsidR="009E5789" w:rsidRPr="00FB0EE3" w:rsidRDefault="009E5789" w:rsidP="009E5789">
      <w:pPr>
        <w:autoSpaceDE w:val="0"/>
        <w:autoSpaceDN w:val="0"/>
        <w:adjustRightInd w:val="0"/>
        <w:spacing w:line="360" w:lineRule="auto"/>
        <w:ind w:firstLine="709"/>
        <w:jc w:val="center"/>
        <w:outlineLvl w:val="1"/>
        <w:rPr>
          <w:b/>
          <w:bCs/>
          <w:sz w:val="28"/>
          <w:szCs w:val="28"/>
        </w:rPr>
      </w:pPr>
    </w:p>
    <w:p w:rsidR="00664B6A" w:rsidRPr="00FB0EE3" w:rsidRDefault="00664B6A" w:rsidP="009E5789">
      <w:pPr>
        <w:autoSpaceDE w:val="0"/>
        <w:autoSpaceDN w:val="0"/>
        <w:adjustRightInd w:val="0"/>
        <w:spacing w:line="360" w:lineRule="auto"/>
        <w:ind w:firstLine="709"/>
        <w:jc w:val="center"/>
        <w:outlineLvl w:val="1"/>
        <w:rPr>
          <w:b/>
          <w:bCs/>
          <w:sz w:val="28"/>
          <w:szCs w:val="28"/>
        </w:rPr>
      </w:pPr>
    </w:p>
    <w:p w:rsidR="009E5789" w:rsidRPr="00FB0EE3" w:rsidRDefault="009E5789" w:rsidP="00C215C4">
      <w:pPr>
        <w:pStyle w:val="ConsPlusNormal"/>
        <w:ind w:firstLine="709"/>
        <w:jc w:val="center"/>
        <w:outlineLvl w:val="2"/>
        <w:rPr>
          <w:sz w:val="28"/>
          <w:szCs w:val="28"/>
        </w:rPr>
      </w:pPr>
      <w:bookmarkStart w:id="17" w:name="Par3480"/>
      <w:bookmarkEnd w:id="17"/>
      <w:r w:rsidRPr="00FB0EE3">
        <w:rPr>
          <w:sz w:val="28"/>
          <w:szCs w:val="28"/>
        </w:rPr>
        <w:lastRenderedPageBreak/>
        <w:t xml:space="preserve">Паспорт Подпрограммы </w:t>
      </w:r>
    </w:p>
    <w:p w:rsidR="001466B2" w:rsidRPr="00FB0EE3" w:rsidRDefault="001466B2" w:rsidP="001466B2">
      <w:pPr>
        <w:pStyle w:val="ConsPlusNormal"/>
        <w:ind w:firstLine="709"/>
        <w:jc w:val="center"/>
        <w:rPr>
          <w:b/>
          <w:sz w:val="28"/>
          <w:szCs w:val="28"/>
        </w:rPr>
      </w:pPr>
      <w:r w:rsidRPr="00FB0EE3">
        <w:rPr>
          <w:sz w:val="28"/>
          <w:szCs w:val="28"/>
        </w:rPr>
        <w:t xml:space="preserve">«Организация и осуществление внутреннего муниципального </w:t>
      </w:r>
    </w:p>
    <w:p w:rsidR="001466B2" w:rsidRPr="00FB0EE3" w:rsidRDefault="001466B2" w:rsidP="001466B2">
      <w:pPr>
        <w:pStyle w:val="ConsPlusTitle"/>
        <w:ind w:firstLine="709"/>
        <w:jc w:val="center"/>
        <w:rPr>
          <w:rFonts w:ascii="Times New Roman" w:hAnsi="Times New Roman" w:cs="Times New Roman"/>
          <w:b w:val="0"/>
          <w:sz w:val="28"/>
          <w:szCs w:val="28"/>
        </w:rPr>
      </w:pPr>
      <w:r w:rsidRPr="00FB0EE3">
        <w:rPr>
          <w:rFonts w:ascii="Times New Roman" w:hAnsi="Times New Roman" w:cs="Times New Roman"/>
          <w:b w:val="0"/>
          <w:sz w:val="28"/>
          <w:szCs w:val="28"/>
        </w:rPr>
        <w:t xml:space="preserve">финансового контроля в финансово-бюджетной сфере» </w:t>
      </w:r>
    </w:p>
    <w:p w:rsidR="001466B2" w:rsidRPr="00FB0EE3" w:rsidRDefault="001466B2" w:rsidP="009E5789">
      <w:pPr>
        <w:pStyle w:val="ConsPlusNormal"/>
        <w:spacing w:line="360" w:lineRule="auto"/>
        <w:ind w:firstLine="709"/>
        <w:jc w:val="center"/>
        <w:outlineLvl w:val="2"/>
        <w:rPr>
          <w:sz w:val="28"/>
          <w:szCs w:val="28"/>
        </w:rPr>
      </w:pPr>
      <w:r w:rsidRPr="00FB0EE3">
        <w:rPr>
          <w:sz w:val="28"/>
          <w:szCs w:val="28"/>
        </w:rPr>
        <w:t>(далее - Подпрограмма)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076"/>
      </w:tblGrid>
      <w:tr w:rsidR="00DB233E" w:rsidRPr="00FB0EE3" w:rsidTr="00F878AF">
        <w:trPr>
          <w:trHeight w:val="640"/>
        </w:trPr>
        <w:tc>
          <w:tcPr>
            <w:tcW w:w="4361" w:type="dxa"/>
          </w:tcPr>
          <w:p w:rsidR="009E5789" w:rsidRPr="00FB0EE3" w:rsidRDefault="00AB2CF8" w:rsidP="00D12B25">
            <w:pPr>
              <w:spacing w:after="200"/>
            </w:pPr>
            <w:r w:rsidRPr="00FB0EE3">
              <w:t xml:space="preserve">Ответственный исполнитель </w:t>
            </w:r>
            <w:r w:rsidR="009E5789" w:rsidRPr="00FB0EE3">
              <w:t xml:space="preserve"> Подпрограммы</w:t>
            </w:r>
          </w:p>
        </w:tc>
        <w:tc>
          <w:tcPr>
            <w:tcW w:w="5076" w:type="dxa"/>
          </w:tcPr>
          <w:p w:rsidR="009E5789" w:rsidRPr="00FB0EE3" w:rsidRDefault="00AB2CF8" w:rsidP="00D12B25">
            <w:pPr>
              <w:spacing w:after="200"/>
            </w:pPr>
            <w:r w:rsidRPr="00FB0EE3">
              <w:t xml:space="preserve">Отдел внутреннего муниципального финансового контроля </w:t>
            </w:r>
          </w:p>
        </w:tc>
      </w:tr>
      <w:tr w:rsidR="00DB233E" w:rsidRPr="00FB0EE3" w:rsidTr="00F878AF">
        <w:trPr>
          <w:trHeight w:val="390"/>
        </w:trPr>
        <w:tc>
          <w:tcPr>
            <w:tcW w:w="4361" w:type="dxa"/>
          </w:tcPr>
          <w:p w:rsidR="009E5789" w:rsidRPr="00FB0EE3" w:rsidRDefault="009E501B" w:rsidP="00D12B25">
            <w:r w:rsidRPr="00FB0EE3">
              <w:t>Участники программы</w:t>
            </w:r>
          </w:p>
        </w:tc>
        <w:tc>
          <w:tcPr>
            <w:tcW w:w="5076" w:type="dxa"/>
          </w:tcPr>
          <w:p w:rsidR="009E5789" w:rsidRPr="00FB0EE3" w:rsidRDefault="00C215C4" w:rsidP="00D12B25">
            <w:pPr>
              <w:spacing w:after="200"/>
            </w:pPr>
            <w:r w:rsidRPr="00FB0EE3">
              <w:t>отсутствуют</w:t>
            </w:r>
          </w:p>
        </w:tc>
      </w:tr>
      <w:tr w:rsidR="00DB233E" w:rsidRPr="00FB0EE3" w:rsidTr="00F878AF">
        <w:trPr>
          <w:trHeight w:val="649"/>
        </w:trPr>
        <w:tc>
          <w:tcPr>
            <w:tcW w:w="4361" w:type="dxa"/>
          </w:tcPr>
          <w:p w:rsidR="009E5789" w:rsidRPr="00FB0EE3" w:rsidRDefault="009E5789" w:rsidP="009E501B">
            <w:pPr>
              <w:spacing w:after="200"/>
            </w:pPr>
            <w:r w:rsidRPr="00FB0EE3">
              <w:t>Цел</w:t>
            </w:r>
            <w:r w:rsidR="009E501B" w:rsidRPr="00FB0EE3">
              <w:t>ь</w:t>
            </w:r>
            <w:r w:rsidRPr="00FB0EE3">
              <w:t xml:space="preserve">   Подпрограммы</w:t>
            </w:r>
          </w:p>
        </w:tc>
        <w:tc>
          <w:tcPr>
            <w:tcW w:w="5076" w:type="dxa"/>
          </w:tcPr>
          <w:p w:rsidR="009E5789" w:rsidRPr="00FB0EE3" w:rsidRDefault="009E501B" w:rsidP="00D12B25">
            <w:pPr>
              <w:spacing w:after="200"/>
            </w:pPr>
            <w:r w:rsidRPr="00FB0EE3">
              <w:t>- о</w:t>
            </w:r>
            <w:r w:rsidR="009E5789" w:rsidRPr="00FB0EE3">
              <w:t>беспечение внутреннего муниципального финансового контроля за соблюдением бюджетного законодательства</w:t>
            </w:r>
          </w:p>
        </w:tc>
      </w:tr>
      <w:tr w:rsidR="00DB233E" w:rsidRPr="00FB0EE3" w:rsidTr="00C02341">
        <w:trPr>
          <w:trHeight w:val="4847"/>
        </w:trPr>
        <w:tc>
          <w:tcPr>
            <w:tcW w:w="4361" w:type="dxa"/>
          </w:tcPr>
          <w:p w:rsidR="009E5789" w:rsidRPr="00FB0EE3" w:rsidRDefault="009E5789" w:rsidP="00D12B25">
            <w:pPr>
              <w:spacing w:after="200"/>
            </w:pPr>
            <w:r w:rsidRPr="00FB0EE3">
              <w:t>Задачи Подпрограммы</w:t>
            </w:r>
          </w:p>
        </w:tc>
        <w:tc>
          <w:tcPr>
            <w:tcW w:w="5076" w:type="dxa"/>
          </w:tcPr>
          <w:p w:rsidR="00C02341" w:rsidRPr="00FB0EE3" w:rsidRDefault="00C02341" w:rsidP="00C02341">
            <w:r w:rsidRPr="00FB0EE3">
              <w:t>- осуществление внутреннего муниципального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w:t>
            </w:r>
          </w:p>
          <w:p w:rsidR="00C02341" w:rsidRPr="00FB0EE3" w:rsidRDefault="00C02341" w:rsidP="00C02341">
            <w:r w:rsidRPr="00FB0EE3">
              <w:t>- осуществление в пределах полномочий, определенных действующим законодательством,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p>
          <w:p w:rsidR="00C02341" w:rsidRPr="00FB0EE3" w:rsidRDefault="00C02341" w:rsidP="00C02341">
            <w:pPr>
              <w:pStyle w:val="ConsPlusNormal"/>
              <w:jc w:val="both"/>
            </w:pPr>
            <w:r w:rsidRPr="00FB0EE3">
              <w:t>-анализ осуществления главными администраторами бюджетных средств внутреннего финансового контроля и аудита.</w:t>
            </w:r>
          </w:p>
          <w:p w:rsidR="009E5789" w:rsidRPr="00FB0EE3" w:rsidRDefault="009E5789" w:rsidP="00493D59"/>
        </w:tc>
      </w:tr>
      <w:tr w:rsidR="00DB233E" w:rsidRPr="00FB0EE3" w:rsidTr="00F878AF">
        <w:trPr>
          <w:trHeight w:val="440"/>
        </w:trPr>
        <w:tc>
          <w:tcPr>
            <w:tcW w:w="4361" w:type="dxa"/>
          </w:tcPr>
          <w:p w:rsidR="009E5789" w:rsidRPr="00FB0EE3" w:rsidRDefault="009E501B" w:rsidP="00D12B25">
            <w:pPr>
              <w:spacing w:after="200"/>
            </w:pPr>
            <w:r w:rsidRPr="00FB0EE3">
              <w:t>П</w:t>
            </w:r>
            <w:r w:rsidR="009E5789" w:rsidRPr="00FB0EE3">
              <w:t>оказатели (индикаторы)  Подпрограммы</w:t>
            </w:r>
          </w:p>
        </w:tc>
        <w:tc>
          <w:tcPr>
            <w:tcW w:w="5076" w:type="dxa"/>
          </w:tcPr>
          <w:p w:rsidR="009E5789" w:rsidRPr="00FB0EE3" w:rsidRDefault="00F878AF" w:rsidP="00D12B25">
            <w:r w:rsidRPr="00FB0EE3">
              <w:t>- соотношение количества главных администраторов средств местного бюджета, у которых проанализировано состояние внутреннего финансового контроля и внутреннего финансового аудит, к общему числу главных администраторов средств местного бюджет, у которых проведение такого анализа было запланировано провести в соответствующем году;</w:t>
            </w:r>
          </w:p>
          <w:p w:rsidR="00F878AF" w:rsidRPr="00FB0EE3" w:rsidRDefault="00F878AF" w:rsidP="00D12B25">
            <w:r w:rsidRPr="00FB0EE3">
              <w:t>- соотношение объема проверенных средств местного бюджета и общей суммы расходов местного бюджета;</w:t>
            </w:r>
          </w:p>
          <w:p w:rsidR="00F878AF" w:rsidRPr="00FB0EE3" w:rsidRDefault="00F878AF" w:rsidP="00F878AF">
            <w:r w:rsidRPr="00FB0EE3">
              <w:t>- соотношение количества проверенных учреждений или организаций от общего числа запланированных контрольных мероприятий в соответствующем году</w:t>
            </w:r>
          </w:p>
        </w:tc>
      </w:tr>
      <w:tr w:rsidR="00DB233E" w:rsidRPr="00FB0EE3" w:rsidTr="00F878AF">
        <w:trPr>
          <w:trHeight w:val="621"/>
        </w:trPr>
        <w:tc>
          <w:tcPr>
            <w:tcW w:w="4361" w:type="dxa"/>
          </w:tcPr>
          <w:p w:rsidR="009E5789" w:rsidRPr="00FB0EE3" w:rsidRDefault="009E501B" w:rsidP="00F878AF">
            <w:pPr>
              <w:spacing w:after="200"/>
            </w:pPr>
            <w:r w:rsidRPr="00FB0EE3">
              <w:t xml:space="preserve">Сроки  и этапы </w:t>
            </w:r>
            <w:r w:rsidR="009E5789" w:rsidRPr="00FB0EE3">
              <w:t xml:space="preserve">реализации  Подпрограммы   </w:t>
            </w:r>
            <w:r w:rsidR="009E5789" w:rsidRPr="00FB0EE3">
              <w:tab/>
            </w:r>
          </w:p>
        </w:tc>
        <w:tc>
          <w:tcPr>
            <w:tcW w:w="5076" w:type="dxa"/>
          </w:tcPr>
          <w:p w:rsidR="009E5789" w:rsidRPr="00FB0EE3" w:rsidRDefault="009E5789" w:rsidP="00C73ACE">
            <w:pPr>
              <w:spacing w:after="200"/>
            </w:pPr>
            <w:r w:rsidRPr="00FB0EE3">
              <w:t>20</w:t>
            </w:r>
            <w:r w:rsidR="00C73ACE">
              <w:t>20</w:t>
            </w:r>
            <w:r w:rsidRPr="00FB0EE3">
              <w:t>- 202</w:t>
            </w:r>
            <w:r w:rsidR="00C73ACE">
              <w:t>5</w:t>
            </w:r>
            <w:r w:rsidRPr="00FB0EE3">
              <w:t xml:space="preserve"> годы</w:t>
            </w:r>
          </w:p>
        </w:tc>
      </w:tr>
      <w:tr w:rsidR="00DB233E" w:rsidRPr="00FB0EE3" w:rsidTr="006348E5">
        <w:trPr>
          <w:trHeight w:val="1978"/>
        </w:trPr>
        <w:tc>
          <w:tcPr>
            <w:tcW w:w="4361" w:type="dxa"/>
          </w:tcPr>
          <w:p w:rsidR="009E5789" w:rsidRPr="00FB0EE3" w:rsidRDefault="00F878AF" w:rsidP="00F878AF">
            <w:pPr>
              <w:spacing w:after="200"/>
            </w:pPr>
            <w:r w:rsidRPr="00FB0EE3">
              <w:lastRenderedPageBreak/>
              <w:t>О</w:t>
            </w:r>
            <w:r w:rsidR="009E5789" w:rsidRPr="00FB0EE3">
              <w:t xml:space="preserve">бъемы </w:t>
            </w:r>
            <w:r w:rsidRPr="00FB0EE3">
              <w:t>бюджетных ассигнований Подпрограммы</w:t>
            </w:r>
          </w:p>
        </w:tc>
        <w:tc>
          <w:tcPr>
            <w:tcW w:w="5076" w:type="dxa"/>
            <w:shd w:val="clear" w:color="auto" w:fill="auto"/>
          </w:tcPr>
          <w:p w:rsidR="007477B0" w:rsidRPr="006348E5" w:rsidRDefault="00CC5896" w:rsidP="007477B0">
            <w:pPr>
              <w:widowControl w:val="0"/>
              <w:autoSpaceDE w:val="0"/>
              <w:autoSpaceDN w:val="0"/>
              <w:adjustRightInd w:val="0"/>
            </w:pPr>
            <w:r w:rsidRPr="006348E5">
              <w:t xml:space="preserve">Расходы на реализацию Подпрограммы составляют </w:t>
            </w:r>
            <w:r w:rsidR="006348E5" w:rsidRPr="006348E5">
              <w:t>3 276</w:t>
            </w:r>
            <w:r w:rsidR="007477B0" w:rsidRPr="006348E5">
              <w:t>,0 тысяч рублей, в том числе по годам:</w:t>
            </w:r>
          </w:p>
          <w:p w:rsidR="007477B0" w:rsidRPr="006348E5" w:rsidRDefault="007477B0" w:rsidP="007477B0">
            <w:pPr>
              <w:widowControl w:val="0"/>
              <w:autoSpaceDE w:val="0"/>
              <w:autoSpaceDN w:val="0"/>
              <w:adjustRightInd w:val="0"/>
            </w:pPr>
            <w:r w:rsidRPr="006348E5">
              <w:t>20</w:t>
            </w:r>
            <w:r w:rsidR="00C73ACE" w:rsidRPr="006348E5">
              <w:t>20</w:t>
            </w:r>
            <w:r w:rsidRPr="006348E5">
              <w:t xml:space="preserve"> год- </w:t>
            </w:r>
            <w:r w:rsidR="006348E5" w:rsidRPr="006348E5">
              <w:t>532</w:t>
            </w:r>
            <w:r w:rsidRPr="006348E5">
              <w:t>,0 тыс.рублей;</w:t>
            </w:r>
          </w:p>
          <w:p w:rsidR="007477B0" w:rsidRPr="006348E5" w:rsidRDefault="007477B0" w:rsidP="007477B0">
            <w:pPr>
              <w:widowControl w:val="0"/>
              <w:autoSpaceDE w:val="0"/>
              <w:autoSpaceDN w:val="0"/>
              <w:adjustRightInd w:val="0"/>
            </w:pPr>
            <w:r w:rsidRPr="006348E5">
              <w:t>20</w:t>
            </w:r>
            <w:r w:rsidR="00C73ACE" w:rsidRPr="006348E5">
              <w:t>21</w:t>
            </w:r>
            <w:r w:rsidRPr="006348E5">
              <w:t xml:space="preserve"> год- </w:t>
            </w:r>
            <w:r w:rsidR="006348E5" w:rsidRPr="006348E5">
              <w:t>532</w:t>
            </w:r>
            <w:r w:rsidR="00E6445A" w:rsidRPr="006348E5">
              <w:t>,0</w:t>
            </w:r>
            <w:r w:rsidRPr="006348E5">
              <w:t>тыс.рублей;</w:t>
            </w:r>
          </w:p>
          <w:p w:rsidR="007477B0" w:rsidRPr="006348E5" w:rsidRDefault="007477B0" w:rsidP="007477B0">
            <w:pPr>
              <w:widowControl w:val="0"/>
              <w:autoSpaceDE w:val="0"/>
              <w:autoSpaceDN w:val="0"/>
              <w:adjustRightInd w:val="0"/>
            </w:pPr>
            <w:r w:rsidRPr="006348E5">
              <w:t>20</w:t>
            </w:r>
            <w:r w:rsidR="00C73ACE" w:rsidRPr="006348E5">
              <w:t>22</w:t>
            </w:r>
            <w:r w:rsidRPr="006348E5">
              <w:t xml:space="preserve"> год</w:t>
            </w:r>
            <w:r w:rsidR="00E6445A" w:rsidRPr="006348E5">
              <w:t xml:space="preserve">- </w:t>
            </w:r>
            <w:r w:rsidR="006348E5" w:rsidRPr="006348E5">
              <w:t>553</w:t>
            </w:r>
            <w:r w:rsidRPr="006348E5">
              <w:t>,0 тыс.рублей;</w:t>
            </w:r>
          </w:p>
          <w:p w:rsidR="007477B0" w:rsidRPr="006348E5" w:rsidRDefault="007477B0" w:rsidP="007477B0">
            <w:pPr>
              <w:widowControl w:val="0"/>
              <w:autoSpaceDE w:val="0"/>
              <w:autoSpaceDN w:val="0"/>
              <w:adjustRightInd w:val="0"/>
            </w:pPr>
            <w:r w:rsidRPr="006348E5">
              <w:t>20</w:t>
            </w:r>
            <w:r w:rsidR="00C73ACE" w:rsidRPr="006348E5">
              <w:t>23</w:t>
            </w:r>
            <w:r w:rsidRPr="006348E5">
              <w:t xml:space="preserve"> год- </w:t>
            </w:r>
            <w:r w:rsidR="006348E5" w:rsidRPr="006348E5">
              <w:t>553</w:t>
            </w:r>
            <w:r w:rsidRPr="006348E5">
              <w:t>,0 тыс.рублей;</w:t>
            </w:r>
          </w:p>
          <w:p w:rsidR="007477B0" w:rsidRPr="006348E5" w:rsidRDefault="007477B0" w:rsidP="007477B0">
            <w:pPr>
              <w:widowControl w:val="0"/>
              <w:autoSpaceDE w:val="0"/>
              <w:autoSpaceDN w:val="0"/>
              <w:adjustRightInd w:val="0"/>
            </w:pPr>
            <w:r w:rsidRPr="006348E5">
              <w:t>20</w:t>
            </w:r>
            <w:r w:rsidR="00C73ACE" w:rsidRPr="006348E5">
              <w:t>24</w:t>
            </w:r>
            <w:r w:rsidRPr="006348E5">
              <w:t xml:space="preserve"> год- </w:t>
            </w:r>
            <w:r w:rsidR="006348E5" w:rsidRPr="006348E5">
              <w:t>553</w:t>
            </w:r>
            <w:r w:rsidRPr="006348E5">
              <w:t>,0 тыс.рублей;</w:t>
            </w:r>
          </w:p>
          <w:p w:rsidR="007477B0" w:rsidRPr="006348E5" w:rsidRDefault="007477B0" w:rsidP="006348E5">
            <w:pPr>
              <w:spacing w:after="200"/>
            </w:pPr>
            <w:r w:rsidRPr="006348E5">
              <w:t>20</w:t>
            </w:r>
            <w:r w:rsidR="00C73ACE" w:rsidRPr="006348E5">
              <w:t>25</w:t>
            </w:r>
            <w:r w:rsidRPr="006348E5">
              <w:t xml:space="preserve"> год- </w:t>
            </w:r>
            <w:r w:rsidR="006348E5" w:rsidRPr="006348E5">
              <w:t>553</w:t>
            </w:r>
            <w:r w:rsidRPr="006348E5">
              <w:t>,0 тыс.рублей.</w:t>
            </w:r>
          </w:p>
        </w:tc>
      </w:tr>
      <w:tr w:rsidR="009E5789" w:rsidRPr="00FB0EE3" w:rsidTr="00F878AF">
        <w:trPr>
          <w:trHeight w:val="642"/>
        </w:trPr>
        <w:tc>
          <w:tcPr>
            <w:tcW w:w="4361" w:type="dxa"/>
          </w:tcPr>
          <w:p w:rsidR="009E5789" w:rsidRPr="00FB0EE3" w:rsidRDefault="00F878AF" w:rsidP="00A07569">
            <w:pPr>
              <w:spacing w:after="200"/>
            </w:pPr>
            <w:r w:rsidRPr="00FB0EE3">
              <w:t>Ожидаемые результаты реализации Подпрограммы</w:t>
            </w:r>
          </w:p>
        </w:tc>
        <w:tc>
          <w:tcPr>
            <w:tcW w:w="5076" w:type="dxa"/>
          </w:tcPr>
          <w:p w:rsidR="009E5789" w:rsidRPr="00FB0EE3" w:rsidRDefault="00F878AF" w:rsidP="00D12B25">
            <w:pPr>
              <w:spacing w:after="200"/>
            </w:pPr>
            <w:r w:rsidRPr="00FB0EE3">
              <w:t>с</w:t>
            </w:r>
            <w:r w:rsidR="009E5789" w:rsidRPr="00FB0EE3">
              <w:t>нижение объемов нарушений федерального законодательства в финансово-бюджетной сфере и повышение эффективности расходования бюджетных средств, соблюдение финансовой дисциплины</w:t>
            </w:r>
          </w:p>
        </w:tc>
      </w:tr>
    </w:tbl>
    <w:p w:rsidR="00095451" w:rsidRPr="00FB0EE3" w:rsidRDefault="00095451" w:rsidP="00D12B25">
      <w:pPr>
        <w:pStyle w:val="ConsPlusNormal"/>
        <w:ind w:firstLine="709"/>
        <w:jc w:val="center"/>
        <w:outlineLvl w:val="2"/>
        <w:rPr>
          <w:sz w:val="28"/>
          <w:szCs w:val="28"/>
        </w:rPr>
      </w:pPr>
    </w:p>
    <w:p w:rsidR="009E5789" w:rsidRPr="00FB0EE3" w:rsidRDefault="009E5789" w:rsidP="00491167">
      <w:pPr>
        <w:pStyle w:val="ConsPlusNormal"/>
        <w:ind w:firstLine="709"/>
        <w:jc w:val="center"/>
        <w:outlineLvl w:val="2"/>
        <w:rPr>
          <w:sz w:val="28"/>
          <w:szCs w:val="28"/>
        </w:rPr>
      </w:pPr>
      <w:r w:rsidRPr="00FB0EE3">
        <w:rPr>
          <w:sz w:val="28"/>
          <w:szCs w:val="28"/>
        </w:rPr>
        <w:t xml:space="preserve">1. </w:t>
      </w:r>
      <w:r w:rsidR="00664B6A" w:rsidRPr="00FB0EE3">
        <w:rPr>
          <w:sz w:val="28"/>
          <w:szCs w:val="28"/>
        </w:rPr>
        <w:t>Общая х</w:t>
      </w:r>
      <w:r w:rsidRPr="00FB0EE3">
        <w:rPr>
          <w:sz w:val="28"/>
          <w:szCs w:val="28"/>
        </w:rPr>
        <w:t>арактеристика сферы реализации Подпрограммы</w:t>
      </w:r>
    </w:p>
    <w:p w:rsidR="009E5789" w:rsidRPr="00FB0EE3" w:rsidRDefault="009E5789" w:rsidP="00D12B25">
      <w:pPr>
        <w:pStyle w:val="ConsPlusNormal"/>
        <w:ind w:firstLine="709"/>
        <w:jc w:val="both"/>
        <w:rPr>
          <w:sz w:val="28"/>
          <w:szCs w:val="28"/>
        </w:rPr>
      </w:pPr>
    </w:p>
    <w:p w:rsidR="009E5789" w:rsidRPr="00FB0EE3" w:rsidRDefault="009E5789" w:rsidP="00D12B25">
      <w:pPr>
        <w:pStyle w:val="ConsPlusNormal"/>
        <w:ind w:firstLine="709"/>
        <w:jc w:val="both"/>
        <w:rPr>
          <w:sz w:val="28"/>
          <w:szCs w:val="28"/>
        </w:rPr>
      </w:pPr>
      <w:r w:rsidRPr="00FB0EE3">
        <w:rPr>
          <w:sz w:val="28"/>
          <w:szCs w:val="28"/>
        </w:rPr>
        <w:t>Реализация данной Подпрограммы предполагает нормативно-правовое регулирование организации и осуществления деятельности Отдела внутреннего муниципального финансового контроля администрации города Медногорска, включающей в себя функции по внутреннему муниципальному финансовому контролю.</w:t>
      </w:r>
    </w:p>
    <w:p w:rsidR="009E5789" w:rsidRPr="00FB0EE3" w:rsidRDefault="009E5789" w:rsidP="00D12B25">
      <w:pPr>
        <w:pStyle w:val="ConsPlusNormal"/>
        <w:ind w:firstLine="709"/>
        <w:jc w:val="both"/>
        <w:rPr>
          <w:sz w:val="28"/>
          <w:szCs w:val="28"/>
        </w:rPr>
      </w:pPr>
      <w:r w:rsidRPr="00FB0EE3">
        <w:rPr>
          <w:sz w:val="28"/>
          <w:szCs w:val="28"/>
        </w:rPr>
        <w:t>Административные функции заключаются в своевременном и качественном проведении Отделом внутреннего муниципального финансового контроля администрации города Медногорска контрольных мероприятий в установленных сферах деятельности и, как следствие, повышении эффективности контроля за соблюдением законодательства, регулирующего бюджетные правоотношения</w:t>
      </w:r>
      <w:r w:rsidR="00493D59" w:rsidRPr="00FB0EE3">
        <w:rPr>
          <w:sz w:val="28"/>
          <w:szCs w:val="28"/>
        </w:rPr>
        <w:t>.</w:t>
      </w:r>
    </w:p>
    <w:p w:rsidR="009E5789" w:rsidRPr="00FB0EE3" w:rsidRDefault="009E5789" w:rsidP="00D12B25">
      <w:pPr>
        <w:ind w:firstLine="709"/>
        <w:jc w:val="both"/>
        <w:rPr>
          <w:sz w:val="28"/>
          <w:szCs w:val="28"/>
        </w:rPr>
      </w:pPr>
      <w:r w:rsidRPr="00FB0EE3">
        <w:rPr>
          <w:sz w:val="28"/>
          <w:szCs w:val="28"/>
        </w:rPr>
        <w:t xml:space="preserve">Важным элементом бюджетного процесса является контроль, который обеспечивает эффективность функционирования финансовой системы. Под финансовым контролем понимается система мероприятий по проверке законности, целесообразности и эффективности действий по формированию, распределению и использованию финансовых ресурсов, находящихся в распоряжении местных органов власти. Такие мероприятия проводятся на различных этапах бюджетного процесса органами финансового контроля, состав и полномочия которых закрепляются в бюджетном законодательстве Российской Федерации. </w:t>
      </w:r>
    </w:p>
    <w:p w:rsidR="009E5789" w:rsidRPr="00FB0EE3" w:rsidRDefault="009E5789" w:rsidP="00D12B25">
      <w:pPr>
        <w:ind w:firstLine="709"/>
        <w:jc w:val="both"/>
        <w:rPr>
          <w:sz w:val="28"/>
          <w:szCs w:val="28"/>
        </w:rPr>
      </w:pPr>
      <w:r w:rsidRPr="00FB0EE3">
        <w:rPr>
          <w:sz w:val="28"/>
          <w:szCs w:val="28"/>
        </w:rPr>
        <w:t xml:space="preserve">Основное назначение финансового контроля состоит в том, чтобы обеспечить эффективность процесса формирования и расходования денежных средств, находящихся в руках государства. Контроль является неотъемлемым элементом процесса муниципального управления. </w:t>
      </w:r>
    </w:p>
    <w:p w:rsidR="009E5789" w:rsidRPr="00FB0EE3" w:rsidRDefault="009E5789" w:rsidP="00D12B25">
      <w:pPr>
        <w:ind w:firstLine="709"/>
        <w:jc w:val="both"/>
        <w:rPr>
          <w:sz w:val="28"/>
          <w:szCs w:val="28"/>
        </w:rPr>
      </w:pPr>
      <w:r w:rsidRPr="00FB0EE3">
        <w:rPr>
          <w:sz w:val="28"/>
          <w:szCs w:val="28"/>
        </w:rPr>
        <w:t xml:space="preserve">Комплексное реформирование системы финансового контроля является одним из важнейших условий повышения эффективности бюджетных расходов. В условиях внедрения программно-целевых методов планирования и исполнения бюджета, сосредоточения усилий органов местного </w:t>
      </w:r>
      <w:r w:rsidRPr="00FB0EE3">
        <w:rPr>
          <w:sz w:val="28"/>
          <w:szCs w:val="28"/>
        </w:rPr>
        <w:lastRenderedPageBreak/>
        <w:t>самоуправления на достижении целей социально-экономического развития и решении стоящих перед ними задач необходимо пересмотреть действующие подходы к организации финансового контроля, осуществляемого органами местного самоуправления, переориентировав его на контроль:</w:t>
      </w:r>
    </w:p>
    <w:p w:rsidR="009E5789" w:rsidRPr="00FB0EE3" w:rsidRDefault="009E5789" w:rsidP="00D12B25">
      <w:pPr>
        <w:ind w:firstLine="709"/>
        <w:jc w:val="both"/>
        <w:rPr>
          <w:sz w:val="28"/>
          <w:szCs w:val="28"/>
        </w:rPr>
      </w:pPr>
      <w:r w:rsidRPr="00FB0EE3">
        <w:rPr>
          <w:sz w:val="28"/>
          <w:szCs w:val="28"/>
        </w:rPr>
        <w:t>- соблюдения бюджетного законодательства Российской Федерации, нормативных правовых актов, регулирующих бюджетные правоотношения;</w:t>
      </w:r>
      <w:r w:rsidRPr="00FB0EE3">
        <w:rPr>
          <w:sz w:val="28"/>
          <w:szCs w:val="28"/>
        </w:rPr>
        <w:br/>
        <w:t>- достоверности, полноты и соответствия нормативным требованиям бюджетной отчётности;</w:t>
      </w:r>
    </w:p>
    <w:p w:rsidR="009E5789" w:rsidRPr="00FB0EE3" w:rsidRDefault="009E5789" w:rsidP="00D12B25">
      <w:pPr>
        <w:pStyle w:val="ConsPlusNormal"/>
        <w:jc w:val="both"/>
        <w:rPr>
          <w:sz w:val="28"/>
          <w:szCs w:val="28"/>
        </w:rPr>
      </w:pPr>
      <w:r w:rsidRPr="00FB0EE3">
        <w:rPr>
          <w:sz w:val="28"/>
          <w:szCs w:val="28"/>
        </w:rPr>
        <w:t>-</w:t>
      </w:r>
      <w:r w:rsidR="009159FD" w:rsidRPr="00FB0EE3">
        <w:rPr>
          <w:sz w:val="28"/>
          <w:szCs w:val="28"/>
        </w:rPr>
        <w:t xml:space="preserve"> э</w:t>
      </w:r>
      <w:r w:rsidRPr="00FB0EE3">
        <w:rPr>
          <w:sz w:val="28"/>
          <w:szCs w:val="28"/>
        </w:rPr>
        <w:t xml:space="preserve">кономности, результативности и эффективности использования средств бюджета. </w:t>
      </w:r>
    </w:p>
    <w:p w:rsidR="009E5789" w:rsidRPr="00FB0EE3" w:rsidRDefault="009E5789" w:rsidP="00D12B25">
      <w:pPr>
        <w:pStyle w:val="ConsPlusNormal"/>
        <w:ind w:firstLine="709"/>
        <w:jc w:val="center"/>
        <w:outlineLvl w:val="2"/>
        <w:rPr>
          <w:sz w:val="28"/>
          <w:szCs w:val="28"/>
        </w:rPr>
      </w:pPr>
    </w:p>
    <w:p w:rsidR="009E5789" w:rsidRPr="00FB0EE3" w:rsidRDefault="009E5789" w:rsidP="00D12B25">
      <w:pPr>
        <w:shd w:val="clear" w:color="auto" w:fill="FFFFFF"/>
        <w:tabs>
          <w:tab w:val="left" w:pos="1421"/>
        </w:tabs>
        <w:ind w:firstLine="709"/>
        <w:jc w:val="center"/>
        <w:rPr>
          <w:spacing w:val="-5"/>
          <w:sz w:val="28"/>
          <w:szCs w:val="28"/>
        </w:rPr>
      </w:pPr>
      <w:r w:rsidRPr="00FB0EE3">
        <w:rPr>
          <w:bCs/>
          <w:sz w:val="28"/>
          <w:szCs w:val="28"/>
        </w:rPr>
        <w:t xml:space="preserve">2. </w:t>
      </w:r>
      <w:r w:rsidRPr="00FB0EE3">
        <w:rPr>
          <w:spacing w:val="-2"/>
          <w:sz w:val="28"/>
          <w:szCs w:val="28"/>
        </w:rPr>
        <w:t>Приоритеты</w:t>
      </w:r>
      <w:r w:rsidR="009E627A" w:rsidRPr="00FB0EE3">
        <w:rPr>
          <w:spacing w:val="-2"/>
          <w:sz w:val="28"/>
          <w:szCs w:val="28"/>
        </w:rPr>
        <w:t xml:space="preserve"> политики</w:t>
      </w:r>
      <w:r w:rsidR="00E5279E">
        <w:rPr>
          <w:spacing w:val="-2"/>
          <w:sz w:val="28"/>
          <w:szCs w:val="28"/>
        </w:rPr>
        <w:t xml:space="preserve"> </w:t>
      </w:r>
      <w:r w:rsidR="009E627A" w:rsidRPr="00FB0EE3">
        <w:rPr>
          <w:spacing w:val="-2"/>
          <w:sz w:val="28"/>
          <w:szCs w:val="28"/>
        </w:rPr>
        <w:t>органов местного</w:t>
      </w:r>
      <w:r w:rsidRPr="00FB0EE3">
        <w:rPr>
          <w:spacing w:val="-2"/>
          <w:sz w:val="28"/>
          <w:szCs w:val="28"/>
        </w:rPr>
        <w:t xml:space="preserve"> самоуправления муниципального образования город Медногорск</w:t>
      </w:r>
      <w:r w:rsidR="006348E5">
        <w:rPr>
          <w:spacing w:val="-2"/>
          <w:sz w:val="28"/>
          <w:szCs w:val="28"/>
        </w:rPr>
        <w:t xml:space="preserve"> </w:t>
      </w:r>
      <w:r w:rsidRPr="00FB0EE3">
        <w:rPr>
          <w:spacing w:val="-2"/>
          <w:sz w:val="28"/>
          <w:szCs w:val="28"/>
        </w:rPr>
        <w:t>в сфере реализации П</w:t>
      </w:r>
      <w:r w:rsidRPr="00FB0EE3">
        <w:rPr>
          <w:spacing w:val="-5"/>
          <w:sz w:val="28"/>
          <w:szCs w:val="28"/>
        </w:rPr>
        <w:t>одпрограммы.</w:t>
      </w:r>
    </w:p>
    <w:p w:rsidR="009E5789" w:rsidRPr="00FB0EE3" w:rsidRDefault="009E5789" w:rsidP="00D12B25">
      <w:pPr>
        <w:shd w:val="clear" w:color="auto" w:fill="FFFFFF"/>
        <w:tabs>
          <w:tab w:val="left" w:pos="1421"/>
        </w:tabs>
        <w:ind w:firstLine="709"/>
        <w:jc w:val="center"/>
        <w:rPr>
          <w:sz w:val="28"/>
          <w:szCs w:val="28"/>
        </w:rPr>
      </w:pPr>
    </w:p>
    <w:p w:rsidR="009E5789" w:rsidRPr="00FB0EE3" w:rsidRDefault="009E5789" w:rsidP="00D12B25">
      <w:pPr>
        <w:ind w:firstLine="709"/>
        <w:jc w:val="both"/>
        <w:rPr>
          <w:sz w:val="28"/>
          <w:szCs w:val="28"/>
        </w:rPr>
      </w:pPr>
      <w:r w:rsidRPr="00FB0EE3">
        <w:rPr>
          <w:sz w:val="28"/>
          <w:szCs w:val="28"/>
        </w:rPr>
        <w:t>Цель деятельности Отдела внутреннего муниципального финансового контроля формируется исходя из вопросов местного значения, установленных Федеральным законом от 06.10.2003 г. № 131 «Об общих принципах организации местного самоуправления в Российской Федерации.</w:t>
      </w:r>
    </w:p>
    <w:p w:rsidR="009E5789" w:rsidRPr="00FB0EE3" w:rsidRDefault="009E5789" w:rsidP="00D12B25">
      <w:pPr>
        <w:ind w:firstLine="709"/>
        <w:jc w:val="both"/>
        <w:rPr>
          <w:sz w:val="28"/>
          <w:szCs w:val="28"/>
        </w:rPr>
      </w:pPr>
      <w:r w:rsidRPr="00FB0EE3">
        <w:rPr>
          <w:sz w:val="28"/>
          <w:szCs w:val="28"/>
        </w:rPr>
        <w:t xml:space="preserve">Главная цель деятельности отдела – осуществление, в пределах своей компетенции, определенной действующим законодательством, внутреннего муниципального финансового контроля в финансово-бюджетной сфере. </w:t>
      </w:r>
    </w:p>
    <w:p w:rsidR="009E5789" w:rsidRPr="00FB0EE3" w:rsidRDefault="00035EFE" w:rsidP="00D12B25">
      <w:pPr>
        <w:ind w:firstLine="709"/>
        <w:jc w:val="both"/>
        <w:rPr>
          <w:sz w:val="28"/>
          <w:szCs w:val="28"/>
        </w:rPr>
      </w:pPr>
      <w:r w:rsidRPr="00FB0EE3">
        <w:rPr>
          <w:sz w:val="28"/>
          <w:szCs w:val="28"/>
        </w:rPr>
        <w:t>Для достижения поставленной цели предполагается решение следующих задач:</w:t>
      </w:r>
    </w:p>
    <w:p w:rsidR="00C02341" w:rsidRPr="00FB0EE3" w:rsidRDefault="00C02341" w:rsidP="00C02341">
      <w:pPr>
        <w:ind w:firstLine="709"/>
        <w:jc w:val="both"/>
        <w:rPr>
          <w:sz w:val="28"/>
          <w:szCs w:val="28"/>
        </w:rPr>
      </w:pPr>
      <w:r w:rsidRPr="00FB0EE3">
        <w:rPr>
          <w:sz w:val="28"/>
          <w:szCs w:val="28"/>
        </w:rPr>
        <w:t>осуществление внутреннего муниципального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w:t>
      </w:r>
    </w:p>
    <w:p w:rsidR="00C02341" w:rsidRPr="00FB0EE3" w:rsidRDefault="00C02341" w:rsidP="00C02341">
      <w:pPr>
        <w:ind w:firstLine="709"/>
        <w:jc w:val="both"/>
        <w:rPr>
          <w:sz w:val="28"/>
          <w:szCs w:val="28"/>
        </w:rPr>
      </w:pPr>
      <w:r w:rsidRPr="00FB0EE3">
        <w:rPr>
          <w:sz w:val="28"/>
          <w:szCs w:val="28"/>
        </w:rPr>
        <w:t>осуществление в пределах полномочий, определенных действующим законодательством,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p>
    <w:p w:rsidR="00C02341" w:rsidRPr="00FB0EE3" w:rsidRDefault="00C02341" w:rsidP="00C02341">
      <w:pPr>
        <w:pStyle w:val="ConsPlusNormal"/>
        <w:ind w:firstLine="540"/>
        <w:jc w:val="both"/>
        <w:rPr>
          <w:sz w:val="28"/>
          <w:szCs w:val="28"/>
        </w:rPr>
      </w:pPr>
      <w:r w:rsidRPr="00FB0EE3">
        <w:rPr>
          <w:sz w:val="28"/>
          <w:szCs w:val="28"/>
        </w:rPr>
        <w:t>анализ осуществления главными администраторами бюджетных средств внутреннего финансового контроля и аудита.</w:t>
      </w:r>
    </w:p>
    <w:p w:rsidR="00493D59" w:rsidRPr="00FB0EE3" w:rsidRDefault="00493D59" w:rsidP="00D12B25">
      <w:pPr>
        <w:ind w:firstLine="709"/>
        <w:jc w:val="both"/>
        <w:rPr>
          <w:sz w:val="28"/>
          <w:szCs w:val="28"/>
        </w:rPr>
      </w:pPr>
      <w:r w:rsidRPr="00FB0EE3">
        <w:rPr>
          <w:sz w:val="28"/>
          <w:szCs w:val="28"/>
        </w:rPr>
        <w:t>Сведения о целевых показателях (индикаторах) подпрограммы представлены в приложении №1 к настоящей Программе.</w:t>
      </w:r>
    </w:p>
    <w:p w:rsidR="009E5789" w:rsidRPr="00FB0EE3" w:rsidRDefault="009E5789" w:rsidP="00D12B25">
      <w:pPr>
        <w:pStyle w:val="ConsPlusNormal"/>
        <w:ind w:firstLine="709"/>
        <w:jc w:val="center"/>
        <w:outlineLvl w:val="2"/>
        <w:rPr>
          <w:sz w:val="28"/>
          <w:szCs w:val="28"/>
        </w:rPr>
      </w:pPr>
    </w:p>
    <w:p w:rsidR="009E5789" w:rsidRPr="00FB0EE3" w:rsidRDefault="00664B6A" w:rsidP="00D12B25">
      <w:pPr>
        <w:pStyle w:val="ConsPlusNormal"/>
        <w:ind w:firstLine="709"/>
        <w:jc w:val="center"/>
        <w:outlineLvl w:val="2"/>
        <w:rPr>
          <w:sz w:val="28"/>
          <w:szCs w:val="28"/>
        </w:rPr>
      </w:pPr>
      <w:r w:rsidRPr="00FB0EE3">
        <w:rPr>
          <w:sz w:val="28"/>
          <w:szCs w:val="28"/>
        </w:rPr>
        <w:t>3</w:t>
      </w:r>
      <w:r w:rsidR="009E5789" w:rsidRPr="00FB0EE3">
        <w:rPr>
          <w:sz w:val="28"/>
          <w:szCs w:val="28"/>
        </w:rPr>
        <w:t xml:space="preserve">. </w:t>
      </w:r>
      <w:r w:rsidRPr="00FB0EE3">
        <w:rPr>
          <w:sz w:val="28"/>
          <w:szCs w:val="28"/>
        </w:rPr>
        <w:t>Перечень и характеристика основных мероприятий Подпрограммы</w:t>
      </w:r>
    </w:p>
    <w:p w:rsidR="009E5789" w:rsidRPr="00FB0EE3" w:rsidRDefault="009E5789" w:rsidP="00D12B25">
      <w:pPr>
        <w:pStyle w:val="ConsPlusNormal"/>
        <w:ind w:firstLine="709"/>
        <w:jc w:val="center"/>
        <w:outlineLvl w:val="2"/>
        <w:rPr>
          <w:sz w:val="28"/>
          <w:szCs w:val="28"/>
        </w:rPr>
      </w:pPr>
    </w:p>
    <w:p w:rsidR="009E5789" w:rsidRPr="00FB0EE3" w:rsidRDefault="009E5789" w:rsidP="00D12B25">
      <w:pPr>
        <w:pStyle w:val="ConsPlusNormal"/>
        <w:ind w:firstLine="709"/>
        <w:jc w:val="both"/>
        <w:rPr>
          <w:sz w:val="28"/>
          <w:szCs w:val="28"/>
        </w:rPr>
      </w:pPr>
      <w:r w:rsidRPr="00FB0EE3">
        <w:rPr>
          <w:sz w:val="28"/>
          <w:szCs w:val="28"/>
        </w:rPr>
        <w:t>В рамках Подпрограммы реализуются основные мероприятия:</w:t>
      </w:r>
    </w:p>
    <w:p w:rsidR="009E5789" w:rsidRPr="00FB0EE3" w:rsidRDefault="009E5789" w:rsidP="00D12B25">
      <w:pPr>
        <w:pStyle w:val="ConsPlusNormal"/>
        <w:ind w:firstLine="709"/>
        <w:jc w:val="both"/>
        <w:rPr>
          <w:sz w:val="28"/>
          <w:szCs w:val="28"/>
        </w:rPr>
      </w:pPr>
      <w:r w:rsidRPr="00FB0EE3">
        <w:rPr>
          <w:sz w:val="28"/>
          <w:szCs w:val="28"/>
        </w:rPr>
        <w:t xml:space="preserve">Основное мероприятие </w:t>
      </w:r>
      <w:r w:rsidR="001466B2" w:rsidRPr="00FB0EE3">
        <w:rPr>
          <w:sz w:val="28"/>
          <w:szCs w:val="28"/>
        </w:rPr>
        <w:t>1.</w:t>
      </w:r>
      <w:r w:rsidRPr="00FB0EE3">
        <w:rPr>
          <w:sz w:val="28"/>
          <w:szCs w:val="28"/>
        </w:rPr>
        <w:t xml:space="preserve"> "Организация и осуществление внутреннего </w:t>
      </w:r>
      <w:r w:rsidR="00935D7A" w:rsidRPr="00FB0EE3">
        <w:rPr>
          <w:sz w:val="28"/>
          <w:szCs w:val="28"/>
        </w:rPr>
        <w:t xml:space="preserve">муниципального </w:t>
      </w:r>
      <w:r w:rsidRPr="00FB0EE3">
        <w:rPr>
          <w:sz w:val="28"/>
          <w:szCs w:val="28"/>
        </w:rPr>
        <w:t>финансового контроля в финансово-бюджетной сфере "</w:t>
      </w:r>
    </w:p>
    <w:p w:rsidR="009E5789" w:rsidRPr="00FB0EE3" w:rsidRDefault="009E5789" w:rsidP="00D12B25">
      <w:pPr>
        <w:pStyle w:val="ConsPlusNormal"/>
        <w:ind w:firstLine="709"/>
        <w:jc w:val="both"/>
        <w:rPr>
          <w:sz w:val="28"/>
          <w:szCs w:val="28"/>
        </w:rPr>
      </w:pPr>
      <w:r w:rsidRPr="00FB0EE3">
        <w:rPr>
          <w:sz w:val="28"/>
          <w:szCs w:val="28"/>
        </w:rPr>
        <w:t xml:space="preserve">Реализация данного основного мероприятия предполагает осуществление контроля за соблюдением законности, целесообразности и результативности образования, распределения и использования  финансовых ресурсов (денежных средств, материальных ценностей и нематериальных </w:t>
      </w:r>
      <w:r w:rsidRPr="00FB0EE3">
        <w:rPr>
          <w:sz w:val="28"/>
          <w:szCs w:val="28"/>
        </w:rPr>
        <w:lastRenderedPageBreak/>
        <w:t>активов, находящихся в муниципальной собственности) и финансовых ресурсов в негосударственном секторе экономики.</w:t>
      </w:r>
    </w:p>
    <w:p w:rsidR="009E5789" w:rsidRPr="00FB0EE3" w:rsidRDefault="009E5789" w:rsidP="00D12B25">
      <w:pPr>
        <w:pStyle w:val="ConsPlusNormal"/>
        <w:ind w:firstLine="709"/>
        <w:jc w:val="both"/>
        <w:rPr>
          <w:sz w:val="28"/>
          <w:szCs w:val="28"/>
        </w:rPr>
      </w:pPr>
      <w:r w:rsidRPr="00FB0EE3">
        <w:rPr>
          <w:sz w:val="28"/>
          <w:szCs w:val="28"/>
        </w:rPr>
        <w:t>В соответствии с порядком осуществления бюджетных полномочий по внутреннему муниципальному финансовому контролю Отдел внутреннего муниципального финансового контроля администрации города Медногорска исполняет функции по осуществлению контроля за соблюдением законодательства, регулирующего бюджетные правоотношения, а также по контролю в отношении закупок для обеспечения нужд муниципального образования город Медногорск в финансово-бюджетной сфере.</w:t>
      </w:r>
    </w:p>
    <w:p w:rsidR="004E36A6" w:rsidRPr="00FB0EE3" w:rsidRDefault="004E36A6" w:rsidP="00D12B25">
      <w:pPr>
        <w:pStyle w:val="ConsPlusNormal"/>
        <w:ind w:firstLine="540"/>
        <w:jc w:val="both"/>
        <w:rPr>
          <w:sz w:val="28"/>
          <w:szCs w:val="28"/>
        </w:rPr>
      </w:pPr>
      <w:r w:rsidRPr="00FB0EE3">
        <w:rPr>
          <w:sz w:val="28"/>
          <w:szCs w:val="28"/>
        </w:rPr>
        <w:t>Результатами реализации данного основного мероприятия являются подготовка и направление актов, представлений, предписаний, уведомлений о применении бюджетных мер принуждения.</w:t>
      </w:r>
    </w:p>
    <w:p w:rsidR="004E36A6" w:rsidRPr="00FB0EE3" w:rsidRDefault="004E36A6" w:rsidP="00D12B25">
      <w:pPr>
        <w:pStyle w:val="ConsPlusNormal"/>
        <w:ind w:firstLine="540"/>
        <w:jc w:val="both"/>
        <w:rPr>
          <w:sz w:val="28"/>
          <w:szCs w:val="28"/>
        </w:rPr>
      </w:pPr>
      <w:r w:rsidRPr="00FB0EE3">
        <w:rPr>
          <w:sz w:val="28"/>
          <w:szCs w:val="28"/>
        </w:rPr>
        <w:t xml:space="preserve">Основное мероприятие </w:t>
      </w:r>
      <w:r w:rsidR="001466B2" w:rsidRPr="00FB0EE3">
        <w:rPr>
          <w:sz w:val="28"/>
          <w:szCs w:val="28"/>
        </w:rPr>
        <w:t>2.</w:t>
      </w:r>
      <w:r w:rsidRPr="00FB0EE3">
        <w:rPr>
          <w:sz w:val="28"/>
          <w:szCs w:val="28"/>
        </w:rPr>
        <w:t>"</w:t>
      </w:r>
      <w:r w:rsidR="0007338C" w:rsidRPr="00FB0EE3">
        <w:rPr>
          <w:sz w:val="28"/>
          <w:szCs w:val="28"/>
        </w:rPr>
        <w:t xml:space="preserve">Анализ осуществления главными администраторами средств </w:t>
      </w:r>
      <w:r w:rsidR="00935D7A" w:rsidRPr="00FB0EE3">
        <w:rPr>
          <w:sz w:val="28"/>
          <w:szCs w:val="28"/>
        </w:rPr>
        <w:t>местного</w:t>
      </w:r>
      <w:r w:rsidR="0007338C" w:rsidRPr="00FB0EE3">
        <w:rPr>
          <w:sz w:val="28"/>
          <w:szCs w:val="28"/>
        </w:rPr>
        <w:t xml:space="preserve"> бюджета внутреннего финансового контроля </w:t>
      </w:r>
      <w:r w:rsidRPr="00FB0EE3">
        <w:rPr>
          <w:sz w:val="28"/>
          <w:szCs w:val="28"/>
        </w:rPr>
        <w:t>и аудита".</w:t>
      </w:r>
    </w:p>
    <w:p w:rsidR="004E36A6" w:rsidRPr="00FB0EE3" w:rsidRDefault="004E36A6" w:rsidP="009F43D0">
      <w:pPr>
        <w:pStyle w:val="ConsPlusNormal"/>
        <w:jc w:val="both"/>
        <w:rPr>
          <w:sz w:val="28"/>
          <w:szCs w:val="28"/>
        </w:rPr>
      </w:pPr>
      <w:r w:rsidRPr="00FB0EE3">
        <w:rPr>
          <w:sz w:val="28"/>
          <w:szCs w:val="28"/>
        </w:rPr>
        <w:t>Реализация данного основного мероприятия предполагает проведение анализа организации и осуществления главными администраторами бюджетных средств внутреннего финансового контроля и аудита.</w:t>
      </w:r>
    </w:p>
    <w:p w:rsidR="003F54B8" w:rsidRPr="00FB0EE3" w:rsidRDefault="004E36A6" w:rsidP="009F43D0">
      <w:pPr>
        <w:pStyle w:val="ConsPlusNormal"/>
        <w:ind w:firstLine="567"/>
        <w:jc w:val="both"/>
        <w:rPr>
          <w:sz w:val="28"/>
          <w:szCs w:val="28"/>
        </w:rPr>
      </w:pPr>
      <w:r w:rsidRPr="00FB0EE3">
        <w:rPr>
          <w:sz w:val="28"/>
          <w:szCs w:val="28"/>
        </w:rPr>
        <w:t>Результатом реализации данного основного мероприятия является улучшение качества осуществления главными администраторами бюджетных средств внутреннего финансового контроля и аудита.</w:t>
      </w:r>
    </w:p>
    <w:p w:rsidR="009E5789" w:rsidRPr="00FB0EE3" w:rsidRDefault="009E5789" w:rsidP="00D12B25">
      <w:pPr>
        <w:pStyle w:val="ConsPlusNormal"/>
        <w:ind w:firstLine="709"/>
        <w:jc w:val="both"/>
        <w:rPr>
          <w:sz w:val="28"/>
          <w:szCs w:val="28"/>
        </w:rPr>
      </w:pPr>
    </w:p>
    <w:p w:rsidR="009E5789" w:rsidRPr="00FB0EE3" w:rsidRDefault="00664B6A" w:rsidP="00D12B25">
      <w:pPr>
        <w:pStyle w:val="ConsPlusNormal"/>
        <w:ind w:firstLine="709"/>
        <w:jc w:val="center"/>
        <w:outlineLvl w:val="2"/>
        <w:rPr>
          <w:sz w:val="28"/>
          <w:szCs w:val="28"/>
        </w:rPr>
      </w:pPr>
      <w:r w:rsidRPr="00FB0EE3">
        <w:rPr>
          <w:sz w:val="28"/>
          <w:szCs w:val="28"/>
        </w:rPr>
        <w:t>4</w:t>
      </w:r>
      <w:r w:rsidR="009E5789" w:rsidRPr="00FB0EE3">
        <w:rPr>
          <w:sz w:val="28"/>
          <w:szCs w:val="28"/>
        </w:rPr>
        <w:t>. Ресурсное обеспечение Подпрограммы</w:t>
      </w:r>
    </w:p>
    <w:p w:rsidR="009E5789" w:rsidRPr="00FB0EE3" w:rsidRDefault="009E5789" w:rsidP="00D12B25">
      <w:pPr>
        <w:pStyle w:val="ConsPlusNormal"/>
        <w:ind w:firstLine="709"/>
        <w:jc w:val="both"/>
        <w:rPr>
          <w:sz w:val="28"/>
          <w:szCs w:val="28"/>
        </w:rPr>
      </w:pPr>
    </w:p>
    <w:p w:rsidR="009E5789" w:rsidRPr="00DB233E" w:rsidRDefault="007477B0" w:rsidP="00D12B25">
      <w:pPr>
        <w:pStyle w:val="ConsPlusNormal"/>
        <w:ind w:firstLine="709"/>
        <w:jc w:val="both"/>
        <w:rPr>
          <w:sz w:val="28"/>
          <w:szCs w:val="28"/>
        </w:rPr>
      </w:pPr>
      <w:r w:rsidRPr="00FB0EE3">
        <w:rPr>
          <w:sz w:val="28"/>
          <w:szCs w:val="28"/>
        </w:rPr>
        <w:t>Р</w:t>
      </w:r>
      <w:r w:rsidR="009E5789" w:rsidRPr="00FB0EE3">
        <w:rPr>
          <w:sz w:val="28"/>
          <w:szCs w:val="28"/>
        </w:rPr>
        <w:t>есурсное обеспечение Подпрограммы приводится</w:t>
      </w:r>
      <w:r w:rsidRPr="00FB0EE3">
        <w:rPr>
          <w:sz w:val="28"/>
          <w:szCs w:val="28"/>
        </w:rPr>
        <w:t xml:space="preserve"> в приложение №3 к </w:t>
      </w:r>
      <w:r w:rsidR="00491167" w:rsidRPr="00FB0EE3">
        <w:rPr>
          <w:sz w:val="28"/>
          <w:szCs w:val="28"/>
        </w:rPr>
        <w:t>муни</w:t>
      </w:r>
      <w:r w:rsidRPr="00FB0EE3">
        <w:rPr>
          <w:sz w:val="28"/>
          <w:szCs w:val="28"/>
        </w:rPr>
        <w:t>ципальной программе</w:t>
      </w:r>
      <w:r w:rsidR="009E5789" w:rsidRPr="00FB0EE3">
        <w:rPr>
          <w:sz w:val="28"/>
          <w:szCs w:val="28"/>
        </w:rPr>
        <w:t>.</w:t>
      </w:r>
    </w:p>
    <w:p w:rsidR="00A07569" w:rsidRPr="00DB233E" w:rsidRDefault="00A07569" w:rsidP="00D12B25">
      <w:pPr>
        <w:pStyle w:val="ConsPlusNormal"/>
        <w:ind w:firstLine="709"/>
        <w:jc w:val="both"/>
        <w:rPr>
          <w:sz w:val="28"/>
          <w:szCs w:val="28"/>
        </w:rPr>
      </w:pPr>
    </w:p>
    <w:sectPr w:rsidR="00A07569" w:rsidRPr="00DB233E" w:rsidSect="009E5789">
      <w:pgSz w:w="11905" w:h="16838"/>
      <w:pgMar w:top="1134" w:right="848"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C53" w:rsidRDefault="00191C53">
      <w:r>
        <w:separator/>
      </w:r>
    </w:p>
  </w:endnote>
  <w:endnote w:type="continuationSeparator" w:id="1">
    <w:p w:rsidR="00191C53" w:rsidRDefault="00191C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C53" w:rsidRDefault="00191C53">
      <w:r>
        <w:separator/>
      </w:r>
    </w:p>
  </w:footnote>
  <w:footnote w:type="continuationSeparator" w:id="1">
    <w:p w:rsidR="00191C53" w:rsidRDefault="00191C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962018"/>
      <w:docPartObj>
        <w:docPartGallery w:val="Page Numbers (Top of Page)"/>
        <w:docPartUnique/>
      </w:docPartObj>
    </w:sdtPr>
    <w:sdtContent>
      <w:p w:rsidR="002716F7" w:rsidRDefault="002716F7">
        <w:pPr>
          <w:pStyle w:val="ab"/>
          <w:jc w:val="center"/>
        </w:pPr>
        <w:fldSimple w:instr="PAGE   \* MERGEFORMAT">
          <w:r w:rsidR="00E5279E">
            <w:rPr>
              <w:noProof/>
            </w:rPr>
            <w:t>55</w:t>
          </w:r>
        </w:fldSimple>
      </w:p>
    </w:sdtContent>
  </w:sdt>
  <w:p w:rsidR="002716F7" w:rsidRDefault="002716F7">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6F7" w:rsidRDefault="002716F7">
    <w:pPr>
      <w:pStyle w:val="ab"/>
      <w:jc w:val="center"/>
    </w:pPr>
  </w:p>
  <w:p w:rsidR="002716F7" w:rsidRDefault="002716F7">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2302108"/>
      <w:docPartObj>
        <w:docPartGallery w:val="Page Numbers (Top of Page)"/>
        <w:docPartUnique/>
      </w:docPartObj>
    </w:sdtPr>
    <w:sdtContent>
      <w:p w:rsidR="002716F7" w:rsidRDefault="002716F7">
        <w:pPr>
          <w:pStyle w:val="ab"/>
          <w:jc w:val="center"/>
        </w:pPr>
        <w:fldSimple w:instr="PAGE   \* MERGEFORMAT">
          <w:r w:rsidR="0013557A">
            <w:rPr>
              <w:noProof/>
            </w:rPr>
            <w:t>9</w:t>
          </w:r>
        </w:fldSimple>
      </w:p>
    </w:sdtContent>
  </w:sdt>
  <w:p w:rsidR="002716F7" w:rsidRPr="005F65A6" w:rsidRDefault="002716F7" w:rsidP="005F65A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6AE61AC"/>
    <w:multiLevelType w:val="hybridMultilevel"/>
    <w:tmpl w:val="B79C8CB8"/>
    <w:lvl w:ilvl="0" w:tplc="0419000F">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
    <w:nsid w:val="18080DD2"/>
    <w:multiLevelType w:val="singleLevel"/>
    <w:tmpl w:val="A2A04A52"/>
    <w:lvl w:ilvl="0">
      <w:start w:val="1"/>
      <w:numFmt w:val="decimal"/>
      <w:lvlText w:val="6.%1."/>
      <w:legacy w:legacy="1" w:legacySpace="0" w:legacyIndent="345"/>
      <w:lvlJc w:val="left"/>
      <w:rPr>
        <w:rFonts w:ascii="Times New Roman" w:hAnsi="Times New Roman" w:cs="Times New Roman" w:hint="default"/>
      </w:rPr>
    </w:lvl>
  </w:abstractNum>
  <w:abstractNum w:abstractNumId="3">
    <w:nsid w:val="1B9970EB"/>
    <w:multiLevelType w:val="hybridMultilevel"/>
    <w:tmpl w:val="4E54766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1DCD7994"/>
    <w:multiLevelType w:val="singleLevel"/>
    <w:tmpl w:val="A0541EA2"/>
    <w:lvl w:ilvl="0">
      <w:start w:val="1"/>
      <w:numFmt w:val="decimal"/>
      <w:lvlText w:val="%1."/>
      <w:legacy w:legacy="1" w:legacySpace="0" w:legacyIndent="197"/>
      <w:lvlJc w:val="left"/>
      <w:pPr>
        <w:ind w:left="0" w:firstLine="0"/>
      </w:pPr>
      <w:rPr>
        <w:rFonts w:ascii="Times New Roman" w:hAnsi="Times New Roman" w:cs="Times New Roman" w:hint="default"/>
      </w:rPr>
    </w:lvl>
  </w:abstractNum>
  <w:abstractNum w:abstractNumId="5">
    <w:nsid w:val="1F7A4FA4"/>
    <w:multiLevelType w:val="hybridMultilevel"/>
    <w:tmpl w:val="1F88EF56"/>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6">
    <w:nsid w:val="24C85237"/>
    <w:multiLevelType w:val="hybridMultilevel"/>
    <w:tmpl w:val="8122724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7CB41C4"/>
    <w:multiLevelType w:val="hybridMultilevel"/>
    <w:tmpl w:val="F49CA2C4"/>
    <w:lvl w:ilvl="0" w:tplc="11A40CE4">
      <w:start w:val="1"/>
      <w:numFmt w:val="bullet"/>
      <w:lvlText w:val=""/>
      <w:lvlJc w:val="left"/>
      <w:pPr>
        <w:ind w:left="600" w:hanging="360"/>
      </w:pPr>
      <w:rPr>
        <w:rFonts w:ascii="Symbol" w:eastAsia="Times New Roman" w:hAnsi="Symbol"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8">
    <w:nsid w:val="28743414"/>
    <w:multiLevelType w:val="hybridMultilevel"/>
    <w:tmpl w:val="254420D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2ACB5E7D"/>
    <w:multiLevelType w:val="hybridMultilevel"/>
    <w:tmpl w:val="758633F2"/>
    <w:lvl w:ilvl="0" w:tplc="0419000F">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10">
    <w:nsid w:val="30A038B4"/>
    <w:multiLevelType w:val="hybridMultilevel"/>
    <w:tmpl w:val="3E5E3046"/>
    <w:lvl w:ilvl="0" w:tplc="0419000F">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11">
    <w:nsid w:val="33ED3CF8"/>
    <w:multiLevelType w:val="singleLevel"/>
    <w:tmpl w:val="5664C110"/>
    <w:lvl w:ilvl="0">
      <w:start w:val="5"/>
      <w:numFmt w:val="decimal"/>
      <w:lvlText w:val="%1."/>
      <w:legacy w:legacy="1" w:legacySpace="0" w:legacyIndent="288"/>
      <w:lvlJc w:val="left"/>
      <w:pPr>
        <w:ind w:left="0" w:firstLine="0"/>
      </w:pPr>
      <w:rPr>
        <w:rFonts w:ascii="Times New Roman" w:hAnsi="Times New Roman" w:cs="Times New Roman" w:hint="default"/>
      </w:rPr>
    </w:lvl>
  </w:abstractNum>
  <w:abstractNum w:abstractNumId="12">
    <w:nsid w:val="385B2AC9"/>
    <w:multiLevelType w:val="hybridMultilevel"/>
    <w:tmpl w:val="3EE65FF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38606D99"/>
    <w:multiLevelType w:val="hybridMultilevel"/>
    <w:tmpl w:val="A1DCF426"/>
    <w:lvl w:ilvl="0" w:tplc="04190001">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868"/>
        </w:tabs>
        <w:ind w:left="2868" w:hanging="360"/>
      </w:pPr>
      <w:rPr>
        <w:rFonts w:ascii="Courier New" w:hAnsi="Courier New" w:cs="Courier New" w:hint="default"/>
      </w:rPr>
    </w:lvl>
    <w:lvl w:ilvl="2" w:tplc="04190005" w:tentative="1">
      <w:start w:val="1"/>
      <w:numFmt w:val="bullet"/>
      <w:lvlText w:val=""/>
      <w:lvlJc w:val="left"/>
      <w:pPr>
        <w:tabs>
          <w:tab w:val="num" w:pos="3588"/>
        </w:tabs>
        <w:ind w:left="3588" w:hanging="360"/>
      </w:pPr>
      <w:rPr>
        <w:rFonts w:ascii="Wingdings" w:hAnsi="Wingdings" w:hint="default"/>
      </w:rPr>
    </w:lvl>
    <w:lvl w:ilvl="3" w:tplc="04190001" w:tentative="1">
      <w:start w:val="1"/>
      <w:numFmt w:val="bullet"/>
      <w:lvlText w:val=""/>
      <w:lvlJc w:val="left"/>
      <w:pPr>
        <w:tabs>
          <w:tab w:val="num" w:pos="4308"/>
        </w:tabs>
        <w:ind w:left="4308" w:hanging="360"/>
      </w:pPr>
      <w:rPr>
        <w:rFonts w:ascii="Symbol" w:hAnsi="Symbol" w:hint="default"/>
      </w:rPr>
    </w:lvl>
    <w:lvl w:ilvl="4" w:tplc="04190003" w:tentative="1">
      <w:start w:val="1"/>
      <w:numFmt w:val="bullet"/>
      <w:lvlText w:val="o"/>
      <w:lvlJc w:val="left"/>
      <w:pPr>
        <w:tabs>
          <w:tab w:val="num" w:pos="5028"/>
        </w:tabs>
        <w:ind w:left="5028" w:hanging="360"/>
      </w:pPr>
      <w:rPr>
        <w:rFonts w:ascii="Courier New" w:hAnsi="Courier New" w:cs="Courier New" w:hint="default"/>
      </w:rPr>
    </w:lvl>
    <w:lvl w:ilvl="5" w:tplc="04190005" w:tentative="1">
      <w:start w:val="1"/>
      <w:numFmt w:val="bullet"/>
      <w:lvlText w:val=""/>
      <w:lvlJc w:val="left"/>
      <w:pPr>
        <w:tabs>
          <w:tab w:val="num" w:pos="5748"/>
        </w:tabs>
        <w:ind w:left="5748" w:hanging="360"/>
      </w:pPr>
      <w:rPr>
        <w:rFonts w:ascii="Wingdings" w:hAnsi="Wingdings" w:hint="default"/>
      </w:rPr>
    </w:lvl>
    <w:lvl w:ilvl="6" w:tplc="04190001" w:tentative="1">
      <w:start w:val="1"/>
      <w:numFmt w:val="bullet"/>
      <w:lvlText w:val=""/>
      <w:lvlJc w:val="left"/>
      <w:pPr>
        <w:tabs>
          <w:tab w:val="num" w:pos="6468"/>
        </w:tabs>
        <w:ind w:left="6468" w:hanging="360"/>
      </w:pPr>
      <w:rPr>
        <w:rFonts w:ascii="Symbol" w:hAnsi="Symbol" w:hint="default"/>
      </w:rPr>
    </w:lvl>
    <w:lvl w:ilvl="7" w:tplc="04190003" w:tentative="1">
      <w:start w:val="1"/>
      <w:numFmt w:val="bullet"/>
      <w:lvlText w:val="o"/>
      <w:lvlJc w:val="left"/>
      <w:pPr>
        <w:tabs>
          <w:tab w:val="num" w:pos="7188"/>
        </w:tabs>
        <w:ind w:left="7188" w:hanging="360"/>
      </w:pPr>
      <w:rPr>
        <w:rFonts w:ascii="Courier New" w:hAnsi="Courier New" w:cs="Courier New" w:hint="default"/>
      </w:rPr>
    </w:lvl>
    <w:lvl w:ilvl="8" w:tplc="04190005" w:tentative="1">
      <w:start w:val="1"/>
      <w:numFmt w:val="bullet"/>
      <w:lvlText w:val=""/>
      <w:lvlJc w:val="left"/>
      <w:pPr>
        <w:tabs>
          <w:tab w:val="num" w:pos="7908"/>
        </w:tabs>
        <w:ind w:left="7908" w:hanging="360"/>
      </w:pPr>
      <w:rPr>
        <w:rFonts w:ascii="Wingdings" w:hAnsi="Wingdings" w:hint="default"/>
      </w:rPr>
    </w:lvl>
  </w:abstractNum>
  <w:abstractNum w:abstractNumId="14">
    <w:nsid w:val="45DE254D"/>
    <w:multiLevelType w:val="hybridMultilevel"/>
    <w:tmpl w:val="8D789DF6"/>
    <w:lvl w:ilvl="0" w:tplc="0419000F">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15">
    <w:nsid w:val="4AAE38DA"/>
    <w:multiLevelType w:val="singleLevel"/>
    <w:tmpl w:val="722A5202"/>
    <w:lvl w:ilvl="0">
      <w:start w:val="1"/>
      <w:numFmt w:val="decimal"/>
      <w:lvlText w:val="8.%1."/>
      <w:legacy w:legacy="1" w:legacySpace="0" w:legacyIndent="331"/>
      <w:lvlJc w:val="left"/>
      <w:rPr>
        <w:rFonts w:ascii="Times New Roman" w:hAnsi="Times New Roman" w:cs="Times New Roman" w:hint="default"/>
      </w:rPr>
    </w:lvl>
  </w:abstractNum>
  <w:abstractNum w:abstractNumId="16">
    <w:nsid w:val="50411D84"/>
    <w:multiLevelType w:val="singleLevel"/>
    <w:tmpl w:val="35EAD768"/>
    <w:lvl w:ilvl="0">
      <w:start w:val="2"/>
      <w:numFmt w:val="decimal"/>
      <w:lvlText w:val="9.%1."/>
      <w:legacy w:legacy="1" w:legacySpace="0" w:legacyIndent="341"/>
      <w:lvlJc w:val="left"/>
      <w:rPr>
        <w:rFonts w:ascii="Times New Roman" w:hAnsi="Times New Roman" w:cs="Times New Roman" w:hint="default"/>
      </w:rPr>
    </w:lvl>
  </w:abstractNum>
  <w:abstractNum w:abstractNumId="17">
    <w:nsid w:val="58F56875"/>
    <w:multiLevelType w:val="singleLevel"/>
    <w:tmpl w:val="1910F0C8"/>
    <w:lvl w:ilvl="0">
      <w:start w:val="2"/>
      <w:numFmt w:val="decimal"/>
      <w:lvlText w:val="%1."/>
      <w:legacy w:legacy="1" w:legacySpace="0" w:legacyIndent="288"/>
      <w:lvlJc w:val="left"/>
      <w:pPr>
        <w:ind w:left="0" w:firstLine="0"/>
      </w:pPr>
      <w:rPr>
        <w:rFonts w:ascii="Times New Roman" w:hAnsi="Times New Roman" w:cs="Times New Roman" w:hint="default"/>
      </w:rPr>
    </w:lvl>
  </w:abstractNum>
  <w:abstractNum w:abstractNumId="18">
    <w:nsid w:val="61B05C91"/>
    <w:multiLevelType w:val="hybridMultilevel"/>
    <w:tmpl w:val="E6DC27EC"/>
    <w:lvl w:ilvl="0" w:tplc="04190001">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868"/>
        </w:tabs>
        <w:ind w:left="2868" w:hanging="360"/>
      </w:pPr>
      <w:rPr>
        <w:rFonts w:ascii="Courier New" w:hAnsi="Courier New" w:cs="Courier New" w:hint="default"/>
      </w:rPr>
    </w:lvl>
    <w:lvl w:ilvl="2" w:tplc="04190005" w:tentative="1">
      <w:start w:val="1"/>
      <w:numFmt w:val="bullet"/>
      <w:lvlText w:val=""/>
      <w:lvlJc w:val="left"/>
      <w:pPr>
        <w:tabs>
          <w:tab w:val="num" w:pos="3588"/>
        </w:tabs>
        <w:ind w:left="3588" w:hanging="360"/>
      </w:pPr>
      <w:rPr>
        <w:rFonts w:ascii="Wingdings" w:hAnsi="Wingdings" w:hint="default"/>
      </w:rPr>
    </w:lvl>
    <w:lvl w:ilvl="3" w:tplc="04190001" w:tentative="1">
      <w:start w:val="1"/>
      <w:numFmt w:val="bullet"/>
      <w:lvlText w:val=""/>
      <w:lvlJc w:val="left"/>
      <w:pPr>
        <w:tabs>
          <w:tab w:val="num" w:pos="4308"/>
        </w:tabs>
        <w:ind w:left="4308" w:hanging="360"/>
      </w:pPr>
      <w:rPr>
        <w:rFonts w:ascii="Symbol" w:hAnsi="Symbol" w:hint="default"/>
      </w:rPr>
    </w:lvl>
    <w:lvl w:ilvl="4" w:tplc="04190003" w:tentative="1">
      <w:start w:val="1"/>
      <w:numFmt w:val="bullet"/>
      <w:lvlText w:val="o"/>
      <w:lvlJc w:val="left"/>
      <w:pPr>
        <w:tabs>
          <w:tab w:val="num" w:pos="5028"/>
        </w:tabs>
        <w:ind w:left="5028" w:hanging="360"/>
      </w:pPr>
      <w:rPr>
        <w:rFonts w:ascii="Courier New" w:hAnsi="Courier New" w:cs="Courier New" w:hint="default"/>
      </w:rPr>
    </w:lvl>
    <w:lvl w:ilvl="5" w:tplc="04190005" w:tentative="1">
      <w:start w:val="1"/>
      <w:numFmt w:val="bullet"/>
      <w:lvlText w:val=""/>
      <w:lvlJc w:val="left"/>
      <w:pPr>
        <w:tabs>
          <w:tab w:val="num" w:pos="5748"/>
        </w:tabs>
        <w:ind w:left="5748" w:hanging="360"/>
      </w:pPr>
      <w:rPr>
        <w:rFonts w:ascii="Wingdings" w:hAnsi="Wingdings" w:hint="default"/>
      </w:rPr>
    </w:lvl>
    <w:lvl w:ilvl="6" w:tplc="04190001" w:tentative="1">
      <w:start w:val="1"/>
      <w:numFmt w:val="bullet"/>
      <w:lvlText w:val=""/>
      <w:lvlJc w:val="left"/>
      <w:pPr>
        <w:tabs>
          <w:tab w:val="num" w:pos="6468"/>
        </w:tabs>
        <w:ind w:left="6468" w:hanging="360"/>
      </w:pPr>
      <w:rPr>
        <w:rFonts w:ascii="Symbol" w:hAnsi="Symbol" w:hint="default"/>
      </w:rPr>
    </w:lvl>
    <w:lvl w:ilvl="7" w:tplc="04190003" w:tentative="1">
      <w:start w:val="1"/>
      <w:numFmt w:val="bullet"/>
      <w:lvlText w:val="o"/>
      <w:lvlJc w:val="left"/>
      <w:pPr>
        <w:tabs>
          <w:tab w:val="num" w:pos="7188"/>
        </w:tabs>
        <w:ind w:left="7188" w:hanging="360"/>
      </w:pPr>
      <w:rPr>
        <w:rFonts w:ascii="Courier New" w:hAnsi="Courier New" w:cs="Courier New" w:hint="default"/>
      </w:rPr>
    </w:lvl>
    <w:lvl w:ilvl="8" w:tplc="04190005" w:tentative="1">
      <w:start w:val="1"/>
      <w:numFmt w:val="bullet"/>
      <w:lvlText w:val=""/>
      <w:lvlJc w:val="left"/>
      <w:pPr>
        <w:tabs>
          <w:tab w:val="num" w:pos="7908"/>
        </w:tabs>
        <w:ind w:left="7908" w:hanging="360"/>
      </w:pPr>
      <w:rPr>
        <w:rFonts w:ascii="Wingdings" w:hAnsi="Wingdings" w:hint="default"/>
      </w:rPr>
    </w:lvl>
  </w:abstractNum>
  <w:abstractNum w:abstractNumId="19">
    <w:nsid w:val="671A0D2A"/>
    <w:multiLevelType w:val="hybridMultilevel"/>
    <w:tmpl w:val="7F78B872"/>
    <w:lvl w:ilvl="0" w:tplc="04190001">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868"/>
        </w:tabs>
        <w:ind w:left="2868" w:hanging="360"/>
      </w:pPr>
      <w:rPr>
        <w:rFonts w:ascii="Courier New" w:hAnsi="Courier New" w:cs="Courier New" w:hint="default"/>
      </w:rPr>
    </w:lvl>
    <w:lvl w:ilvl="2" w:tplc="04190005" w:tentative="1">
      <w:start w:val="1"/>
      <w:numFmt w:val="bullet"/>
      <w:lvlText w:val=""/>
      <w:lvlJc w:val="left"/>
      <w:pPr>
        <w:tabs>
          <w:tab w:val="num" w:pos="3588"/>
        </w:tabs>
        <w:ind w:left="3588" w:hanging="360"/>
      </w:pPr>
      <w:rPr>
        <w:rFonts w:ascii="Wingdings" w:hAnsi="Wingdings" w:hint="default"/>
      </w:rPr>
    </w:lvl>
    <w:lvl w:ilvl="3" w:tplc="04190001" w:tentative="1">
      <w:start w:val="1"/>
      <w:numFmt w:val="bullet"/>
      <w:lvlText w:val=""/>
      <w:lvlJc w:val="left"/>
      <w:pPr>
        <w:tabs>
          <w:tab w:val="num" w:pos="4308"/>
        </w:tabs>
        <w:ind w:left="4308" w:hanging="360"/>
      </w:pPr>
      <w:rPr>
        <w:rFonts w:ascii="Symbol" w:hAnsi="Symbol" w:hint="default"/>
      </w:rPr>
    </w:lvl>
    <w:lvl w:ilvl="4" w:tplc="04190003" w:tentative="1">
      <w:start w:val="1"/>
      <w:numFmt w:val="bullet"/>
      <w:lvlText w:val="o"/>
      <w:lvlJc w:val="left"/>
      <w:pPr>
        <w:tabs>
          <w:tab w:val="num" w:pos="5028"/>
        </w:tabs>
        <w:ind w:left="5028" w:hanging="360"/>
      </w:pPr>
      <w:rPr>
        <w:rFonts w:ascii="Courier New" w:hAnsi="Courier New" w:cs="Courier New" w:hint="default"/>
      </w:rPr>
    </w:lvl>
    <w:lvl w:ilvl="5" w:tplc="04190005" w:tentative="1">
      <w:start w:val="1"/>
      <w:numFmt w:val="bullet"/>
      <w:lvlText w:val=""/>
      <w:lvlJc w:val="left"/>
      <w:pPr>
        <w:tabs>
          <w:tab w:val="num" w:pos="5748"/>
        </w:tabs>
        <w:ind w:left="5748" w:hanging="360"/>
      </w:pPr>
      <w:rPr>
        <w:rFonts w:ascii="Wingdings" w:hAnsi="Wingdings" w:hint="default"/>
      </w:rPr>
    </w:lvl>
    <w:lvl w:ilvl="6" w:tplc="04190001" w:tentative="1">
      <w:start w:val="1"/>
      <w:numFmt w:val="bullet"/>
      <w:lvlText w:val=""/>
      <w:lvlJc w:val="left"/>
      <w:pPr>
        <w:tabs>
          <w:tab w:val="num" w:pos="6468"/>
        </w:tabs>
        <w:ind w:left="6468" w:hanging="360"/>
      </w:pPr>
      <w:rPr>
        <w:rFonts w:ascii="Symbol" w:hAnsi="Symbol" w:hint="default"/>
      </w:rPr>
    </w:lvl>
    <w:lvl w:ilvl="7" w:tplc="04190003" w:tentative="1">
      <w:start w:val="1"/>
      <w:numFmt w:val="bullet"/>
      <w:lvlText w:val="o"/>
      <w:lvlJc w:val="left"/>
      <w:pPr>
        <w:tabs>
          <w:tab w:val="num" w:pos="7188"/>
        </w:tabs>
        <w:ind w:left="7188" w:hanging="360"/>
      </w:pPr>
      <w:rPr>
        <w:rFonts w:ascii="Courier New" w:hAnsi="Courier New" w:cs="Courier New" w:hint="default"/>
      </w:rPr>
    </w:lvl>
    <w:lvl w:ilvl="8" w:tplc="04190005" w:tentative="1">
      <w:start w:val="1"/>
      <w:numFmt w:val="bullet"/>
      <w:lvlText w:val=""/>
      <w:lvlJc w:val="left"/>
      <w:pPr>
        <w:tabs>
          <w:tab w:val="num" w:pos="7908"/>
        </w:tabs>
        <w:ind w:left="7908" w:hanging="360"/>
      </w:pPr>
      <w:rPr>
        <w:rFonts w:ascii="Wingdings" w:hAnsi="Wingdings" w:hint="default"/>
      </w:rPr>
    </w:lvl>
  </w:abstractNum>
  <w:abstractNum w:abstractNumId="20">
    <w:nsid w:val="6A7971FC"/>
    <w:multiLevelType w:val="hybridMultilevel"/>
    <w:tmpl w:val="5D1453B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6BBC69E1"/>
    <w:multiLevelType w:val="singleLevel"/>
    <w:tmpl w:val="4D425FB2"/>
    <w:lvl w:ilvl="0">
      <w:start w:val="1"/>
      <w:numFmt w:val="decimal"/>
      <w:lvlText w:val="3.%1."/>
      <w:legacy w:legacy="1" w:legacySpace="0" w:legacyIndent="509"/>
      <w:lvlJc w:val="left"/>
      <w:pPr>
        <w:ind w:left="0" w:firstLine="0"/>
      </w:pPr>
      <w:rPr>
        <w:rFonts w:ascii="Times New Roman" w:hAnsi="Times New Roman" w:cs="Times New Roman" w:hint="default"/>
      </w:rPr>
    </w:lvl>
  </w:abstractNum>
  <w:abstractNum w:abstractNumId="22">
    <w:nsid w:val="759822AF"/>
    <w:multiLevelType w:val="hybridMultilevel"/>
    <w:tmpl w:val="8ED85F76"/>
    <w:lvl w:ilvl="0" w:tplc="0419000F">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3">
    <w:nsid w:val="7CAC1BD2"/>
    <w:multiLevelType w:val="singleLevel"/>
    <w:tmpl w:val="A0541EA2"/>
    <w:lvl w:ilvl="0">
      <w:start w:val="3"/>
      <w:numFmt w:val="decimal"/>
      <w:lvlText w:val="%1."/>
      <w:legacy w:legacy="1" w:legacySpace="0" w:legacyIndent="197"/>
      <w:lvlJc w:val="left"/>
      <w:pPr>
        <w:ind w:left="0" w:firstLine="0"/>
      </w:pPr>
      <w:rPr>
        <w:rFonts w:ascii="Times New Roman" w:hAnsi="Times New Roman" w:cs="Times New Roman" w:hint="default"/>
      </w:rPr>
    </w:lvl>
  </w:abstractNum>
  <w:num w:numId="1">
    <w:abstractNumId w:val="18"/>
  </w:num>
  <w:num w:numId="2">
    <w:abstractNumId w:val="5"/>
  </w:num>
  <w:num w:numId="3">
    <w:abstractNumId w:val="9"/>
  </w:num>
  <w:num w:numId="4">
    <w:abstractNumId w:val="1"/>
  </w:num>
  <w:num w:numId="5">
    <w:abstractNumId w:val="14"/>
  </w:num>
  <w:num w:numId="6">
    <w:abstractNumId w:val="19"/>
  </w:num>
  <w:num w:numId="7">
    <w:abstractNumId w:val="13"/>
  </w:num>
  <w:num w:numId="8">
    <w:abstractNumId w:val="22"/>
  </w:num>
  <w:num w:numId="9">
    <w:abstractNumId w:val="12"/>
  </w:num>
  <w:num w:numId="10">
    <w:abstractNumId w:val="20"/>
  </w:num>
  <w:num w:numId="11">
    <w:abstractNumId w:val="8"/>
  </w:num>
  <w:num w:numId="12">
    <w:abstractNumId w:val="10"/>
  </w:num>
  <w:num w:numId="13">
    <w:abstractNumId w:val="3"/>
  </w:num>
  <w:num w:numId="14">
    <w:abstractNumId w:val="6"/>
  </w:num>
  <w:num w:numId="15">
    <w:abstractNumId w:val="17"/>
    <w:lvlOverride w:ilvl="0">
      <w:startOverride w:val="2"/>
    </w:lvlOverride>
  </w:num>
  <w:num w:numId="16">
    <w:abstractNumId w:val="21"/>
    <w:lvlOverride w:ilvl="0">
      <w:startOverride w:val="1"/>
    </w:lvlOverride>
  </w:num>
  <w:num w:numId="17">
    <w:abstractNumId w:val="11"/>
    <w:lvlOverride w:ilvl="0">
      <w:startOverride w:val="5"/>
    </w:lvlOverride>
  </w:num>
  <w:num w:numId="18">
    <w:abstractNumId w:val="4"/>
    <w:lvlOverride w:ilvl="0">
      <w:startOverride w:val="1"/>
    </w:lvlOverride>
  </w:num>
  <w:num w:numId="19">
    <w:abstractNumId w:val="23"/>
    <w:lvlOverride w:ilvl="0">
      <w:startOverride w:val="3"/>
    </w:lvlOverride>
  </w:num>
  <w:num w:numId="20">
    <w:abstractNumId w:val="2"/>
  </w:num>
  <w:num w:numId="21">
    <w:abstractNumId w:val="15"/>
  </w:num>
  <w:num w:numId="22">
    <w:abstractNumId w:val="16"/>
  </w:num>
  <w:num w:numId="23">
    <w:abstractNumId w:val="0"/>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51202"/>
  </w:hdrShapeDefaults>
  <w:footnotePr>
    <w:footnote w:id="0"/>
    <w:footnote w:id="1"/>
  </w:footnotePr>
  <w:endnotePr>
    <w:endnote w:id="0"/>
    <w:endnote w:id="1"/>
  </w:endnotePr>
  <w:compat/>
  <w:rsids>
    <w:rsidRoot w:val="00082909"/>
    <w:rsid w:val="000055E2"/>
    <w:rsid w:val="000064BC"/>
    <w:rsid w:val="00022019"/>
    <w:rsid w:val="00026FF9"/>
    <w:rsid w:val="00035EFE"/>
    <w:rsid w:val="00037AC2"/>
    <w:rsid w:val="00042D35"/>
    <w:rsid w:val="00043872"/>
    <w:rsid w:val="0004647D"/>
    <w:rsid w:val="00046737"/>
    <w:rsid w:val="00055593"/>
    <w:rsid w:val="000616FE"/>
    <w:rsid w:val="00061A85"/>
    <w:rsid w:val="000655D7"/>
    <w:rsid w:val="0006620C"/>
    <w:rsid w:val="00066D72"/>
    <w:rsid w:val="0007338C"/>
    <w:rsid w:val="000739C1"/>
    <w:rsid w:val="00074063"/>
    <w:rsid w:val="00082909"/>
    <w:rsid w:val="0008409F"/>
    <w:rsid w:val="000851BD"/>
    <w:rsid w:val="000864C4"/>
    <w:rsid w:val="00087BEC"/>
    <w:rsid w:val="00095451"/>
    <w:rsid w:val="000A765F"/>
    <w:rsid w:val="000B3565"/>
    <w:rsid w:val="000B54C3"/>
    <w:rsid w:val="000B592C"/>
    <w:rsid w:val="000B5FDC"/>
    <w:rsid w:val="000C08D5"/>
    <w:rsid w:val="000C0AFE"/>
    <w:rsid w:val="000C32B6"/>
    <w:rsid w:val="000C7E62"/>
    <w:rsid w:val="000D49D4"/>
    <w:rsid w:val="000E518B"/>
    <w:rsid w:val="000E657E"/>
    <w:rsid w:val="000F1003"/>
    <w:rsid w:val="000F46EC"/>
    <w:rsid w:val="000F6055"/>
    <w:rsid w:val="000F7B11"/>
    <w:rsid w:val="0010051B"/>
    <w:rsid w:val="0010178B"/>
    <w:rsid w:val="001057D8"/>
    <w:rsid w:val="00111BE0"/>
    <w:rsid w:val="00111C12"/>
    <w:rsid w:val="001128E0"/>
    <w:rsid w:val="00115235"/>
    <w:rsid w:val="00120A12"/>
    <w:rsid w:val="00131CFC"/>
    <w:rsid w:val="0013557A"/>
    <w:rsid w:val="00142D9F"/>
    <w:rsid w:val="00144709"/>
    <w:rsid w:val="001466B2"/>
    <w:rsid w:val="0015148C"/>
    <w:rsid w:val="00151B26"/>
    <w:rsid w:val="00153D2E"/>
    <w:rsid w:val="00162E0D"/>
    <w:rsid w:val="00163EBB"/>
    <w:rsid w:val="0016476D"/>
    <w:rsid w:val="001652AD"/>
    <w:rsid w:val="00172C0F"/>
    <w:rsid w:val="00172CD3"/>
    <w:rsid w:val="001764CC"/>
    <w:rsid w:val="00177533"/>
    <w:rsid w:val="00190005"/>
    <w:rsid w:val="00191C53"/>
    <w:rsid w:val="001944CD"/>
    <w:rsid w:val="00197C7B"/>
    <w:rsid w:val="001A22F4"/>
    <w:rsid w:val="001A3126"/>
    <w:rsid w:val="001A37C3"/>
    <w:rsid w:val="001B0BA3"/>
    <w:rsid w:val="001B1ECB"/>
    <w:rsid w:val="001B2065"/>
    <w:rsid w:val="001B26A0"/>
    <w:rsid w:val="001B5A50"/>
    <w:rsid w:val="001B6367"/>
    <w:rsid w:val="001C0ED8"/>
    <w:rsid w:val="001C1495"/>
    <w:rsid w:val="001C73FB"/>
    <w:rsid w:val="001E2953"/>
    <w:rsid w:val="001E3455"/>
    <w:rsid w:val="001E40B6"/>
    <w:rsid w:val="001E5F76"/>
    <w:rsid w:val="001E7CB8"/>
    <w:rsid w:val="001F7DDF"/>
    <w:rsid w:val="00204B06"/>
    <w:rsid w:val="00220395"/>
    <w:rsid w:val="002244AC"/>
    <w:rsid w:val="00225786"/>
    <w:rsid w:val="00231503"/>
    <w:rsid w:val="00233F45"/>
    <w:rsid w:val="00237A4D"/>
    <w:rsid w:val="002427E5"/>
    <w:rsid w:val="00243983"/>
    <w:rsid w:val="00244CBB"/>
    <w:rsid w:val="0024569B"/>
    <w:rsid w:val="00253DF2"/>
    <w:rsid w:val="002563E0"/>
    <w:rsid w:val="00262063"/>
    <w:rsid w:val="0026461A"/>
    <w:rsid w:val="0026481F"/>
    <w:rsid w:val="0027117D"/>
    <w:rsid w:val="002716F7"/>
    <w:rsid w:val="00273FE3"/>
    <w:rsid w:val="00277B40"/>
    <w:rsid w:val="0028103B"/>
    <w:rsid w:val="00285003"/>
    <w:rsid w:val="00286103"/>
    <w:rsid w:val="00286DB9"/>
    <w:rsid w:val="00287A6B"/>
    <w:rsid w:val="00292D5A"/>
    <w:rsid w:val="0029387F"/>
    <w:rsid w:val="00296E3D"/>
    <w:rsid w:val="002A0232"/>
    <w:rsid w:val="002A25C7"/>
    <w:rsid w:val="002A3DED"/>
    <w:rsid w:val="002A5A10"/>
    <w:rsid w:val="002A6152"/>
    <w:rsid w:val="002A6F17"/>
    <w:rsid w:val="002B528A"/>
    <w:rsid w:val="002B5FA0"/>
    <w:rsid w:val="002C0139"/>
    <w:rsid w:val="002C08D6"/>
    <w:rsid w:val="002C29AC"/>
    <w:rsid w:val="002C5968"/>
    <w:rsid w:val="002D1D7A"/>
    <w:rsid w:val="002D44A6"/>
    <w:rsid w:val="002D77D9"/>
    <w:rsid w:val="002E3BB2"/>
    <w:rsid w:val="002E5EF3"/>
    <w:rsid w:val="002E6519"/>
    <w:rsid w:val="002E669E"/>
    <w:rsid w:val="002F0DA4"/>
    <w:rsid w:val="002F503C"/>
    <w:rsid w:val="002F6788"/>
    <w:rsid w:val="002F7951"/>
    <w:rsid w:val="003002B5"/>
    <w:rsid w:val="00300FCB"/>
    <w:rsid w:val="0030429C"/>
    <w:rsid w:val="0030664B"/>
    <w:rsid w:val="003066EA"/>
    <w:rsid w:val="00312310"/>
    <w:rsid w:val="00322999"/>
    <w:rsid w:val="00326CC1"/>
    <w:rsid w:val="00331C07"/>
    <w:rsid w:val="003432D2"/>
    <w:rsid w:val="00355AE5"/>
    <w:rsid w:val="00357E22"/>
    <w:rsid w:val="00364769"/>
    <w:rsid w:val="00366E67"/>
    <w:rsid w:val="00372775"/>
    <w:rsid w:val="00373981"/>
    <w:rsid w:val="00383DE7"/>
    <w:rsid w:val="0038451F"/>
    <w:rsid w:val="00390B06"/>
    <w:rsid w:val="0039549B"/>
    <w:rsid w:val="00397FF8"/>
    <w:rsid w:val="003A09B9"/>
    <w:rsid w:val="003B24DC"/>
    <w:rsid w:val="003B3C1E"/>
    <w:rsid w:val="003B4C0C"/>
    <w:rsid w:val="003C1DC6"/>
    <w:rsid w:val="003C3250"/>
    <w:rsid w:val="003C458B"/>
    <w:rsid w:val="003C48BB"/>
    <w:rsid w:val="003C7181"/>
    <w:rsid w:val="003D5A06"/>
    <w:rsid w:val="003E3B24"/>
    <w:rsid w:val="003E7329"/>
    <w:rsid w:val="003E7A68"/>
    <w:rsid w:val="003F0748"/>
    <w:rsid w:val="003F1A6A"/>
    <w:rsid w:val="003F27DB"/>
    <w:rsid w:val="003F4AC8"/>
    <w:rsid w:val="003F54B8"/>
    <w:rsid w:val="003F5844"/>
    <w:rsid w:val="003F69B9"/>
    <w:rsid w:val="00402532"/>
    <w:rsid w:val="00402E68"/>
    <w:rsid w:val="00403B7A"/>
    <w:rsid w:val="004056F1"/>
    <w:rsid w:val="0040695A"/>
    <w:rsid w:val="0041451C"/>
    <w:rsid w:val="00414C20"/>
    <w:rsid w:val="00417B25"/>
    <w:rsid w:val="004205B0"/>
    <w:rsid w:val="00425269"/>
    <w:rsid w:val="0042558F"/>
    <w:rsid w:val="00425E31"/>
    <w:rsid w:val="00431BBE"/>
    <w:rsid w:val="00431EC0"/>
    <w:rsid w:val="0043421A"/>
    <w:rsid w:val="00434566"/>
    <w:rsid w:val="00437C30"/>
    <w:rsid w:val="004435C5"/>
    <w:rsid w:val="00450D7F"/>
    <w:rsid w:val="0045239C"/>
    <w:rsid w:val="00457F10"/>
    <w:rsid w:val="00460A28"/>
    <w:rsid w:val="00462320"/>
    <w:rsid w:val="004629DE"/>
    <w:rsid w:val="0046555A"/>
    <w:rsid w:val="00470BDB"/>
    <w:rsid w:val="004710C6"/>
    <w:rsid w:val="0047259C"/>
    <w:rsid w:val="0048182A"/>
    <w:rsid w:val="004828B0"/>
    <w:rsid w:val="004861D5"/>
    <w:rsid w:val="00491167"/>
    <w:rsid w:val="00493D59"/>
    <w:rsid w:val="00494F1F"/>
    <w:rsid w:val="00495F7A"/>
    <w:rsid w:val="00497857"/>
    <w:rsid w:val="004A7C9C"/>
    <w:rsid w:val="004B79E7"/>
    <w:rsid w:val="004C0280"/>
    <w:rsid w:val="004C070E"/>
    <w:rsid w:val="004C1328"/>
    <w:rsid w:val="004C1E3E"/>
    <w:rsid w:val="004C222C"/>
    <w:rsid w:val="004C29BB"/>
    <w:rsid w:val="004C418B"/>
    <w:rsid w:val="004D225F"/>
    <w:rsid w:val="004D2485"/>
    <w:rsid w:val="004D2F80"/>
    <w:rsid w:val="004D433E"/>
    <w:rsid w:val="004D65EF"/>
    <w:rsid w:val="004E36A6"/>
    <w:rsid w:val="004E7A02"/>
    <w:rsid w:val="004E7FE4"/>
    <w:rsid w:val="004F04A6"/>
    <w:rsid w:val="004F3325"/>
    <w:rsid w:val="004F51BA"/>
    <w:rsid w:val="005006C8"/>
    <w:rsid w:val="00502404"/>
    <w:rsid w:val="005027BE"/>
    <w:rsid w:val="005028AB"/>
    <w:rsid w:val="00510E1E"/>
    <w:rsid w:val="00512546"/>
    <w:rsid w:val="00516695"/>
    <w:rsid w:val="00520E91"/>
    <w:rsid w:val="0052116C"/>
    <w:rsid w:val="00521D55"/>
    <w:rsid w:val="00522542"/>
    <w:rsid w:val="00526D8A"/>
    <w:rsid w:val="00531204"/>
    <w:rsid w:val="00537AAC"/>
    <w:rsid w:val="00540870"/>
    <w:rsid w:val="00550DD0"/>
    <w:rsid w:val="005511F1"/>
    <w:rsid w:val="00552D36"/>
    <w:rsid w:val="00555870"/>
    <w:rsid w:val="00556DD6"/>
    <w:rsid w:val="00564A40"/>
    <w:rsid w:val="00570A35"/>
    <w:rsid w:val="0057318F"/>
    <w:rsid w:val="00574FBD"/>
    <w:rsid w:val="0057608D"/>
    <w:rsid w:val="00576890"/>
    <w:rsid w:val="00586744"/>
    <w:rsid w:val="005871DC"/>
    <w:rsid w:val="00594E3F"/>
    <w:rsid w:val="005A6A7C"/>
    <w:rsid w:val="005A7496"/>
    <w:rsid w:val="005B0ACF"/>
    <w:rsid w:val="005B2538"/>
    <w:rsid w:val="005B51E1"/>
    <w:rsid w:val="005B53D5"/>
    <w:rsid w:val="005C09AC"/>
    <w:rsid w:val="005C35B0"/>
    <w:rsid w:val="005C59DC"/>
    <w:rsid w:val="005D3C17"/>
    <w:rsid w:val="005D41F1"/>
    <w:rsid w:val="005D535D"/>
    <w:rsid w:val="005D64C8"/>
    <w:rsid w:val="005D6BD1"/>
    <w:rsid w:val="005D7833"/>
    <w:rsid w:val="005D7D04"/>
    <w:rsid w:val="005E252C"/>
    <w:rsid w:val="005E55C7"/>
    <w:rsid w:val="005F04F7"/>
    <w:rsid w:val="005F086B"/>
    <w:rsid w:val="005F65A6"/>
    <w:rsid w:val="006028F1"/>
    <w:rsid w:val="00602BEE"/>
    <w:rsid w:val="006078E0"/>
    <w:rsid w:val="0060792A"/>
    <w:rsid w:val="00614073"/>
    <w:rsid w:val="00615B65"/>
    <w:rsid w:val="00616831"/>
    <w:rsid w:val="0061717E"/>
    <w:rsid w:val="006202ED"/>
    <w:rsid w:val="00621917"/>
    <w:rsid w:val="00622049"/>
    <w:rsid w:val="006230A5"/>
    <w:rsid w:val="0062552B"/>
    <w:rsid w:val="00631F0A"/>
    <w:rsid w:val="006325EA"/>
    <w:rsid w:val="006348E5"/>
    <w:rsid w:val="00635CB8"/>
    <w:rsid w:val="006421E1"/>
    <w:rsid w:val="00646A8E"/>
    <w:rsid w:val="006478D6"/>
    <w:rsid w:val="006515C9"/>
    <w:rsid w:val="0066110A"/>
    <w:rsid w:val="00664B6A"/>
    <w:rsid w:val="0067673C"/>
    <w:rsid w:val="00676C31"/>
    <w:rsid w:val="00677829"/>
    <w:rsid w:val="00681DFD"/>
    <w:rsid w:val="00682940"/>
    <w:rsid w:val="00683A34"/>
    <w:rsid w:val="00685A87"/>
    <w:rsid w:val="00687ED4"/>
    <w:rsid w:val="006908CE"/>
    <w:rsid w:val="00691271"/>
    <w:rsid w:val="006959F5"/>
    <w:rsid w:val="006A29FE"/>
    <w:rsid w:val="006A50CA"/>
    <w:rsid w:val="006A792E"/>
    <w:rsid w:val="006B3BA5"/>
    <w:rsid w:val="006B789C"/>
    <w:rsid w:val="006C1F9E"/>
    <w:rsid w:val="006C496D"/>
    <w:rsid w:val="006C55B1"/>
    <w:rsid w:val="006D08F2"/>
    <w:rsid w:val="006D1C8B"/>
    <w:rsid w:val="006E27E1"/>
    <w:rsid w:val="006E3888"/>
    <w:rsid w:val="006F3B99"/>
    <w:rsid w:val="006F4D52"/>
    <w:rsid w:val="00702395"/>
    <w:rsid w:val="00702FA4"/>
    <w:rsid w:val="00712A4E"/>
    <w:rsid w:val="00713988"/>
    <w:rsid w:val="00715C19"/>
    <w:rsid w:val="00717EF2"/>
    <w:rsid w:val="00726A8E"/>
    <w:rsid w:val="00726C70"/>
    <w:rsid w:val="00727639"/>
    <w:rsid w:val="007343AE"/>
    <w:rsid w:val="007362A7"/>
    <w:rsid w:val="007378CC"/>
    <w:rsid w:val="00743A64"/>
    <w:rsid w:val="007477B0"/>
    <w:rsid w:val="00747C39"/>
    <w:rsid w:val="007501C6"/>
    <w:rsid w:val="00750DAE"/>
    <w:rsid w:val="00753B25"/>
    <w:rsid w:val="00753C00"/>
    <w:rsid w:val="0075635D"/>
    <w:rsid w:val="00764156"/>
    <w:rsid w:val="00764687"/>
    <w:rsid w:val="0076646B"/>
    <w:rsid w:val="00772F8A"/>
    <w:rsid w:val="0077625B"/>
    <w:rsid w:val="007807DC"/>
    <w:rsid w:val="0078642B"/>
    <w:rsid w:val="00787E13"/>
    <w:rsid w:val="0079074E"/>
    <w:rsid w:val="00791125"/>
    <w:rsid w:val="00791C1A"/>
    <w:rsid w:val="00792F41"/>
    <w:rsid w:val="00794929"/>
    <w:rsid w:val="007A0E83"/>
    <w:rsid w:val="007A2255"/>
    <w:rsid w:val="007A4CCD"/>
    <w:rsid w:val="007A5BB9"/>
    <w:rsid w:val="007B0AEF"/>
    <w:rsid w:val="007B3D54"/>
    <w:rsid w:val="007B5D8A"/>
    <w:rsid w:val="007B683D"/>
    <w:rsid w:val="007C058E"/>
    <w:rsid w:val="007D01B2"/>
    <w:rsid w:val="007D1A59"/>
    <w:rsid w:val="007D3B69"/>
    <w:rsid w:val="007D68FD"/>
    <w:rsid w:val="007E2AD5"/>
    <w:rsid w:val="007F1E6F"/>
    <w:rsid w:val="007F2246"/>
    <w:rsid w:val="008016B7"/>
    <w:rsid w:val="0081032B"/>
    <w:rsid w:val="00810570"/>
    <w:rsid w:val="008124C7"/>
    <w:rsid w:val="0081259A"/>
    <w:rsid w:val="00813597"/>
    <w:rsid w:val="0081528E"/>
    <w:rsid w:val="00815690"/>
    <w:rsid w:val="008230C0"/>
    <w:rsid w:val="00825560"/>
    <w:rsid w:val="00832272"/>
    <w:rsid w:val="008323C4"/>
    <w:rsid w:val="008350DB"/>
    <w:rsid w:val="00851D6A"/>
    <w:rsid w:val="00855F0C"/>
    <w:rsid w:val="008615BC"/>
    <w:rsid w:val="00863AE8"/>
    <w:rsid w:val="008645DF"/>
    <w:rsid w:val="00864BCC"/>
    <w:rsid w:val="00864BE3"/>
    <w:rsid w:val="00866DE6"/>
    <w:rsid w:val="00866E22"/>
    <w:rsid w:val="00871D3D"/>
    <w:rsid w:val="008744AF"/>
    <w:rsid w:val="0088048F"/>
    <w:rsid w:val="00880F08"/>
    <w:rsid w:val="00884FD9"/>
    <w:rsid w:val="00890A25"/>
    <w:rsid w:val="0089324E"/>
    <w:rsid w:val="008977F7"/>
    <w:rsid w:val="008A112E"/>
    <w:rsid w:val="008B121C"/>
    <w:rsid w:val="008B1E1B"/>
    <w:rsid w:val="008B2654"/>
    <w:rsid w:val="008B4F58"/>
    <w:rsid w:val="008B53B2"/>
    <w:rsid w:val="008B5CEB"/>
    <w:rsid w:val="008B6222"/>
    <w:rsid w:val="008D4B88"/>
    <w:rsid w:val="008E0502"/>
    <w:rsid w:val="008E364F"/>
    <w:rsid w:val="008E4176"/>
    <w:rsid w:val="008E4464"/>
    <w:rsid w:val="008E57AE"/>
    <w:rsid w:val="008E6B08"/>
    <w:rsid w:val="008F429E"/>
    <w:rsid w:val="008F5532"/>
    <w:rsid w:val="008F5E4C"/>
    <w:rsid w:val="008F5F55"/>
    <w:rsid w:val="009014CD"/>
    <w:rsid w:val="00903FEA"/>
    <w:rsid w:val="00904749"/>
    <w:rsid w:val="00910EE4"/>
    <w:rsid w:val="009159FD"/>
    <w:rsid w:val="00916E72"/>
    <w:rsid w:val="00921540"/>
    <w:rsid w:val="00921955"/>
    <w:rsid w:val="00923642"/>
    <w:rsid w:val="009255C5"/>
    <w:rsid w:val="00927794"/>
    <w:rsid w:val="009326EC"/>
    <w:rsid w:val="00935D7A"/>
    <w:rsid w:val="00936DE5"/>
    <w:rsid w:val="00944045"/>
    <w:rsid w:val="00946330"/>
    <w:rsid w:val="00952566"/>
    <w:rsid w:val="00957F3E"/>
    <w:rsid w:val="0096002D"/>
    <w:rsid w:val="009616AE"/>
    <w:rsid w:val="0096588A"/>
    <w:rsid w:val="009661CE"/>
    <w:rsid w:val="00971867"/>
    <w:rsid w:val="0097413B"/>
    <w:rsid w:val="0097796C"/>
    <w:rsid w:val="0098080A"/>
    <w:rsid w:val="009818E5"/>
    <w:rsid w:val="00981EAE"/>
    <w:rsid w:val="00982E6F"/>
    <w:rsid w:val="00985E21"/>
    <w:rsid w:val="0098693F"/>
    <w:rsid w:val="009945B7"/>
    <w:rsid w:val="00997874"/>
    <w:rsid w:val="00997A46"/>
    <w:rsid w:val="009A0826"/>
    <w:rsid w:val="009A0DD5"/>
    <w:rsid w:val="009A6020"/>
    <w:rsid w:val="009B03BC"/>
    <w:rsid w:val="009B4D54"/>
    <w:rsid w:val="009C08E1"/>
    <w:rsid w:val="009C24E8"/>
    <w:rsid w:val="009C39AF"/>
    <w:rsid w:val="009C4DC8"/>
    <w:rsid w:val="009C7E9B"/>
    <w:rsid w:val="009D547F"/>
    <w:rsid w:val="009D65DE"/>
    <w:rsid w:val="009E2A03"/>
    <w:rsid w:val="009E38DB"/>
    <w:rsid w:val="009E401E"/>
    <w:rsid w:val="009E414D"/>
    <w:rsid w:val="009E501B"/>
    <w:rsid w:val="009E5789"/>
    <w:rsid w:val="009E627A"/>
    <w:rsid w:val="009E68AD"/>
    <w:rsid w:val="009E68D0"/>
    <w:rsid w:val="009F298C"/>
    <w:rsid w:val="009F43D0"/>
    <w:rsid w:val="009F72FB"/>
    <w:rsid w:val="00A01C10"/>
    <w:rsid w:val="00A05352"/>
    <w:rsid w:val="00A062B4"/>
    <w:rsid w:val="00A0752A"/>
    <w:rsid w:val="00A07569"/>
    <w:rsid w:val="00A12F2F"/>
    <w:rsid w:val="00A23D49"/>
    <w:rsid w:val="00A349ED"/>
    <w:rsid w:val="00A402B2"/>
    <w:rsid w:val="00A44B64"/>
    <w:rsid w:val="00A456E4"/>
    <w:rsid w:val="00A47682"/>
    <w:rsid w:val="00A524C3"/>
    <w:rsid w:val="00A52E56"/>
    <w:rsid w:val="00A61984"/>
    <w:rsid w:val="00A66DAF"/>
    <w:rsid w:val="00A673E1"/>
    <w:rsid w:val="00A678FA"/>
    <w:rsid w:val="00A74607"/>
    <w:rsid w:val="00A763E1"/>
    <w:rsid w:val="00A77CF7"/>
    <w:rsid w:val="00A860C1"/>
    <w:rsid w:val="00A875EC"/>
    <w:rsid w:val="00A9132C"/>
    <w:rsid w:val="00A94463"/>
    <w:rsid w:val="00AA1B49"/>
    <w:rsid w:val="00AA5244"/>
    <w:rsid w:val="00AA6945"/>
    <w:rsid w:val="00AB2CF8"/>
    <w:rsid w:val="00AB41F6"/>
    <w:rsid w:val="00AB4D15"/>
    <w:rsid w:val="00AB570C"/>
    <w:rsid w:val="00AB6520"/>
    <w:rsid w:val="00AC0E24"/>
    <w:rsid w:val="00AC0F9B"/>
    <w:rsid w:val="00AC1C9C"/>
    <w:rsid w:val="00AC3322"/>
    <w:rsid w:val="00AC4EF9"/>
    <w:rsid w:val="00AD639A"/>
    <w:rsid w:val="00AD71D1"/>
    <w:rsid w:val="00AE0E3E"/>
    <w:rsid w:val="00AE48D2"/>
    <w:rsid w:val="00AE4917"/>
    <w:rsid w:val="00AE55BC"/>
    <w:rsid w:val="00AE7CFF"/>
    <w:rsid w:val="00AF434F"/>
    <w:rsid w:val="00AF44D4"/>
    <w:rsid w:val="00B0048F"/>
    <w:rsid w:val="00B02DB0"/>
    <w:rsid w:val="00B04109"/>
    <w:rsid w:val="00B04558"/>
    <w:rsid w:val="00B055D4"/>
    <w:rsid w:val="00B06D0E"/>
    <w:rsid w:val="00B07318"/>
    <w:rsid w:val="00B10EC6"/>
    <w:rsid w:val="00B13CE2"/>
    <w:rsid w:val="00B22427"/>
    <w:rsid w:val="00B31EC5"/>
    <w:rsid w:val="00B32124"/>
    <w:rsid w:val="00B36EE2"/>
    <w:rsid w:val="00B37FB4"/>
    <w:rsid w:val="00B403E9"/>
    <w:rsid w:val="00B44F9D"/>
    <w:rsid w:val="00B52DA3"/>
    <w:rsid w:val="00B57E4B"/>
    <w:rsid w:val="00B60EEC"/>
    <w:rsid w:val="00B60F22"/>
    <w:rsid w:val="00B61F3A"/>
    <w:rsid w:val="00B655BE"/>
    <w:rsid w:val="00B71297"/>
    <w:rsid w:val="00B73F6A"/>
    <w:rsid w:val="00B76DF3"/>
    <w:rsid w:val="00B77BF9"/>
    <w:rsid w:val="00B80B30"/>
    <w:rsid w:val="00B92692"/>
    <w:rsid w:val="00B95840"/>
    <w:rsid w:val="00B96D2D"/>
    <w:rsid w:val="00BA07D5"/>
    <w:rsid w:val="00BA0FDA"/>
    <w:rsid w:val="00BA2958"/>
    <w:rsid w:val="00BA4BBB"/>
    <w:rsid w:val="00BA7C16"/>
    <w:rsid w:val="00BB1D87"/>
    <w:rsid w:val="00BB4424"/>
    <w:rsid w:val="00BB5612"/>
    <w:rsid w:val="00BB5C84"/>
    <w:rsid w:val="00BB646C"/>
    <w:rsid w:val="00BB660A"/>
    <w:rsid w:val="00BC2813"/>
    <w:rsid w:val="00BC28B4"/>
    <w:rsid w:val="00BC57D8"/>
    <w:rsid w:val="00BC7460"/>
    <w:rsid w:val="00BD34CC"/>
    <w:rsid w:val="00BD4B0E"/>
    <w:rsid w:val="00BD696B"/>
    <w:rsid w:val="00BD6CDF"/>
    <w:rsid w:val="00BE3491"/>
    <w:rsid w:val="00BE7BA8"/>
    <w:rsid w:val="00BF0AFF"/>
    <w:rsid w:val="00BF2F5A"/>
    <w:rsid w:val="00BF2FF7"/>
    <w:rsid w:val="00BF45B4"/>
    <w:rsid w:val="00BF6D48"/>
    <w:rsid w:val="00C02082"/>
    <w:rsid w:val="00C02341"/>
    <w:rsid w:val="00C02465"/>
    <w:rsid w:val="00C0429E"/>
    <w:rsid w:val="00C215C4"/>
    <w:rsid w:val="00C2753E"/>
    <w:rsid w:val="00C3078E"/>
    <w:rsid w:val="00C3602C"/>
    <w:rsid w:val="00C4006D"/>
    <w:rsid w:val="00C42243"/>
    <w:rsid w:val="00C42637"/>
    <w:rsid w:val="00C42E69"/>
    <w:rsid w:val="00C44131"/>
    <w:rsid w:val="00C44ADB"/>
    <w:rsid w:val="00C51BFB"/>
    <w:rsid w:val="00C53092"/>
    <w:rsid w:val="00C54EE9"/>
    <w:rsid w:val="00C5605B"/>
    <w:rsid w:val="00C61AAF"/>
    <w:rsid w:val="00C6257B"/>
    <w:rsid w:val="00C671F9"/>
    <w:rsid w:val="00C73ACE"/>
    <w:rsid w:val="00C756FF"/>
    <w:rsid w:val="00C77C39"/>
    <w:rsid w:val="00C83FFA"/>
    <w:rsid w:val="00C84516"/>
    <w:rsid w:val="00C859AD"/>
    <w:rsid w:val="00C87D1C"/>
    <w:rsid w:val="00C90495"/>
    <w:rsid w:val="00C91185"/>
    <w:rsid w:val="00C912B0"/>
    <w:rsid w:val="00C92228"/>
    <w:rsid w:val="00C93F60"/>
    <w:rsid w:val="00C96F66"/>
    <w:rsid w:val="00CA3AB5"/>
    <w:rsid w:val="00CB15A2"/>
    <w:rsid w:val="00CB4205"/>
    <w:rsid w:val="00CB705C"/>
    <w:rsid w:val="00CB7869"/>
    <w:rsid w:val="00CC08F1"/>
    <w:rsid w:val="00CC102C"/>
    <w:rsid w:val="00CC182F"/>
    <w:rsid w:val="00CC5896"/>
    <w:rsid w:val="00CC7621"/>
    <w:rsid w:val="00CD04CB"/>
    <w:rsid w:val="00CD2ECE"/>
    <w:rsid w:val="00CE3821"/>
    <w:rsid w:val="00CE7BDD"/>
    <w:rsid w:val="00CF0C19"/>
    <w:rsid w:val="00CF0CC0"/>
    <w:rsid w:val="00CF1829"/>
    <w:rsid w:val="00CF2109"/>
    <w:rsid w:val="00CF33E7"/>
    <w:rsid w:val="00D00BC9"/>
    <w:rsid w:val="00D07D3D"/>
    <w:rsid w:val="00D1045A"/>
    <w:rsid w:val="00D106F8"/>
    <w:rsid w:val="00D12B25"/>
    <w:rsid w:val="00D1637E"/>
    <w:rsid w:val="00D16F2C"/>
    <w:rsid w:val="00D17E52"/>
    <w:rsid w:val="00D202B9"/>
    <w:rsid w:val="00D21370"/>
    <w:rsid w:val="00D21EF1"/>
    <w:rsid w:val="00D276A3"/>
    <w:rsid w:val="00D27C3E"/>
    <w:rsid w:val="00D30B13"/>
    <w:rsid w:val="00D34B63"/>
    <w:rsid w:val="00D434EB"/>
    <w:rsid w:val="00D47A7A"/>
    <w:rsid w:val="00D50861"/>
    <w:rsid w:val="00D5517B"/>
    <w:rsid w:val="00D62B37"/>
    <w:rsid w:val="00D72185"/>
    <w:rsid w:val="00D72F2F"/>
    <w:rsid w:val="00D73E8C"/>
    <w:rsid w:val="00D87B76"/>
    <w:rsid w:val="00D91136"/>
    <w:rsid w:val="00D92FC5"/>
    <w:rsid w:val="00D94C8F"/>
    <w:rsid w:val="00DA6315"/>
    <w:rsid w:val="00DB0A4A"/>
    <w:rsid w:val="00DB233E"/>
    <w:rsid w:val="00DB2F8E"/>
    <w:rsid w:val="00DB3EEC"/>
    <w:rsid w:val="00DC1592"/>
    <w:rsid w:val="00DC2F56"/>
    <w:rsid w:val="00DC6AD4"/>
    <w:rsid w:val="00DD64CB"/>
    <w:rsid w:val="00DD6963"/>
    <w:rsid w:val="00DE296B"/>
    <w:rsid w:val="00DE3D29"/>
    <w:rsid w:val="00DE613C"/>
    <w:rsid w:val="00DE6AC9"/>
    <w:rsid w:val="00DF0DE2"/>
    <w:rsid w:val="00DF1388"/>
    <w:rsid w:val="00DF1F31"/>
    <w:rsid w:val="00DF5207"/>
    <w:rsid w:val="00E036AB"/>
    <w:rsid w:val="00E04593"/>
    <w:rsid w:val="00E13B09"/>
    <w:rsid w:val="00E15B72"/>
    <w:rsid w:val="00E161F4"/>
    <w:rsid w:val="00E2105A"/>
    <w:rsid w:val="00E22D3A"/>
    <w:rsid w:val="00E238C2"/>
    <w:rsid w:val="00E25C33"/>
    <w:rsid w:val="00E355E5"/>
    <w:rsid w:val="00E502EC"/>
    <w:rsid w:val="00E51008"/>
    <w:rsid w:val="00E51E17"/>
    <w:rsid w:val="00E52328"/>
    <w:rsid w:val="00E5279E"/>
    <w:rsid w:val="00E63905"/>
    <w:rsid w:val="00E64334"/>
    <w:rsid w:val="00E6445A"/>
    <w:rsid w:val="00E7062F"/>
    <w:rsid w:val="00E75038"/>
    <w:rsid w:val="00E76A53"/>
    <w:rsid w:val="00E8212A"/>
    <w:rsid w:val="00E84336"/>
    <w:rsid w:val="00E846ED"/>
    <w:rsid w:val="00E86DDD"/>
    <w:rsid w:val="00E9139B"/>
    <w:rsid w:val="00E92862"/>
    <w:rsid w:val="00E9464C"/>
    <w:rsid w:val="00EA0B83"/>
    <w:rsid w:val="00EA3AD3"/>
    <w:rsid w:val="00EA481A"/>
    <w:rsid w:val="00EA525B"/>
    <w:rsid w:val="00EB02B9"/>
    <w:rsid w:val="00EB0DCE"/>
    <w:rsid w:val="00EB105F"/>
    <w:rsid w:val="00EB4821"/>
    <w:rsid w:val="00EC01F4"/>
    <w:rsid w:val="00EC0E5B"/>
    <w:rsid w:val="00EC454D"/>
    <w:rsid w:val="00EC4EDA"/>
    <w:rsid w:val="00EC58AC"/>
    <w:rsid w:val="00EC607C"/>
    <w:rsid w:val="00EC6F71"/>
    <w:rsid w:val="00ED0B16"/>
    <w:rsid w:val="00ED1A59"/>
    <w:rsid w:val="00ED5B06"/>
    <w:rsid w:val="00EE2B1B"/>
    <w:rsid w:val="00EE7248"/>
    <w:rsid w:val="00EF0A42"/>
    <w:rsid w:val="00EF0F12"/>
    <w:rsid w:val="00EF1F2D"/>
    <w:rsid w:val="00EF2795"/>
    <w:rsid w:val="00EF2939"/>
    <w:rsid w:val="00EF2B82"/>
    <w:rsid w:val="00EF45ED"/>
    <w:rsid w:val="00EF4B07"/>
    <w:rsid w:val="00F0065D"/>
    <w:rsid w:val="00F0414D"/>
    <w:rsid w:val="00F043BF"/>
    <w:rsid w:val="00F049E9"/>
    <w:rsid w:val="00F0674F"/>
    <w:rsid w:val="00F110B1"/>
    <w:rsid w:val="00F11515"/>
    <w:rsid w:val="00F136DC"/>
    <w:rsid w:val="00F149BF"/>
    <w:rsid w:val="00F15F4B"/>
    <w:rsid w:val="00F271FD"/>
    <w:rsid w:val="00F308E0"/>
    <w:rsid w:val="00F33648"/>
    <w:rsid w:val="00F33E43"/>
    <w:rsid w:val="00F358D2"/>
    <w:rsid w:val="00F45A82"/>
    <w:rsid w:val="00F53472"/>
    <w:rsid w:val="00F54571"/>
    <w:rsid w:val="00F5554C"/>
    <w:rsid w:val="00F55C67"/>
    <w:rsid w:val="00F57844"/>
    <w:rsid w:val="00F60BCF"/>
    <w:rsid w:val="00F60E4D"/>
    <w:rsid w:val="00F62078"/>
    <w:rsid w:val="00F632D2"/>
    <w:rsid w:val="00F652FA"/>
    <w:rsid w:val="00F6794F"/>
    <w:rsid w:val="00F70313"/>
    <w:rsid w:val="00F710AB"/>
    <w:rsid w:val="00F71C36"/>
    <w:rsid w:val="00F7300B"/>
    <w:rsid w:val="00F77787"/>
    <w:rsid w:val="00F834F4"/>
    <w:rsid w:val="00F878AF"/>
    <w:rsid w:val="00F87CF6"/>
    <w:rsid w:val="00F90045"/>
    <w:rsid w:val="00F96C3F"/>
    <w:rsid w:val="00FA0952"/>
    <w:rsid w:val="00FA6FD6"/>
    <w:rsid w:val="00FB0EE3"/>
    <w:rsid w:val="00FB22ED"/>
    <w:rsid w:val="00FB5688"/>
    <w:rsid w:val="00FB57D2"/>
    <w:rsid w:val="00FC0051"/>
    <w:rsid w:val="00FC12B3"/>
    <w:rsid w:val="00FC234C"/>
    <w:rsid w:val="00FC3784"/>
    <w:rsid w:val="00FC60C4"/>
    <w:rsid w:val="00FD0E49"/>
    <w:rsid w:val="00FD1979"/>
    <w:rsid w:val="00FE7728"/>
    <w:rsid w:val="00FE7F1B"/>
    <w:rsid w:val="00FF4F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2CD3"/>
    <w:rPr>
      <w:sz w:val="24"/>
      <w:szCs w:val="24"/>
    </w:rPr>
  </w:style>
  <w:style w:type="paragraph" w:styleId="1">
    <w:name w:val="heading 1"/>
    <w:basedOn w:val="a"/>
    <w:next w:val="a"/>
    <w:link w:val="10"/>
    <w:qFormat/>
    <w:rsid w:val="003F1A6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F1A6A"/>
    <w:pPr>
      <w:keepNext/>
      <w:jc w:val="both"/>
      <w:outlineLvl w:val="1"/>
    </w:pPr>
    <w:rPr>
      <w:szCs w:val="20"/>
    </w:rPr>
  </w:style>
  <w:style w:type="paragraph" w:styleId="5">
    <w:name w:val="heading 5"/>
    <w:basedOn w:val="a"/>
    <w:next w:val="a"/>
    <w:link w:val="50"/>
    <w:qFormat/>
    <w:rsid w:val="003F1A6A"/>
    <w:pPr>
      <w:keepNext/>
      <w:jc w:val="center"/>
      <w:outlineLvl w:val="4"/>
    </w:pPr>
    <w:rPr>
      <w:b/>
      <w:bCs/>
      <w:szCs w:val="20"/>
    </w:rPr>
  </w:style>
  <w:style w:type="paragraph" w:styleId="6">
    <w:name w:val="heading 6"/>
    <w:basedOn w:val="a"/>
    <w:next w:val="a"/>
    <w:link w:val="60"/>
    <w:qFormat/>
    <w:rsid w:val="003F1A6A"/>
    <w:pPr>
      <w:keepNext/>
      <w:jc w:val="both"/>
      <w:outlineLvl w:val="5"/>
    </w:pPr>
    <w:rPr>
      <w:b/>
      <w:bCs/>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D5B06"/>
    <w:pPr>
      <w:widowControl w:val="0"/>
      <w:autoSpaceDE w:val="0"/>
      <w:autoSpaceDN w:val="0"/>
      <w:adjustRightInd w:val="0"/>
    </w:pPr>
    <w:rPr>
      <w:rFonts w:ascii="Arial" w:hAnsi="Arial" w:cs="Arial"/>
      <w:b/>
      <w:bCs/>
    </w:rPr>
  </w:style>
  <w:style w:type="paragraph" w:customStyle="1" w:styleId="ConsPlusCell">
    <w:name w:val="ConsPlusCell"/>
    <w:uiPriority w:val="99"/>
    <w:rsid w:val="00ED5B06"/>
    <w:pPr>
      <w:widowControl w:val="0"/>
      <w:autoSpaceDE w:val="0"/>
      <w:autoSpaceDN w:val="0"/>
      <w:adjustRightInd w:val="0"/>
    </w:pPr>
    <w:rPr>
      <w:rFonts w:ascii="Arial" w:hAnsi="Arial" w:cs="Arial"/>
    </w:rPr>
  </w:style>
  <w:style w:type="paragraph" w:customStyle="1" w:styleId="ConsPlusNonformat">
    <w:name w:val="ConsPlusNonformat"/>
    <w:uiPriority w:val="99"/>
    <w:rsid w:val="00ED5B06"/>
    <w:pPr>
      <w:widowControl w:val="0"/>
      <w:autoSpaceDE w:val="0"/>
      <w:autoSpaceDN w:val="0"/>
      <w:adjustRightInd w:val="0"/>
    </w:pPr>
    <w:rPr>
      <w:rFonts w:ascii="Courier New" w:eastAsiaTheme="minorEastAsia" w:hAnsi="Courier New" w:cs="Courier New"/>
    </w:rPr>
  </w:style>
  <w:style w:type="paragraph" w:styleId="a3">
    <w:name w:val="Balloon Text"/>
    <w:basedOn w:val="a"/>
    <w:link w:val="a4"/>
    <w:rsid w:val="00DD64CB"/>
    <w:rPr>
      <w:rFonts w:ascii="Tahoma" w:hAnsi="Tahoma" w:cs="Tahoma"/>
      <w:sz w:val="16"/>
      <w:szCs w:val="16"/>
    </w:rPr>
  </w:style>
  <w:style w:type="character" w:customStyle="1" w:styleId="a4">
    <w:name w:val="Текст выноски Знак"/>
    <w:basedOn w:val="a0"/>
    <w:link w:val="a3"/>
    <w:rsid w:val="00DD64CB"/>
    <w:rPr>
      <w:rFonts w:ascii="Tahoma" w:hAnsi="Tahoma" w:cs="Tahoma"/>
      <w:sz w:val="16"/>
      <w:szCs w:val="16"/>
    </w:rPr>
  </w:style>
  <w:style w:type="character" w:customStyle="1" w:styleId="10">
    <w:name w:val="Заголовок 1 Знак"/>
    <w:basedOn w:val="a0"/>
    <w:link w:val="1"/>
    <w:rsid w:val="003F1A6A"/>
    <w:rPr>
      <w:rFonts w:ascii="Arial" w:hAnsi="Arial" w:cs="Arial"/>
      <w:b/>
      <w:bCs/>
      <w:kern w:val="32"/>
      <w:sz w:val="32"/>
      <w:szCs w:val="32"/>
    </w:rPr>
  </w:style>
  <w:style w:type="character" w:customStyle="1" w:styleId="20">
    <w:name w:val="Заголовок 2 Знак"/>
    <w:basedOn w:val="a0"/>
    <w:link w:val="2"/>
    <w:rsid w:val="003F1A6A"/>
    <w:rPr>
      <w:sz w:val="24"/>
    </w:rPr>
  </w:style>
  <w:style w:type="character" w:customStyle="1" w:styleId="50">
    <w:name w:val="Заголовок 5 Знак"/>
    <w:basedOn w:val="a0"/>
    <w:link w:val="5"/>
    <w:rsid w:val="003F1A6A"/>
    <w:rPr>
      <w:b/>
      <w:bCs/>
      <w:sz w:val="24"/>
    </w:rPr>
  </w:style>
  <w:style w:type="character" w:customStyle="1" w:styleId="60">
    <w:name w:val="Заголовок 6 Знак"/>
    <w:basedOn w:val="a0"/>
    <w:link w:val="6"/>
    <w:rsid w:val="003F1A6A"/>
    <w:rPr>
      <w:b/>
      <w:bCs/>
      <w:sz w:val="24"/>
    </w:rPr>
  </w:style>
  <w:style w:type="numbering" w:customStyle="1" w:styleId="11">
    <w:name w:val="Нет списка1"/>
    <w:next w:val="a2"/>
    <w:uiPriority w:val="99"/>
    <w:semiHidden/>
    <w:rsid w:val="003F1A6A"/>
  </w:style>
  <w:style w:type="table" w:styleId="a5">
    <w:name w:val="Table Grid"/>
    <w:basedOn w:val="a1"/>
    <w:rsid w:val="003F1A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rsid w:val="003F1A6A"/>
    <w:rPr>
      <w:sz w:val="20"/>
      <w:szCs w:val="20"/>
    </w:rPr>
  </w:style>
  <w:style w:type="character" w:customStyle="1" w:styleId="a7">
    <w:name w:val="Текст сноски Знак"/>
    <w:basedOn w:val="a0"/>
    <w:link w:val="a6"/>
    <w:rsid w:val="003F1A6A"/>
  </w:style>
  <w:style w:type="character" w:styleId="a8">
    <w:name w:val="footnote reference"/>
    <w:rsid w:val="003F1A6A"/>
    <w:rPr>
      <w:vertAlign w:val="superscript"/>
    </w:rPr>
  </w:style>
  <w:style w:type="paragraph" w:styleId="3">
    <w:name w:val="Body Text 3"/>
    <w:basedOn w:val="a"/>
    <w:link w:val="30"/>
    <w:rsid w:val="003F1A6A"/>
    <w:pPr>
      <w:framePr w:w="3393" w:h="4748" w:hSpace="180" w:wrap="around" w:vAnchor="text" w:hAnchor="page" w:x="1505" w:y="83"/>
      <w:jc w:val="both"/>
    </w:pPr>
    <w:rPr>
      <w:szCs w:val="20"/>
    </w:rPr>
  </w:style>
  <w:style w:type="character" w:customStyle="1" w:styleId="30">
    <w:name w:val="Основной текст 3 Знак"/>
    <w:basedOn w:val="a0"/>
    <w:link w:val="3"/>
    <w:rsid w:val="003F1A6A"/>
    <w:rPr>
      <w:sz w:val="24"/>
    </w:rPr>
  </w:style>
  <w:style w:type="paragraph" w:styleId="a9">
    <w:name w:val="Body Text"/>
    <w:basedOn w:val="a"/>
    <w:link w:val="aa"/>
    <w:rsid w:val="003F1A6A"/>
    <w:pPr>
      <w:framePr w:w="9157" w:h="2929" w:hSpace="180" w:wrap="around" w:vAnchor="text" w:hAnchor="page" w:x="1505" w:y="109"/>
      <w:jc w:val="center"/>
    </w:pPr>
    <w:rPr>
      <w:b/>
      <w:sz w:val="42"/>
      <w:szCs w:val="20"/>
    </w:rPr>
  </w:style>
  <w:style w:type="character" w:customStyle="1" w:styleId="aa">
    <w:name w:val="Основной текст Знак"/>
    <w:basedOn w:val="a0"/>
    <w:link w:val="a9"/>
    <w:rsid w:val="003F1A6A"/>
    <w:rPr>
      <w:b/>
      <w:sz w:val="42"/>
    </w:rPr>
  </w:style>
  <w:style w:type="paragraph" w:styleId="ab">
    <w:name w:val="header"/>
    <w:basedOn w:val="a"/>
    <w:link w:val="ac"/>
    <w:uiPriority w:val="99"/>
    <w:rsid w:val="003F1A6A"/>
    <w:pPr>
      <w:tabs>
        <w:tab w:val="center" w:pos="4677"/>
        <w:tab w:val="right" w:pos="9355"/>
      </w:tabs>
    </w:pPr>
    <w:rPr>
      <w:sz w:val="20"/>
      <w:szCs w:val="20"/>
    </w:rPr>
  </w:style>
  <w:style w:type="character" w:customStyle="1" w:styleId="ac">
    <w:name w:val="Верхний колонтитул Знак"/>
    <w:basedOn w:val="a0"/>
    <w:link w:val="ab"/>
    <w:uiPriority w:val="99"/>
    <w:rsid w:val="003F1A6A"/>
  </w:style>
  <w:style w:type="paragraph" w:styleId="ad">
    <w:name w:val="footer"/>
    <w:basedOn w:val="a"/>
    <w:link w:val="ae"/>
    <w:uiPriority w:val="99"/>
    <w:rsid w:val="003F1A6A"/>
    <w:pPr>
      <w:tabs>
        <w:tab w:val="center" w:pos="4677"/>
        <w:tab w:val="right" w:pos="9355"/>
      </w:tabs>
    </w:pPr>
    <w:rPr>
      <w:sz w:val="20"/>
      <w:szCs w:val="20"/>
    </w:rPr>
  </w:style>
  <w:style w:type="character" w:customStyle="1" w:styleId="ae">
    <w:name w:val="Нижний колонтитул Знак"/>
    <w:basedOn w:val="a0"/>
    <w:link w:val="ad"/>
    <w:uiPriority w:val="99"/>
    <w:rsid w:val="003F1A6A"/>
  </w:style>
  <w:style w:type="paragraph" w:customStyle="1" w:styleId="12">
    <w:name w:val="Стиль1"/>
    <w:basedOn w:val="a"/>
    <w:link w:val="13"/>
    <w:qFormat/>
    <w:rsid w:val="003F1A6A"/>
    <w:pPr>
      <w:jc w:val="center"/>
    </w:pPr>
    <w:rPr>
      <w:b/>
      <w:vertAlign w:val="subscript"/>
    </w:rPr>
  </w:style>
  <w:style w:type="character" w:customStyle="1" w:styleId="13">
    <w:name w:val="Стиль1 Знак"/>
    <w:link w:val="12"/>
    <w:rsid w:val="003F1A6A"/>
    <w:rPr>
      <w:b/>
      <w:sz w:val="24"/>
      <w:szCs w:val="24"/>
      <w:vertAlign w:val="subscript"/>
    </w:rPr>
  </w:style>
  <w:style w:type="paragraph" w:styleId="af">
    <w:name w:val="Body Text Indent"/>
    <w:basedOn w:val="a"/>
    <w:link w:val="af0"/>
    <w:rsid w:val="003F1A6A"/>
    <w:pPr>
      <w:spacing w:after="120"/>
      <w:ind w:left="283"/>
    </w:pPr>
  </w:style>
  <w:style w:type="character" w:customStyle="1" w:styleId="af0">
    <w:name w:val="Основной текст с отступом Знак"/>
    <w:basedOn w:val="a0"/>
    <w:link w:val="af"/>
    <w:rsid w:val="003F1A6A"/>
    <w:rPr>
      <w:sz w:val="24"/>
      <w:szCs w:val="24"/>
    </w:rPr>
  </w:style>
  <w:style w:type="numbering" w:customStyle="1" w:styleId="21">
    <w:name w:val="Нет списка2"/>
    <w:next w:val="a2"/>
    <w:uiPriority w:val="99"/>
    <w:semiHidden/>
    <w:rsid w:val="003F1A6A"/>
  </w:style>
  <w:style w:type="paragraph" w:styleId="22">
    <w:name w:val="Body Text Indent 2"/>
    <w:basedOn w:val="a"/>
    <w:link w:val="23"/>
    <w:rsid w:val="001057D8"/>
    <w:pPr>
      <w:spacing w:after="120" w:line="480" w:lineRule="auto"/>
      <w:ind w:left="283"/>
    </w:pPr>
  </w:style>
  <w:style w:type="character" w:customStyle="1" w:styleId="23">
    <w:name w:val="Основной текст с отступом 2 Знак"/>
    <w:basedOn w:val="a0"/>
    <w:link w:val="22"/>
    <w:rsid w:val="001057D8"/>
    <w:rPr>
      <w:sz w:val="24"/>
      <w:szCs w:val="24"/>
    </w:rPr>
  </w:style>
  <w:style w:type="paragraph" w:customStyle="1" w:styleId="ConsPlusNormal">
    <w:name w:val="ConsPlusNormal"/>
    <w:rsid w:val="00AC0E24"/>
    <w:pPr>
      <w:widowControl w:val="0"/>
      <w:autoSpaceDE w:val="0"/>
      <w:autoSpaceDN w:val="0"/>
      <w:adjustRightInd w:val="0"/>
    </w:pPr>
    <w:rPr>
      <w:rFonts w:eastAsiaTheme="minorEastAsia"/>
      <w:sz w:val="24"/>
      <w:szCs w:val="24"/>
    </w:rPr>
  </w:style>
  <w:style w:type="paragraph" w:customStyle="1" w:styleId="24">
    <w:name w:val="Знак2"/>
    <w:basedOn w:val="a"/>
    <w:rsid w:val="00231503"/>
    <w:rPr>
      <w:rFonts w:ascii="Verdana" w:hAnsi="Verdana" w:cs="Verdana"/>
      <w:sz w:val="20"/>
      <w:szCs w:val="20"/>
      <w:lang w:val="en-US" w:eastAsia="en-US"/>
    </w:rPr>
  </w:style>
  <w:style w:type="character" w:styleId="af1">
    <w:name w:val="Hyperlink"/>
    <w:basedOn w:val="a0"/>
    <w:rsid w:val="00EB02B9"/>
    <w:rPr>
      <w:color w:val="0000FF" w:themeColor="hyperlink"/>
      <w:u w:val="single"/>
    </w:rPr>
  </w:style>
  <w:style w:type="paragraph" w:styleId="af2">
    <w:name w:val="List Paragraph"/>
    <w:basedOn w:val="a"/>
    <w:uiPriority w:val="34"/>
    <w:qFormat/>
    <w:rsid w:val="00F6794F"/>
    <w:pPr>
      <w:ind w:left="720"/>
      <w:contextualSpacing/>
    </w:pPr>
  </w:style>
  <w:style w:type="paragraph" w:customStyle="1" w:styleId="25">
    <w:name w:val="Знак2"/>
    <w:basedOn w:val="a"/>
    <w:rsid w:val="00B07318"/>
    <w:rPr>
      <w:rFonts w:ascii="Verdana" w:hAnsi="Verdana" w:cs="Verdana"/>
      <w:sz w:val="20"/>
      <w:szCs w:val="20"/>
      <w:lang w:val="en-US" w:eastAsia="en-US"/>
    </w:rPr>
  </w:style>
  <w:style w:type="paragraph" w:customStyle="1" w:styleId="af3">
    <w:name w:val="Нормальный (таблица)"/>
    <w:basedOn w:val="a"/>
    <w:next w:val="a"/>
    <w:rsid w:val="005D535D"/>
    <w:pPr>
      <w:widowControl w:val="0"/>
      <w:autoSpaceDE w:val="0"/>
      <w:autoSpaceDN w:val="0"/>
      <w:adjustRightInd w:val="0"/>
      <w:jc w:val="both"/>
    </w:pPr>
    <w:rPr>
      <w:rFonts w:ascii="Arial" w:hAnsi="Arial" w:cs="Arial"/>
    </w:rPr>
  </w:style>
  <w:style w:type="paragraph" w:customStyle="1" w:styleId="af4">
    <w:name w:val="Прижатый влево"/>
    <w:basedOn w:val="a"/>
    <w:next w:val="a"/>
    <w:uiPriority w:val="99"/>
    <w:rsid w:val="005D535D"/>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2CD3"/>
    <w:rPr>
      <w:sz w:val="24"/>
      <w:szCs w:val="24"/>
    </w:rPr>
  </w:style>
  <w:style w:type="paragraph" w:styleId="1">
    <w:name w:val="heading 1"/>
    <w:basedOn w:val="a"/>
    <w:next w:val="a"/>
    <w:link w:val="10"/>
    <w:qFormat/>
    <w:rsid w:val="003F1A6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F1A6A"/>
    <w:pPr>
      <w:keepNext/>
      <w:jc w:val="both"/>
      <w:outlineLvl w:val="1"/>
    </w:pPr>
    <w:rPr>
      <w:szCs w:val="20"/>
    </w:rPr>
  </w:style>
  <w:style w:type="paragraph" w:styleId="5">
    <w:name w:val="heading 5"/>
    <w:basedOn w:val="a"/>
    <w:next w:val="a"/>
    <w:link w:val="50"/>
    <w:qFormat/>
    <w:rsid w:val="003F1A6A"/>
    <w:pPr>
      <w:keepNext/>
      <w:jc w:val="center"/>
      <w:outlineLvl w:val="4"/>
    </w:pPr>
    <w:rPr>
      <w:b/>
      <w:bCs/>
      <w:szCs w:val="20"/>
    </w:rPr>
  </w:style>
  <w:style w:type="paragraph" w:styleId="6">
    <w:name w:val="heading 6"/>
    <w:basedOn w:val="a"/>
    <w:next w:val="a"/>
    <w:link w:val="60"/>
    <w:qFormat/>
    <w:rsid w:val="003F1A6A"/>
    <w:pPr>
      <w:keepNext/>
      <w:jc w:val="both"/>
      <w:outlineLvl w:val="5"/>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D5B06"/>
    <w:pPr>
      <w:widowControl w:val="0"/>
      <w:autoSpaceDE w:val="0"/>
      <w:autoSpaceDN w:val="0"/>
      <w:adjustRightInd w:val="0"/>
    </w:pPr>
    <w:rPr>
      <w:rFonts w:ascii="Arial" w:hAnsi="Arial" w:cs="Arial"/>
      <w:b/>
      <w:bCs/>
    </w:rPr>
  </w:style>
  <w:style w:type="paragraph" w:customStyle="1" w:styleId="ConsPlusCell">
    <w:name w:val="ConsPlusCell"/>
    <w:uiPriority w:val="99"/>
    <w:rsid w:val="00ED5B06"/>
    <w:pPr>
      <w:widowControl w:val="0"/>
      <w:autoSpaceDE w:val="0"/>
      <w:autoSpaceDN w:val="0"/>
      <w:adjustRightInd w:val="0"/>
    </w:pPr>
    <w:rPr>
      <w:rFonts w:ascii="Arial" w:hAnsi="Arial" w:cs="Arial"/>
    </w:rPr>
  </w:style>
  <w:style w:type="paragraph" w:customStyle="1" w:styleId="ConsPlusNonformat">
    <w:name w:val="ConsPlusNonformat"/>
    <w:uiPriority w:val="99"/>
    <w:rsid w:val="00ED5B06"/>
    <w:pPr>
      <w:widowControl w:val="0"/>
      <w:autoSpaceDE w:val="0"/>
      <w:autoSpaceDN w:val="0"/>
      <w:adjustRightInd w:val="0"/>
    </w:pPr>
    <w:rPr>
      <w:rFonts w:ascii="Courier New" w:eastAsiaTheme="minorEastAsia" w:hAnsi="Courier New" w:cs="Courier New"/>
    </w:rPr>
  </w:style>
  <w:style w:type="paragraph" w:styleId="a3">
    <w:name w:val="Balloon Text"/>
    <w:basedOn w:val="a"/>
    <w:link w:val="a4"/>
    <w:rsid w:val="00DD64CB"/>
    <w:rPr>
      <w:rFonts w:ascii="Tahoma" w:hAnsi="Tahoma" w:cs="Tahoma"/>
      <w:sz w:val="16"/>
      <w:szCs w:val="16"/>
    </w:rPr>
  </w:style>
  <w:style w:type="character" w:customStyle="1" w:styleId="a4">
    <w:name w:val="Текст выноски Знак"/>
    <w:basedOn w:val="a0"/>
    <w:link w:val="a3"/>
    <w:rsid w:val="00DD64CB"/>
    <w:rPr>
      <w:rFonts w:ascii="Tahoma" w:hAnsi="Tahoma" w:cs="Tahoma"/>
      <w:sz w:val="16"/>
      <w:szCs w:val="16"/>
    </w:rPr>
  </w:style>
  <w:style w:type="character" w:customStyle="1" w:styleId="10">
    <w:name w:val="Заголовок 1 Знак"/>
    <w:basedOn w:val="a0"/>
    <w:link w:val="1"/>
    <w:rsid w:val="003F1A6A"/>
    <w:rPr>
      <w:rFonts w:ascii="Arial" w:hAnsi="Arial" w:cs="Arial"/>
      <w:b/>
      <w:bCs/>
      <w:kern w:val="32"/>
      <w:sz w:val="32"/>
      <w:szCs w:val="32"/>
    </w:rPr>
  </w:style>
  <w:style w:type="character" w:customStyle="1" w:styleId="20">
    <w:name w:val="Заголовок 2 Знак"/>
    <w:basedOn w:val="a0"/>
    <w:link w:val="2"/>
    <w:rsid w:val="003F1A6A"/>
    <w:rPr>
      <w:sz w:val="24"/>
    </w:rPr>
  </w:style>
  <w:style w:type="character" w:customStyle="1" w:styleId="50">
    <w:name w:val="Заголовок 5 Знак"/>
    <w:basedOn w:val="a0"/>
    <w:link w:val="5"/>
    <w:rsid w:val="003F1A6A"/>
    <w:rPr>
      <w:b/>
      <w:bCs/>
      <w:sz w:val="24"/>
    </w:rPr>
  </w:style>
  <w:style w:type="character" w:customStyle="1" w:styleId="60">
    <w:name w:val="Заголовок 6 Знак"/>
    <w:basedOn w:val="a0"/>
    <w:link w:val="6"/>
    <w:rsid w:val="003F1A6A"/>
    <w:rPr>
      <w:b/>
      <w:bCs/>
      <w:sz w:val="24"/>
    </w:rPr>
  </w:style>
  <w:style w:type="numbering" w:customStyle="1" w:styleId="11">
    <w:name w:val="Нет списка1"/>
    <w:next w:val="a2"/>
    <w:uiPriority w:val="99"/>
    <w:semiHidden/>
    <w:rsid w:val="003F1A6A"/>
  </w:style>
  <w:style w:type="table" w:styleId="a5">
    <w:name w:val="Table Grid"/>
    <w:basedOn w:val="a1"/>
    <w:rsid w:val="003F1A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rsid w:val="003F1A6A"/>
    <w:rPr>
      <w:sz w:val="20"/>
      <w:szCs w:val="20"/>
    </w:rPr>
  </w:style>
  <w:style w:type="character" w:customStyle="1" w:styleId="a7">
    <w:name w:val="Текст сноски Знак"/>
    <w:basedOn w:val="a0"/>
    <w:link w:val="a6"/>
    <w:rsid w:val="003F1A6A"/>
  </w:style>
  <w:style w:type="character" w:styleId="a8">
    <w:name w:val="footnote reference"/>
    <w:rsid w:val="003F1A6A"/>
    <w:rPr>
      <w:vertAlign w:val="superscript"/>
    </w:rPr>
  </w:style>
  <w:style w:type="paragraph" w:styleId="3">
    <w:name w:val="Body Text 3"/>
    <w:basedOn w:val="a"/>
    <w:link w:val="30"/>
    <w:rsid w:val="003F1A6A"/>
    <w:pPr>
      <w:framePr w:w="3393" w:h="4748" w:hSpace="180" w:wrap="around" w:vAnchor="text" w:hAnchor="page" w:x="1505" w:y="83"/>
      <w:jc w:val="both"/>
    </w:pPr>
    <w:rPr>
      <w:szCs w:val="20"/>
    </w:rPr>
  </w:style>
  <w:style w:type="character" w:customStyle="1" w:styleId="30">
    <w:name w:val="Основной текст 3 Знак"/>
    <w:basedOn w:val="a0"/>
    <w:link w:val="3"/>
    <w:rsid w:val="003F1A6A"/>
    <w:rPr>
      <w:sz w:val="24"/>
    </w:rPr>
  </w:style>
  <w:style w:type="paragraph" w:styleId="a9">
    <w:name w:val="Body Text"/>
    <w:basedOn w:val="a"/>
    <w:link w:val="aa"/>
    <w:rsid w:val="003F1A6A"/>
    <w:pPr>
      <w:framePr w:w="9157" w:h="2929" w:hSpace="180" w:wrap="around" w:vAnchor="text" w:hAnchor="page" w:x="1505" w:y="109"/>
      <w:jc w:val="center"/>
    </w:pPr>
    <w:rPr>
      <w:b/>
      <w:sz w:val="42"/>
      <w:szCs w:val="20"/>
    </w:rPr>
  </w:style>
  <w:style w:type="character" w:customStyle="1" w:styleId="aa">
    <w:name w:val="Основной текст Знак"/>
    <w:basedOn w:val="a0"/>
    <w:link w:val="a9"/>
    <w:rsid w:val="003F1A6A"/>
    <w:rPr>
      <w:b/>
      <w:sz w:val="42"/>
    </w:rPr>
  </w:style>
  <w:style w:type="paragraph" w:styleId="ab">
    <w:name w:val="header"/>
    <w:basedOn w:val="a"/>
    <w:link w:val="ac"/>
    <w:uiPriority w:val="99"/>
    <w:rsid w:val="003F1A6A"/>
    <w:pPr>
      <w:tabs>
        <w:tab w:val="center" w:pos="4677"/>
        <w:tab w:val="right" w:pos="9355"/>
      </w:tabs>
    </w:pPr>
    <w:rPr>
      <w:sz w:val="20"/>
      <w:szCs w:val="20"/>
    </w:rPr>
  </w:style>
  <w:style w:type="character" w:customStyle="1" w:styleId="ac">
    <w:name w:val="Верхний колонтитул Знак"/>
    <w:basedOn w:val="a0"/>
    <w:link w:val="ab"/>
    <w:uiPriority w:val="99"/>
    <w:rsid w:val="003F1A6A"/>
  </w:style>
  <w:style w:type="paragraph" w:styleId="ad">
    <w:name w:val="footer"/>
    <w:basedOn w:val="a"/>
    <w:link w:val="ae"/>
    <w:uiPriority w:val="99"/>
    <w:rsid w:val="003F1A6A"/>
    <w:pPr>
      <w:tabs>
        <w:tab w:val="center" w:pos="4677"/>
        <w:tab w:val="right" w:pos="9355"/>
      </w:tabs>
    </w:pPr>
    <w:rPr>
      <w:sz w:val="20"/>
      <w:szCs w:val="20"/>
    </w:rPr>
  </w:style>
  <w:style w:type="character" w:customStyle="1" w:styleId="ae">
    <w:name w:val="Нижний колонтитул Знак"/>
    <w:basedOn w:val="a0"/>
    <w:link w:val="ad"/>
    <w:uiPriority w:val="99"/>
    <w:rsid w:val="003F1A6A"/>
  </w:style>
  <w:style w:type="paragraph" w:customStyle="1" w:styleId="12">
    <w:name w:val="Стиль1"/>
    <w:basedOn w:val="a"/>
    <w:link w:val="13"/>
    <w:qFormat/>
    <w:rsid w:val="003F1A6A"/>
    <w:pPr>
      <w:jc w:val="center"/>
    </w:pPr>
    <w:rPr>
      <w:b/>
      <w:vertAlign w:val="subscript"/>
      <w:lang w:val="x-none" w:eastAsia="x-none"/>
    </w:rPr>
  </w:style>
  <w:style w:type="character" w:customStyle="1" w:styleId="13">
    <w:name w:val="Стиль1 Знак"/>
    <w:link w:val="12"/>
    <w:rsid w:val="003F1A6A"/>
    <w:rPr>
      <w:b/>
      <w:sz w:val="24"/>
      <w:szCs w:val="24"/>
      <w:vertAlign w:val="subscript"/>
      <w:lang w:val="x-none" w:eastAsia="x-none"/>
    </w:rPr>
  </w:style>
  <w:style w:type="paragraph" w:styleId="af">
    <w:name w:val="Body Text Indent"/>
    <w:basedOn w:val="a"/>
    <w:link w:val="af0"/>
    <w:rsid w:val="003F1A6A"/>
    <w:pPr>
      <w:spacing w:after="120"/>
      <w:ind w:left="283"/>
    </w:pPr>
    <w:rPr>
      <w:lang w:val="x-none" w:eastAsia="x-none"/>
    </w:rPr>
  </w:style>
  <w:style w:type="character" w:customStyle="1" w:styleId="af0">
    <w:name w:val="Основной текст с отступом Знак"/>
    <w:basedOn w:val="a0"/>
    <w:link w:val="af"/>
    <w:rsid w:val="003F1A6A"/>
    <w:rPr>
      <w:sz w:val="24"/>
      <w:szCs w:val="24"/>
      <w:lang w:val="x-none" w:eastAsia="x-none"/>
    </w:rPr>
  </w:style>
  <w:style w:type="numbering" w:customStyle="1" w:styleId="21">
    <w:name w:val="Нет списка2"/>
    <w:next w:val="a2"/>
    <w:uiPriority w:val="99"/>
    <w:semiHidden/>
    <w:rsid w:val="003F1A6A"/>
  </w:style>
  <w:style w:type="paragraph" w:styleId="22">
    <w:name w:val="Body Text Indent 2"/>
    <w:basedOn w:val="a"/>
    <w:link w:val="23"/>
    <w:rsid w:val="001057D8"/>
    <w:pPr>
      <w:spacing w:after="120" w:line="480" w:lineRule="auto"/>
      <w:ind w:left="283"/>
    </w:pPr>
  </w:style>
  <w:style w:type="character" w:customStyle="1" w:styleId="23">
    <w:name w:val="Основной текст с отступом 2 Знак"/>
    <w:basedOn w:val="a0"/>
    <w:link w:val="22"/>
    <w:rsid w:val="001057D8"/>
    <w:rPr>
      <w:sz w:val="24"/>
      <w:szCs w:val="24"/>
    </w:rPr>
  </w:style>
  <w:style w:type="paragraph" w:customStyle="1" w:styleId="ConsPlusNormal">
    <w:name w:val="ConsPlusNormal"/>
    <w:rsid w:val="00AC0E24"/>
    <w:pPr>
      <w:widowControl w:val="0"/>
      <w:autoSpaceDE w:val="0"/>
      <w:autoSpaceDN w:val="0"/>
      <w:adjustRightInd w:val="0"/>
    </w:pPr>
    <w:rPr>
      <w:rFonts w:eastAsiaTheme="minorEastAsia"/>
      <w:sz w:val="24"/>
      <w:szCs w:val="24"/>
    </w:rPr>
  </w:style>
  <w:style w:type="paragraph" w:customStyle="1" w:styleId="24">
    <w:name w:val="Знак2"/>
    <w:basedOn w:val="a"/>
    <w:rsid w:val="00231503"/>
    <w:rPr>
      <w:rFonts w:ascii="Verdana" w:hAnsi="Verdana" w:cs="Verdana"/>
      <w:sz w:val="20"/>
      <w:szCs w:val="20"/>
      <w:lang w:val="en-US" w:eastAsia="en-US"/>
    </w:rPr>
  </w:style>
  <w:style w:type="character" w:styleId="af1">
    <w:name w:val="Hyperlink"/>
    <w:basedOn w:val="a0"/>
    <w:rsid w:val="00EB02B9"/>
    <w:rPr>
      <w:color w:val="0000FF" w:themeColor="hyperlink"/>
      <w:u w:val="single"/>
    </w:rPr>
  </w:style>
  <w:style w:type="paragraph" w:styleId="af2">
    <w:name w:val="List Paragraph"/>
    <w:basedOn w:val="a"/>
    <w:uiPriority w:val="34"/>
    <w:qFormat/>
    <w:rsid w:val="00F6794F"/>
    <w:pPr>
      <w:ind w:left="720"/>
      <w:contextualSpacing/>
    </w:pPr>
  </w:style>
  <w:style w:type="paragraph" w:customStyle="1" w:styleId="25">
    <w:name w:val="Знак2"/>
    <w:basedOn w:val="a"/>
    <w:rsid w:val="00B07318"/>
    <w:rPr>
      <w:rFonts w:ascii="Verdana" w:hAnsi="Verdana" w:cs="Verdana"/>
      <w:sz w:val="20"/>
      <w:szCs w:val="20"/>
      <w:lang w:val="en-US" w:eastAsia="en-US"/>
    </w:rPr>
  </w:style>
  <w:style w:type="paragraph" w:customStyle="1" w:styleId="af3">
    <w:name w:val="Нормальный (таблица)"/>
    <w:basedOn w:val="a"/>
    <w:next w:val="a"/>
    <w:rsid w:val="005D535D"/>
    <w:pPr>
      <w:widowControl w:val="0"/>
      <w:autoSpaceDE w:val="0"/>
      <w:autoSpaceDN w:val="0"/>
      <w:adjustRightInd w:val="0"/>
      <w:jc w:val="both"/>
    </w:pPr>
    <w:rPr>
      <w:rFonts w:ascii="Arial" w:hAnsi="Arial" w:cs="Arial"/>
    </w:rPr>
  </w:style>
  <w:style w:type="paragraph" w:customStyle="1" w:styleId="af4">
    <w:name w:val="Прижатый влево"/>
    <w:basedOn w:val="a"/>
    <w:next w:val="a"/>
    <w:uiPriority w:val="99"/>
    <w:rsid w:val="005D535D"/>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18C3CC116F80C5BC41E20DD93B07E72A967AD47BCCB53993A28F42887E86E7471E7A61C2C73323191CACBEF163EED7445n9J" TargetMode="External"/><Relationship Id="rId18" Type="http://schemas.openxmlformats.org/officeDocument/2006/relationships/hyperlink" Target="consultantplus://offline/ref=BF7FB1E206A71B2ECEF7A3C9142AE33CE8C916037ACC843FD7E14413C5FA2AB11BB46C9B13BCC6EBB537957CvBF"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2BA496A39BAFFC4CE1B96BC54BC68FC925FC2DFAD5AD5D7B6858Ci8kBJ" TargetMode="External"/><Relationship Id="rId17" Type="http://schemas.openxmlformats.org/officeDocument/2006/relationships/hyperlink" Target="consultantplus://offline/ref=BF7FB1E206A71B2ECEF7BDC40246BE38E9C74E097BC1866C8CBE1F4E92F320E65CFB35D957B1C7EA7Bv5F" TargetMode="External"/><Relationship Id="rId2" Type="http://schemas.openxmlformats.org/officeDocument/2006/relationships/numbering" Target="numbering.xml"/><Relationship Id="rId16" Type="http://schemas.openxmlformats.org/officeDocument/2006/relationships/hyperlink" Target="consultantplus://offline/ref=D6281FF6534D1BA18D06277F8D0B593ED3257BFC6192D7D47367E00E6EA8A76DCCD789E51CCFADD219A952673E7ABEFC3AF74761D4958BA2C4CCB5o8G4L" TargetMode="External"/><Relationship Id="rId20" Type="http://schemas.openxmlformats.org/officeDocument/2006/relationships/hyperlink" Target="consultantplus://offline/ref=BF7FB1E206A71B2ECEF7BDC40246BE38E9C74C0776CC866C8CBE1F4E927Fv3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2F82CDE7BDC633FD489C32FD1C0B0C1B2ED9528160C23120A412FC1CC6112CE020A228C6868C860F9AE9F7AE49K" TargetMode="External"/><Relationship Id="rId10" Type="http://schemas.openxmlformats.org/officeDocument/2006/relationships/header" Target="header2.xml"/><Relationship Id="rId19" Type="http://schemas.openxmlformats.org/officeDocument/2006/relationships/hyperlink" Target="consultantplus://offline/ref=BF7FB1E206A71B2ECEF7A3C9142AE33CE8C916037AC08539D1E14413C5FA2AB11BB46C9B13BCC6EBB5369C7Cv8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064580A3DDC4583849EB35443362EE8281C8454E5971AFBAF7EB41AC2AC91B34C3B4DAD44B6CD47BA5C64457BCBBD5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600F1-7B3A-4F44-BE89-EE95908BB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55</Pages>
  <Words>14239</Words>
  <Characters>81166</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фо</cp:lastModifiedBy>
  <cp:revision>7</cp:revision>
  <cp:lastPrinted>2019-09-12T09:18:00Z</cp:lastPrinted>
  <dcterms:created xsi:type="dcterms:W3CDTF">2019-09-12T09:51:00Z</dcterms:created>
  <dcterms:modified xsi:type="dcterms:W3CDTF">2019-09-12T11:32:00Z</dcterms:modified>
</cp:coreProperties>
</file>