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A6" w:rsidRDefault="006E5EA6" w:rsidP="00DE33D6">
      <w:pPr>
        <w:jc w:val="center"/>
        <w:rPr>
          <w:szCs w:val="28"/>
        </w:rPr>
      </w:pPr>
      <w:r w:rsidRPr="008B4032">
        <w:rPr>
          <w:szCs w:val="28"/>
        </w:rPr>
        <w:t>АУКЦИОН</w:t>
      </w:r>
    </w:p>
    <w:p w:rsidR="006E5EA6" w:rsidRDefault="006E5EA6" w:rsidP="00D12A78">
      <w:pPr>
        <w:pStyle w:val="BodyText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продаже земельного участка</w:t>
      </w:r>
    </w:p>
    <w:p w:rsidR="006E5EA6" w:rsidRPr="00684BCF" w:rsidRDefault="006E5EA6" w:rsidP="00D12A78">
      <w:pPr>
        <w:pStyle w:val="BodyText"/>
        <w:spacing w:line="240" w:lineRule="auto"/>
        <w:jc w:val="center"/>
        <w:rPr>
          <w:sz w:val="28"/>
          <w:szCs w:val="28"/>
        </w:rPr>
      </w:pPr>
    </w:p>
    <w:p w:rsidR="006E5EA6" w:rsidRDefault="006E5EA6" w:rsidP="003F639B">
      <w:pPr>
        <w:pStyle w:val="BodyText"/>
        <w:spacing w:line="240" w:lineRule="auto"/>
        <w:jc w:val="both"/>
        <w:rPr>
          <w:sz w:val="28"/>
          <w:szCs w:val="28"/>
        </w:rPr>
      </w:pPr>
      <w:r w:rsidRPr="00684BCF">
        <w:rPr>
          <w:sz w:val="28"/>
          <w:szCs w:val="28"/>
        </w:rPr>
        <w:tab/>
      </w:r>
      <w:r>
        <w:rPr>
          <w:sz w:val="28"/>
          <w:szCs w:val="28"/>
        </w:rPr>
        <w:t>Комитет по управлению имуществом города (далее – Комитет)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постановления администрации муниципального образования город Медногорск от 08.02.2019 № 121-па «О проведении аукциона по продаже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с кадастровым номером 56:41:0103066:1211»,</w:t>
      </w:r>
      <w:r w:rsidRPr="00101D5C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объявляет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крытый по форме подачи заявок аукцион по продаже земельного участка из земель населенных пунктов:</w:t>
      </w:r>
    </w:p>
    <w:p w:rsidR="006E5EA6" w:rsidRDefault="006E5EA6" w:rsidP="00B4047C">
      <w:pPr>
        <w:pStyle w:val="BodyText"/>
        <w:spacing w:line="240" w:lineRule="auto"/>
        <w:ind w:firstLine="708"/>
        <w:jc w:val="both"/>
        <w:rPr>
          <w:sz w:val="28"/>
          <w:szCs w:val="28"/>
        </w:rPr>
      </w:pPr>
      <w:r w:rsidRPr="001914AC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 xml:space="preserve"> 1</w:t>
      </w:r>
      <w:r w:rsidRPr="001914A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3FFE">
        <w:rPr>
          <w:sz w:val="28"/>
          <w:szCs w:val="28"/>
        </w:rPr>
        <w:t>Российская Федерация,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Оренбургская область, г. Медногорск, земельный участок расположен в северо-восточной части кадастрового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тала 56:41:0103066, общей площадью </w:t>
      </w:r>
      <w:smartTag w:uri="urn:schemas-microsoft-com:office:smarttags" w:element="metricconverter">
        <w:smartTagPr>
          <w:attr w:name="ProductID" w:val="1031,0 кв. метр"/>
        </w:smartTagPr>
        <w:r>
          <w:rPr>
            <w:sz w:val="28"/>
            <w:szCs w:val="28"/>
          </w:rPr>
          <w:t>1031,0 кв. метр</w:t>
        </w:r>
      </w:smartTag>
      <w:r>
        <w:rPr>
          <w:sz w:val="28"/>
          <w:szCs w:val="28"/>
        </w:rPr>
        <w:t>, с разрешенным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пользованием: код 2.1 – для индивидуального жилищного строительства (2 группа); с кадастровым номером 56:41:0103066:1211. </w:t>
      </w:r>
    </w:p>
    <w:p w:rsidR="006E5EA6" w:rsidRPr="00485C89" w:rsidRDefault="006E5EA6" w:rsidP="00B4047C">
      <w:pPr>
        <w:pStyle w:val="BodyText3"/>
        <w:ind w:firstLine="720"/>
        <w:jc w:val="both"/>
        <w:rPr>
          <w:b w:val="0"/>
          <w:szCs w:val="28"/>
        </w:rPr>
      </w:pPr>
      <w:r w:rsidRPr="00485C89">
        <w:rPr>
          <w:b w:val="0"/>
          <w:szCs w:val="28"/>
        </w:rPr>
        <w:t xml:space="preserve">Для участия в аукционе требуется внести задаток </w:t>
      </w:r>
      <w:r>
        <w:rPr>
          <w:b w:val="0"/>
          <w:szCs w:val="28"/>
        </w:rPr>
        <w:t>4942</w:t>
      </w:r>
      <w:r w:rsidRPr="00F8263A">
        <w:rPr>
          <w:b w:val="0"/>
          <w:szCs w:val="28"/>
        </w:rPr>
        <w:t>,</w:t>
      </w:r>
      <w:r>
        <w:rPr>
          <w:b w:val="0"/>
          <w:szCs w:val="28"/>
        </w:rPr>
        <w:t xml:space="preserve">60 </w:t>
      </w:r>
      <w:r w:rsidRPr="00485C89">
        <w:rPr>
          <w:b w:val="0"/>
          <w:szCs w:val="28"/>
        </w:rPr>
        <w:t>(</w:t>
      </w:r>
      <w:r>
        <w:rPr>
          <w:b w:val="0"/>
          <w:szCs w:val="28"/>
        </w:rPr>
        <w:t>четыре т</w:t>
      </w:r>
      <w:r>
        <w:rPr>
          <w:b w:val="0"/>
          <w:szCs w:val="28"/>
        </w:rPr>
        <w:t>ы</w:t>
      </w:r>
      <w:r>
        <w:rPr>
          <w:b w:val="0"/>
          <w:szCs w:val="28"/>
        </w:rPr>
        <w:t>сячи девятьсот сорок два рубля)</w:t>
      </w:r>
      <w:r w:rsidRPr="00485C89">
        <w:rPr>
          <w:b w:val="0"/>
          <w:szCs w:val="28"/>
        </w:rPr>
        <w:t xml:space="preserve"> </w:t>
      </w:r>
      <w:r>
        <w:rPr>
          <w:b w:val="0"/>
          <w:szCs w:val="28"/>
        </w:rPr>
        <w:t>60 копеек</w:t>
      </w:r>
      <w:r w:rsidRPr="00485C89">
        <w:rPr>
          <w:b w:val="0"/>
          <w:szCs w:val="28"/>
        </w:rPr>
        <w:t>.</w:t>
      </w:r>
      <w:r>
        <w:rPr>
          <w:b w:val="0"/>
          <w:szCs w:val="28"/>
        </w:rPr>
        <w:t xml:space="preserve"> Задаток заявителю, не допуще</w:t>
      </w:r>
      <w:r>
        <w:rPr>
          <w:b w:val="0"/>
          <w:szCs w:val="28"/>
        </w:rPr>
        <w:t>н</w:t>
      </w:r>
      <w:r>
        <w:rPr>
          <w:b w:val="0"/>
          <w:szCs w:val="28"/>
        </w:rPr>
        <w:t>ному к участию в аукционе или не победившему в аукционе, возвращается в течении трех рабочих дней со дня оформления протокола приема заявок или протокола о результатах аукциона.</w:t>
      </w:r>
      <w:r w:rsidRPr="00485C89">
        <w:rPr>
          <w:b w:val="0"/>
          <w:szCs w:val="28"/>
        </w:rPr>
        <w:t xml:space="preserve">      </w:t>
      </w:r>
    </w:p>
    <w:p w:rsidR="006E5EA6" w:rsidRDefault="006E5EA6" w:rsidP="00B4047C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Cs w:val="28"/>
        </w:rPr>
        <w:t xml:space="preserve">           </w:t>
      </w:r>
      <w:r w:rsidRPr="00B4047C">
        <w:rPr>
          <w:sz w:val="28"/>
          <w:szCs w:val="28"/>
        </w:rPr>
        <w:t xml:space="preserve">Начальный размер </w:t>
      </w:r>
      <w:r>
        <w:rPr>
          <w:sz w:val="28"/>
          <w:szCs w:val="28"/>
        </w:rPr>
        <w:t>стоимости</w:t>
      </w:r>
      <w:r w:rsidRPr="00B4047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B4047C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B4047C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24713,00</w:t>
      </w:r>
      <w:r w:rsidRPr="00B4047C">
        <w:rPr>
          <w:sz w:val="28"/>
          <w:szCs w:val="28"/>
        </w:rPr>
        <w:t xml:space="preserve"> руб. (</w:t>
      </w:r>
      <w:r>
        <w:rPr>
          <w:sz w:val="28"/>
          <w:szCs w:val="28"/>
        </w:rPr>
        <w:t>двадцать четыре тысячи семьсот тринадцать рублей</w:t>
      </w:r>
      <w:r w:rsidRPr="00B4047C">
        <w:rPr>
          <w:sz w:val="28"/>
          <w:szCs w:val="28"/>
        </w:rPr>
        <w:t xml:space="preserve">) </w:t>
      </w:r>
      <w:r>
        <w:rPr>
          <w:sz w:val="28"/>
          <w:szCs w:val="28"/>
        </w:rPr>
        <w:t>00</w:t>
      </w:r>
      <w:r w:rsidRPr="00B4047C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еек.</w:t>
      </w:r>
      <w:r w:rsidRPr="00B4047C">
        <w:rPr>
          <w:sz w:val="28"/>
          <w:szCs w:val="28"/>
        </w:rPr>
        <w:t xml:space="preserve"> Шаг аукциона составляет </w:t>
      </w:r>
      <w:r>
        <w:rPr>
          <w:sz w:val="28"/>
          <w:szCs w:val="28"/>
        </w:rPr>
        <w:t>741,39</w:t>
      </w:r>
      <w:r w:rsidRPr="00B4047C">
        <w:rPr>
          <w:sz w:val="28"/>
          <w:szCs w:val="28"/>
        </w:rPr>
        <w:t xml:space="preserve"> руб. (</w:t>
      </w:r>
      <w:r>
        <w:rPr>
          <w:sz w:val="28"/>
          <w:szCs w:val="28"/>
        </w:rPr>
        <w:t>семьсот сорок один рубль</w:t>
      </w:r>
      <w:r w:rsidRPr="00B4047C">
        <w:rPr>
          <w:sz w:val="28"/>
          <w:szCs w:val="28"/>
        </w:rPr>
        <w:t xml:space="preserve">) </w:t>
      </w:r>
      <w:r>
        <w:rPr>
          <w:sz w:val="28"/>
          <w:szCs w:val="28"/>
        </w:rPr>
        <w:t>39</w:t>
      </w:r>
      <w:r w:rsidRPr="00B4047C">
        <w:rPr>
          <w:sz w:val="28"/>
          <w:szCs w:val="28"/>
        </w:rPr>
        <w:t xml:space="preserve"> коп.</w:t>
      </w:r>
    </w:p>
    <w:p w:rsidR="006E5EA6" w:rsidRPr="00143E90" w:rsidRDefault="006E5EA6" w:rsidP="00143E90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Cs w:val="28"/>
        </w:rPr>
        <w:t xml:space="preserve">            </w:t>
      </w:r>
      <w:r w:rsidRPr="00143E90">
        <w:rPr>
          <w:sz w:val="28"/>
          <w:szCs w:val="28"/>
        </w:rPr>
        <w:t>Администрацией муниципального образования город Медногорск Оренбургской области представлена информация о предварительных техн</w:t>
      </w:r>
      <w:r w:rsidRPr="00143E90">
        <w:rPr>
          <w:sz w:val="28"/>
          <w:szCs w:val="28"/>
        </w:rPr>
        <w:t>и</w:t>
      </w:r>
      <w:r w:rsidRPr="00143E90">
        <w:rPr>
          <w:sz w:val="28"/>
          <w:szCs w:val="28"/>
        </w:rPr>
        <w:t>ческих условиях сетевых компаний на подключение к сетям инженерно-технического обеспечения: ГУП коммунальных электрических сетей Оре</w:t>
      </w:r>
      <w:r w:rsidRPr="00143E90">
        <w:rPr>
          <w:sz w:val="28"/>
          <w:szCs w:val="28"/>
        </w:rPr>
        <w:t>н</w:t>
      </w:r>
      <w:r w:rsidRPr="00143E90">
        <w:rPr>
          <w:sz w:val="28"/>
          <w:szCs w:val="28"/>
        </w:rPr>
        <w:t>бургской области «Оренбургкоммунэлектросеть», АО «Газпром газораспр</w:t>
      </w:r>
      <w:r w:rsidRPr="00143E90">
        <w:rPr>
          <w:sz w:val="28"/>
          <w:szCs w:val="28"/>
        </w:rPr>
        <w:t>е</w:t>
      </w:r>
      <w:r w:rsidRPr="00143E90">
        <w:rPr>
          <w:sz w:val="28"/>
          <w:szCs w:val="28"/>
        </w:rPr>
        <w:t>деление Оренбург», ООО «ВодоСнабжение».</w:t>
      </w:r>
    </w:p>
    <w:p w:rsidR="006E5EA6" w:rsidRDefault="006E5EA6" w:rsidP="00827BDE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6530C">
        <w:rPr>
          <w:sz w:val="28"/>
          <w:szCs w:val="28"/>
        </w:rPr>
        <w:t>Определение конкретных технических условий подключения объектов капитального строительства к сетям инженерно-технического обеспечения и платы за подключение объекта к сетям инженерно-технического обеспечения осуществляется победителем торгов в соответствии с Постановлени</w:t>
      </w:r>
      <w:r>
        <w:rPr>
          <w:sz w:val="28"/>
          <w:szCs w:val="28"/>
        </w:rPr>
        <w:t>ем</w:t>
      </w:r>
      <w:r w:rsidRPr="0076530C">
        <w:rPr>
          <w:sz w:val="28"/>
          <w:szCs w:val="28"/>
        </w:rPr>
        <w:t xml:space="preserve"> Пр</w:t>
      </w:r>
      <w:r w:rsidRPr="0076530C">
        <w:rPr>
          <w:sz w:val="28"/>
          <w:szCs w:val="28"/>
        </w:rPr>
        <w:t>а</w:t>
      </w:r>
      <w:r w:rsidRPr="0076530C">
        <w:rPr>
          <w:sz w:val="28"/>
          <w:szCs w:val="28"/>
        </w:rPr>
        <w:t xml:space="preserve">вительства РФ от 13.02.2006 </w:t>
      </w:r>
      <w:r>
        <w:rPr>
          <w:sz w:val="28"/>
          <w:szCs w:val="28"/>
        </w:rPr>
        <w:t>№</w:t>
      </w:r>
      <w:r w:rsidRPr="0076530C">
        <w:rPr>
          <w:sz w:val="28"/>
          <w:szCs w:val="28"/>
        </w:rPr>
        <w:t xml:space="preserve">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</w:t>
      </w:r>
      <w:r w:rsidRPr="0076530C">
        <w:rPr>
          <w:sz w:val="28"/>
          <w:szCs w:val="28"/>
        </w:rPr>
        <w:t>д</w:t>
      </w:r>
      <w:r w:rsidRPr="0076530C">
        <w:rPr>
          <w:sz w:val="28"/>
          <w:szCs w:val="28"/>
        </w:rPr>
        <w:t>ключения объекта капитального строительства к сетям инже</w:t>
      </w:r>
      <w:r>
        <w:rPr>
          <w:sz w:val="28"/>
          <w:szCs w:val="28"/>
        </w:rPr>
        <w:t>нерно-технического обеспечения», Постановлением Правительства РФ от 30.12.2013 № 1314 «Правила подключения (технологического присоедин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 объектов капитального строительства к сетям газораспределения».</w:t>
      </w:r>
    </w:p>
    <w:p w:rsidR="006E5EA6" w:rsidRDefault="006E5EA6" w:rsidP="00827BDE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Подключение к сетям инженерно-технического обеспечения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победителем аукциона и за его счет.</w:t>
      </w:r>
    </w:p>
    <w:tbl>
      <w:tblPr>
        <w:tblW w:w="9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352"/>
        <w:gridCol w:w="709"/>
        <w:gridCol w:w="3685"/>
      </w:tblGrid>
      <w:tr w:rsidR="006E5EA6" w:rsidRPr="00D3784F" w:rsidTr="00720CEB">
        <w:trPr>
          <w:cantSplit/>
        </w:trPr>
        <w:tc>
          <w:tcPr>
            <w:tcW w:w="9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EA6" w:rsidRPr="00D3784F" w:rsidRDefault="006E5EA6" w:rsidP="00720CEB">
            <w:pPr>
              <w:numPr>
                <w:ilvl w:val="12"/>
                <w:numId w:val="0"/>
              </w:num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 w:rsidRPr="00D3784F">
              <w:rPr>
                <w:bCs/>
                <w:szCs w:val="28"/>
              </w:rPr>
              <w:t>Предельные параметры разрешенного строительства в пределах участк</w:t>
            </w:r>
            <w:r>
              <w:rPr>
                <w:bCs/>
                <w:szCs w:val="28"/>
              </w:rPr>
              <w:t>а</w:t>
            </w:r>
          </w:p>
        </w:tc>
      </w:tr>
      <w:tr w:rsidR="006E5EA6" w:rsidRPr="005A5556" w:rsidTr="00720CEB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6" w:rsidRPr="005A5556" w:rsidRDefault="006E5EA6" w:rsidP="00720CEB">
            <w:pPr>
              <w:numPr>
                <w:ilvl w:val="12"/>
                <w:numId w:val="0"/>
              </w:numPr>
              <w:ind w:left="34"/>
              <w:rPr>
                <w:sz w:val="24"/>
              </w:rPr>
            </w:pPr>
            <w:r w:rsidRPr="005A5556">
              <w:rPr>
                <w:sz w:val="24"/>
              </w:rPr>
              <w:t>- Максимальный процент застройки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6" w:rsidRPr="005A5556" w:rsidRDefault="006E5EA6" w:rsidP="00720CEB">
            <w:pPr>
              <w:numPr>
                <w:ilvl w:val="12"/>
                <w:numId w:val="0"/>
              </w:numPr>
              <w:tabs>
                <w:tab w:val="right" w:pos="493"/>
              </w:tabs>
              <w:jc w:val="center"/>
              <w:rPr>
                <w:sz w:val="24"/>
              </w:rPr>
            </w:pPr>
            <w:r w:rsidRPr="005A5556">
              <w:rPr>
                <w:sz w:val="24"/>
              </w:rPr>
              <w:t>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6" w:rsidRPr="005A5556" w:rsidRDefault="006E5EA6" w:rsidP="00720CEB">
            <w:pPr>
              <w:numPr>
                <w:ilvl w:val="12"/>
                <w:numId w:val="0"/>
              </w:numPr>
              <w:ind w:firstLine="34"/>
              <w:jc w:val="center"/>
              <w:rPr>
                <w:sz w:val="24"/>
              </w:rPr>
            </w:pPr>
            <w:r w:rsidRPr="005A5556">
              <w:rPr>
                <w:sz w:val="24"/>
              </w:rPr>
              <w:t>60</w:t>
            </w:r>
          </w:p>
        </w:tc>
      </w:tr>
      <w:tr w:rsidR="006E5EA6" w:rsidRPr="005A5556" w:rsidTr="00720CEB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6" w:rsidRPr="005A5556" w:rsidRDefault="006E5EA6" w:rsidP="00720CEB">
            <w:pPr>
              <w:numPr>
                <w:ilvl w:val="12"/>
                <w:numId w:val="0"/>
              </w:numPr>
              <w:ind w:left="34"/>
              <w:rPr>
                <w:sz w:val="24"/>
              </w:rPr>
            </w:pPr>
            <w:r w:rsidRPr="005A5556">
              <w:rPr>
                <w:sz w:val="24"/>
              </w:rPr>
              <w:t>- Минимальный отступ строений (дом и хоз. п</w:t>
            </w:r>
            <w:r w:rsidRPr="005A5556">
              <w:rPr>
                <w:sz w:val="24"/>
              </w:rPr>
              <w:t>о</w:t>
            </w:r>
            <w:r w:rsidRPr="005A5556">
              <w:rPr>
                <w:sz w:val="24"/>
              </w:rPr>
              <w:t xml:space="preserve">стройки) от красной линии улиц </w:t>
            </w:r>
          </w:p>
          <w:p w:rsidR="006E5EA6" w:rsidRPr="005A5556" w:rsidRDefault="006E5EA6" w:rsidP="00720CEB">
            <w:pPr>
              <w:numPr>
                <w:ilvl w:val="12"/>
                <w:numId w:val="0"/>
              </w:numPr>
              <w:ind w:left="34"/>
              <w:rPr>
                <w:sz w:val="24"/>
              </w:rPr>
            </w:pPr>
            <w:r w:rsidRPr="005A5556">
              <w:rPr>
                <w:sz w:val="24"/>
              </w:rPr>
              <w:t>(в случаях, если иной показатель не установлен линией регулирования застройки)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A6" w:rsidRPr="005A5556" w:rsidRDefault="006E5EA6" w:rsidP="00720CEB">
            <w:pPr>
              <w:numPr>
                <w:ilvl w:val="12"/>
                <w:numId w:val="0"/>
              </w:numPr>
              <w:tabs>
                <w:tab w:val="right" w:pos="493"/>
              </w:tabs>
              <w:jc w:val="center"/>
              <w:rPr>
                <w:sz w:val="24"/>
              </w:rPr>
            </w:pPr>
          </w:p>
          <w:p w:rsidR="006E5EA6" w:rsidRPr="005A5556" w:rsidRDefault="006E5EA6" w:rsidP="00720CEB">
            <w:pPr>
              <w:numPr>
                <w:ilvl w:val="12"/>
                <w:numId w:val="0"/>
              </w:numPr>
              <w:tabs>
                <w:tab w:val="right" w:pos="493"/>
              </w:tabs>
              <w:jc w:val="center"/>
              <w:rPr>
                <w:sz w:val="24"/>
              </w:rPr>
            </w:pPr>
            <w:r w:rsidRPr="005A5556">
              <w:rPr>
                <w:sz w:val="24"/>
              </w:rPr>
              <w:t>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A6" w:rsidRPr="005A5556" w:rsidRDefault="006E5EA6" w:rsidP="00720CEB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  <w:p w:rsidR="006E5EA6" w:rsidRPr="005A5556" w:rsidRDefault="006E5EA6" w:rsidP="00720CEB">
            <w:pPr>
              <w:numPr>
                <w:ilvl w:val="12"/>
                <w:numId w:val="0"/>
              </w:numPr>
              <w:ind w:firstLine="34"/>
              <w:jc w:val="center"/>
              <w:rPr>
                <w:sz w:val="24"/>
              </w:rPr>
            </w:pPr>
            <w:r w:rsidRPr="005A5556">
              <w:rPr>
                <w:sz w:val="24"/>
              </w:rPr>
              <w:t>5</w:t>
            </w:r>
          </w:p>
        </w:tc>
      </w:tr>
      <w:tr w:rsidR="006E5EA6" w:rsidRPr="005A5556" w:rsidTr="00720CEB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6" w:rsidRPr="005A5556" w:rsidRDefault="006E5EA6" w:rsidP="00720CEB">
            <w:pPr>
              <w:numPr>
                <w:ilvl w:val="12"/>
                <w:numId w:val="0"/>
              </w:numPr>
              <w:ind w:left="34"/>
              <w:rPr>
                <w:sz w:val="24"/>
              </w:rPr>
            </w:pPr>
            <w:r w:rsidRPr="005A5556">
              <w:rPr>
                <w:sz w:val="24"/>
              </w:rPr>
              <w:t xml:space="preserve">Минимальный отступ от красной линии проездов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A6" w:rsidRPr="005A5556" w:rsidRDefault="006E5EA6" w:rsidP="00720CEB">
            <w:pPr>
              <w:numPr>
                <w:ilvl w:val="12"/>
                <w:numId w:val="0"/>
              </w:numPr>
              <w:tabs>
                <w:tab w:val="right" w:pos="493"/>
              </w:tabs>
              <w:jc w:val="center"/>
              <w:rPr>
                <w:sz w:val="24"/>
              </w:rPr>
            </w:pPr>
            <w:r w:rsidRPr="005A5556">
              <w:rPr>
                <w:sz w:val="24"/>
              </w:rPr>
              <w:t>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A6" w:rsidRPr="005A5556" w:rsidRDefault="006E5EA6" w:rsidP="00720CEB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5A5556">
              <w:rPr>
                <w:sz w:val="24"/>
              </w:rPr>
              <w:t>3</w:t>
            </w:r>
          </w:p>
        </w:tc>
      </w:tr>
      <w:tr w:rsidR="006E5EA6" w:rsidRPr="005A5556" w:rsidTr="00720CEB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6" w:rsidRPr="005A5556" w:rsidRDefault="006E5EA6" w:rsidP="00720CEB">
            <w:pPr>
              <w:numPr>
                <w:ilvl w:val="12"/>
                <w:numId w:val="0"/>
              </w:numPr>
              <w:ind w:left="34"/>
              <w:rPr>
                <w:sz w:val="24"/>
              </w:rPr>
            </w:pPr>
            <w:r w:rsidRPr="005A5556">
              <w:rPr>
                <w:sz w:val="24"/>
              </w:rPr>
              <w:t>- Минимальный отступ от боковой границы з</w:t>
            </w:r>
            <w:r w:rsidRPr="005A5556">
              <w:rPr>
                <w:sz w:val="24"/>
              </w:rPr>
              <w:t>е</w:t>
            </w:r>
            <w:r w:rsidRPr="005A5556">
              <w:rPr>
                <w:sz w:val="24"/>
              </w:rPr>
              <w:t xml:space="preserve">мельного участка до дома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A6" w:rsidRPr="005A5556" w:rsidRDefault="006E5EA6" w:rsidP="00720CEB">
            <w:pPr>
              <w:numPr>
                <w:ilvl w:val="12"/>
                <w:numId w:val="0"/>
              </w:numPr>
              <w:tabs>
                <w:tab w:val="right" w:pos="493"/>
              </w:tabs>
              <w:jc w:val="center"/>
              <w:rPr>
                <w:sz w:val="24"/>
              </w:rPr>
            </w:pPr>
            <w:r w:rsidRPr="005A5556">
              <w:rPr>
                <w:sz w:val="24"/>
              </w:rPr>
              <w:t>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A6" w:rsidRPr="005A5556" w:rsidRDefault="006E5EA6" w:rsidP="00720CEB">
            <w:pPr>
              <w:numPr>
                <w:ilvl w:val="12"/>
                <w:numId w:val="0"/>
              </w:numPr>
              <w:ind w:firstLine="34"/>
              <w:jc w:val="center"/>
              <w:rPr>
                <w:sz w:val="24"/>
              </w:rPr>
            </w:pPr>
            <w:r w:rsidRPr="005A5556">
              <w:rPr>
                <w:sz w:val="24"/>
              </w:rPr>
              <w:t>3</w:t>
            </w:r>
          </w:p>
        </w:tc>
      </w:tr>
      <w:tr w:rsidR="006E5EA6" w:rsidRPr="005A5556" w:rsidTr="00720CEB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6" w:rsidRPr="005A5556" w:rsidRDefault="006E5EA6" w:rsidP="00720CEB">
            <w:pPr>
              <w:numPr>
                <w:ilvl w:val="12"/>
                <w:numId w:val="0"/>
              </w:numPr>
              <w:ind w:left="34"/>
              <w:rPr>
                <w:sz w:val="24"/>
              </w:rPr>
            </w:pPr>
            <w:r w:rsidRPr="005A5556">
              <w:rPr>
                <w:sz w:val="24"/>
              </w:rPr>
              <w:t>-Минимальный отступ строений от задней гр</w:t>
            </w:r>
            <w:r w:rsidRPr="005A5556">
              <w:rPr>
                <w:sz w:val="24"/>
              </w:rPr>
              <w:t>а</w:t>
            </w:r>
            <w:r w:rsidRPr="005A5556">
              <w:rPr>
                <w:sz w:val="24"/>
              </w:rPr>
              <w:t xml:space="preserve">ницы участка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A6" w:rsidRPr="005A5556" w:rsidRDefault="006E5EA6" w:rsidP="00720CEB">
            <w:pPr>
              <w:numPr>
                <w:ilvl w:val="12"/>
                <w:numId w:val="0"/>
              </w:numPr>
              <w:tabs>
                <w:tab w:val="right" w:pos="493"/>
              </w:tabs>
              <w:jc w:val="center"/>
              <w:rPr>
                <w:sz w:val="24"/>
              </w:rPr>
            </w:pPr>
            <w:r w:rsidRPr="005A5556">
              <w:rPr>
                <w:sz w:val="24"/>
              </w:rPr>
              <w:t>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A6" w:rsidRPr="005A5556" w:rsidRDefault="006E5EA6" w:rsidP="00720CEB">
            <w:pPr>
              <w:numPr>
                <w:ilvl w:val="12"/>
                <w:numId w:val="0"/>
              </w:numPr>
              <w:ind w:firstLine="34"/>
              <w:jc w:val="center"/>
              <w:rPr>
                <w:sz w:val="24"/>
              </w:rPr>
            </w:pPr>
            <w:r w:rsidRPr="005A5556">
              <w:rPr>
                <w:sz w:val="24"/>
              </w:rPr>
              <w:t>3</w:t>
            </w:r>
          </w:p>
        </w:tc>
      </w:tr>
      <w:tr w:rsidR="006E5EA6" w:rsidRPr="005A5556" w:rsidTr="00720CEB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6" w:rsidRPr="005A5556" w:rsidRDefault="006E5EA6" w:rsidP="00720CEB">
            <w:pPr>
              <w:numPr>
                <w:ilvl w:val="12"/>
                <w:numId w:val="0"/>
              </w:numPr>
              <w:ind w:left="34"/>
              <w:rPr>
                <w:sz w:val="24"/>
              </w:rPr>
            </w:pPr>
            <w:r w:rsidRPr="005A5556">
              <w:rPr>
                <w:sz w:val="24"/>
              </w:rPr>
              <w:t>-Максимальная высота строений (до конька крыши)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A6" w:rsidRPr="005A5556" w:rsidRDefault="006E5EA6" w:rsidP="00720CEB">
            <w:pPr>
              <w:numPr>
                <w:ilvl w:val="12"/>
                <w:numId w:val="0"/>
              </w:numPr>
              <w:tabs>
                <w:tab w:val="right" w:pos="493"/>
              </w:tabs>
              <w:jc w:val="center"/>
              <w:rPr>
                <w:sz w:val="24"/>
              </w:rPr>
            </w:pPr>
            <w:r w:rsidRPr="005A5556">
              <w:rPr>
                <w:sz w:val="24"/>
              </w:rPr>
              <w:t>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A6" w:rsidRPr="005A5556" w:rsidRDefault="006E5EA6" w:rsidP="00720CEB">
            <w:pPr>
              <w:numPr>
                <w:ilvl w:val="12"/>
                <w:numId w:val="0"/>
              </w:numPr>
              <w:ind w:firstLine="34"/>
              <w:jc w:val="center"/>
              <w:rPr>
                <w:sz w:val="24"/>
              </w:rPr>
            </w:pPr>
            <w:r w:rsidRPr="005A5556">
              <w:rPr>
                <w:sz w:val="24"/>
              </w:rPr>
              <w:t>12</w:t>
            </w:r>
          </w:p>
        </w:tc>
      </w:tr>
      <w:tr w:rsidR="006E5EA6" w:rsidRPr="005A5556" w:rsidTr="00720CEB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6" w:rsidRPr="005A5556" w:rsidRDefault="006E5EA6" w:rsidP="00720CEB">
            <w:pPr>
              <w:numPr>
                <w:ilvl w:val="12"/>
                <w:numId w:val="0"/>
              </w:numPr>
              <w:ind w:left="34"/>
              <w:rPr>
                <w:sz w:val="24"/>
              </w:rPr>
            </w:pPr>
            <w:r w:rsidRPr="005A5556">
              <w:rPr>
                <w:sz w:val="24"/>
              </w:rPr>
              <w:t>-Минимальное расстояние от окон объекта инд</w:t>
            </w:r>
            <w:r w:rsidRPr="005A5556">
              <w:rPr>
                <w:sz w:val="24"/>
              </w:rPr>
              <w:t>и</w:t>
            </w:r>
            <w:r w:rsidRPr="005A5556">
              <w:rPr>
                <w:sz w:val="24"/>
              </w:rPr>
              <w:t>видуального жилищного строительства до объе</w:t>
            </w:r>
            <w:r w:rsidRPr="005A5556">
              <w:rPr>
                <w:sz w:val="24"/>
              </w:rPr>
              <w:t>к</w:t>
            </w:r>
            <w:r w:rsidRPr="005A5556">
              <w:rPr>
                <w:sz w:val="24"/>
              </w:rPr>
              <w:t>тов капитального строительства, отнесенных к вспомогательным видам разрешенного использ</w:t>
            </w:r>
            <w:r w:rsidRPr="005A5556">
              <w:rPr>
                <w:sz w:val="24"/>
              </w:rPr>
              <w:t>о</w:t>
            </w:r>
            <w:r w:rsidRPr="005A5556">
              <w:rPr>
                <w:sz w:val="24"/>
              </w:rPr>
              <w:t>вания и расположенных на соседнем земельном участке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A6" w:rsidRPr="005A5556" w:rsidRDefault="006E5EA6" w:rsidP="00720CEB">
            <w:pPr>
              <w:numPr>
                <w:ilvl w:val="12"/>
                <w:numId w:val="0"/>
              </w:numPr>
              <w:tabs>
                <w:tab w:val="right" w:pos="493"/>
              </w:tabs>
              <w:jc w:val="center"/>
              <w:rPr>
                <w:sz w:val="24"/>
              </w:rPr>
            </w:pPr>
            <w:r w:rsidRPr="005A5556">
              <w:rPr>
                <w:sz w:val="24"/>
              </w:rPr>
              <w:t>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A6" w:rsidRPr="005A5556" w:rsidRDefault="006E5EA6" w:rsidP="00720CEB">
            <w:pPr>
              <w:numPr>
                <w:ilvl w:val="12"/>
                <w:numId w:val="0"/>
              </w:num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E5EA6" w:rsidRPr="005A5556" w:rsidTr="00720CEB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6" w:rsidRPr="005A5556" w:rsidRDefault="006E5EA6" w:rsidP="00720CEB">
            <w:pPr>
              <w:numPr>
                <w:ilvl w:val="12"/>
                <w:numId w:val="0"/>
              </w:numPr>
              <w:ind w:left="34"/>
              <w:rPr>
                <w:sz w:val="24"/>
              </w:rPr>
            </w:pPr>
            <w:r w:rsidRPr="005A5556">
              <w:rPr>
                <w:sz w:val="24"/>
              </w:rPr>
              <w:t>-Минимальное расстояние от границ земельного участка до объектов капитального строительства, отнесенных к вспомогательным видам разр</w:t>
            </w:r>
            <w:r w:rsidRPr="005A5556">
              <w:rPr>
                <w:sz w:val="24"/>
              </w:rPr>
              <w:t>е</w:t>
            </w:r>
            <w:r w:rsidRPr="005A5556">
              <w:rPr>
                <w:sz w:val="24"/>
              </w:rPr>
              <w:t>шенного использования, на земельном участке объекта индивидуального жилищного строител</w:t>
            </w:r>
            <w:r w:rsidRPr="005A5556">
              <w:rPr>
                <w:sz w:val="24"/>
              </w:rPr>
              <w:t>ь</w:t>
            </w:r>
            <w:r w:rsidRPr="005A5556">
              <w:rPr>
                <w:sz w:val="24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A6" w:rsidRPr="005A5556" w:rsidRDefault="006E5EA6" w:rsidP="00720CEB">
            <w:pPr>
              <w:numPr>
                <w:ilvl w:val="12"/>
                <w:numId w:val="0"/>
              </w:numPr>
              <w:tabs>
                <w:tab w:val="right" w:pos="493"/>
              </w:tabs>
              <w:jc w:val="center"/>
              <w:rPr>
                <w:sz w:val="24"/>
              </w:rPr>
            </w:pPr>
            <w:r w:rsidRPr="005A5556">
              <w:rPr>
                <w:sz w:val="24"/>
              </w:rPr>
              <w:t>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A6" w:rsidRPr="005A5556" w:rsidRDefault="006E5EA6" w:rsidP="00720CEB">
            <w:pPr>
              <w:numPr>
                <w:ilvl w:val="12"/>
                <w:numId w:val="0"/>
              </w:numPr>
              <w:ind w:firstLine="34"/>
              <w:jc w:val="center"/>
              <w:rPr>
                <w:sz w:val="24"/>
              </w:rPr>
            </w:pPr>
            <w:r w:rsidRPr="005A5556">
              <w:rPr>
                <w:sz w:val="24"/>
              </w:rPr>
              <w:t>1</w:t>
            </w:r>
          </w:p>
        </w:tc>
      </w:tr>
    </w:tbl>
    <w:p w:rsidR="006E5EA6" w:rsidRDefault="006E5EA6" w:rsidP="00CE363A">
      <w:pPr>
        <w:pStyle w:val="BodyText"/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86D85">
        <w:rPr>
          <w:b/>
          <w:sz w:val="28"/>
          <w:szCs w:val="28"/>
        </w:rPr>
        <w:t xml:space="preserve">Реквизиты для перечисления задатка: ИНН 5606003418, КПП 560601001  Финансовый отдел администрации г. Медногорска - Комитет по управлению имуществом г. Медногорска л/с 117.06.700.0  БАНК: ОАО «Банк Оренбург» г. Оренбург, БИК 045354885, КОРСЧЕТ: 30101810400000000885, </w:t>
      </w:r>
      <w:r>
        <w:rPr>
          <w:b/>
          <w:sz w:val="28"/>
          <w:szCs w:val="28"/>
        </w:rPr>
        <w:t>ОКТМО</w:t>
      </w:r>
      <w:r w:rsidRPr="00886D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53715000</w:t>
      </w:r>
      <w:r w:rsidRPr="00886D85">
        <w:rPr>
          <w:b/>
          <w:sz w:val="28"/>
          <w:szCs w:val="28"/>
        </w:rPr>
        <w:t>, р/с 403028</w:t>
      </w:r>
      <w:r>
        <w:rPr>
          <w:b/>
          <w:sz w:val="28"/>
          <w:szCs w:val="28"/>
        </w:rPr>
        <w:t>10102005000001</w:t>
      </w:r>
      <w:r w:rsidRPr="00886D85">
        <w:rPr>
          <w:b/>
          <w:sz w:val="28"/>
          <w:szCs w:val="28"/>
        </w:rPr>
        <w:t xml:space="preserve"> Н</w:t>
      </w:r>
      <w:r w:rsidRPr="00886D85">
        <w:rPr>
          <w:b/>
          <w:sz w:val="28"/>
          <w:szCs w:val="28"/>
        </w:rPr>
        <w:t>а</w:t>
      </w:r>
      <w:r w:rsidRPr="00886D85">
        <w:rPr>
          <w:b/>
          <w:sz w:val="28"/>
          <w:szCs w:val="28"/>
        </w:rPr>
        <w:t>именование платежа: КБК 11711705040040000180 задаток за участие в аукционе.</w:t>
      </w:r>
    </w:p>
    <w:p w:rsidR="006E5EA6" w:rsidRPr="00366E01" w:rsidRDefault="006E5EA6" w:rsidP="00CE363A">
      <w:pPr>
        <w:pStyle w:val="BodyText"/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530C">
        <w:rPr>
          <w:sz w:val="28"/>
          <w:szCs w:val="28"/>
        </w:rPr>
        <w:t>Задаток считается внесенным с момента зачисления денежных средств на расчетный счет организатора торгов.</w:t>
      </w:r>
    </w:p>
    <w:p w:rsidR="006E5EA6" w:rsidRDefault="006E5EA6" w:rsidP="003F639B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C4AE4">
        <w:rPr>
          <w:sz w:val="28"/>
          <w:szCs w:val="28"/>
          <w:u w:val="single"/>
        </w:rPr>
        <w:t xml:space="preserve">Аукцион состоится </w:t>
      </w:r>
      <w:r>
        <w:rPr>
          <w:b/>
          <w:sz w:val="28"/>
          <w:szCs w:val="28"/>
          <w:u w:val="single"/>
        </w:rPr>
        <w:t>13</w:t>
      </w:r>
      <w:r w:rsidRPr="000C4AE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мая 2019</w:t>
      </w:r>
      <w:r w:rsidRPr="000C4AE4">
        <w:rPr>
          <w:b/>
          <w:sz w:val="28"/>
          <w:szCs w:val="28"/>
          <w:u w:val="single"/>
        </w:rPr>
        <w:t xml:space="preserve"> года</w:t>
      </w:r>
      <w:r w:rsidRPr="00FD5238">
        <w:rPr>
          <w:sz w:val="28"/>
          <w:szCs w:val="28"/>
        </w:rPr>
        <w:t xml:space="preserve"> </w:t>
      </w:r>
      <w:r>
        <w:rPr>
          <w:sz w:val="28"/>
          <w:szCs w:val="28"/>
        </w:rPr>
        <w:t>в 10-00 – Лот № 1, по адресу: г. Медногорск, ул. Советская, 37, кабинет № 318.</w:t>
      </w:r>
    </w:p>
    <w:p w:rsidR="006E5EA6" w:rsidRPr="00B4501D" w:rsidRDefault="006E5EA6" w:rsidP="003F639B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501D">
        <w:rPr>
          <w:sz w:val="28"/>
          <w:szCs w:val="28"/>
        </w:rPr>
        <w:t xml:space="preserve">Заявки на участие принимаются с </w:t>
      </w:r>
      <w:r>
        <w:rPr>
          <w:sz w:val="28"/>
          <w:szCs w:val="28"/>
        </w:rPr>
        <w:t>11</w:t>
      </w:r>
      <w:r w:rsidRPr="00B4501D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B4501D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Pr="00B4501D">
        <w:rPr>
          <w:sz w:val="28"/>
          <w:szCs w:val="28"/>
        </w:rPr>
        <w:t xml:space="preserve"> г. по </w:t>
      </w:r>
      <w:r>
        <w:rPr>
          <w:sz w:val="28"/>
          <w:szCs w:val="28"/>
        </w:rPr>
        <w:t>08</w:t>
      </w:r>
      <w:r w:rsidRPr="00B4501D">
        <w:rPr>
          <w:sz w:val="28"/>
          <w:szCs w:val="28"/>
        </w:rPr>
        <w:t>.</w:t>
      </w:r>
      <w:r>
        <w:rPr>
          <w:sz w:val="28"/>
          <w:szCs w:val="28"/>
        </w:rPr>
        <w:t>05.2019</w:t>
      </w:r>
      <w:r w:rsidRPr="00B4501D">
        <w:rPr>
          <w:sz w:val="28"/>
          <w:szCs w:val="28"/>
        </w:rPr>
        <w:t xml:space="preserve"> г. в рабочие дни с </w:t>
      </w:r>
      <w:r>
        <w:rPr>
          <w:sz w:val="28"/>
          <w:szCs w:val="28"/>
        </w:rPr>
        <w:t>08</w:t>
      </w:r>
      <w:r w:rsidRPr="00B4501D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B4501D">
        <w:rPr>
          <w:sz w:val="28"/>
          <w:szCs w:val="28"/>
        </w:rPr>
        <w:t xml:space="preserve"> до </w:t>
      </w:r>
      <w:r>
        <w:rPr>
          <w:sz w:val="28"/>
          <w:szCs w:val="28"/>
        </w:rPr>
        <w:t>16</w:t>
      </w:r>
      <w:r w:rsidRPr="00B4501D">
        <w:rPr>
          <w:sz w:val="28"/>
          <w:szCs w:val="28"/>
        </w:rPr>
        <w:t xml:space="preserve">-00 (перерыв с 13-00 до 13-48) по адресу: г. Медногорск, ул. Советская, 37, каб. № </w:t>
      </w:r>
      <w:r>
        <w:rPr>
          <w:sz w:val="28"/>
          <w:szCs w:val="28"/>
        </w:rPr>
        <w:t>318</w:t>
      </w:r>
      <w:r w:rsidRPr="00B4501D">
        <w:rPr>
          <w:sz w:val="28"/>
          <w:szCs w:val="28"/>
        </w:rPr>
        <w:t>. Срок поступления задатков не позднее 14-00 мес</w:t>
      </w:r>
      <w:r w:rsidRPr="00B4501D">
        <w:rPr>
          <w:sz w:val="28"/>
          <w:szCs w:val="28"/>
        </w:rPr>
        <w:t>т</w:t>
      </w:r>
      <w:r w:rsidRPr="00B4501D">
        <w:rPr>
          <w:sz w:val="28"/>
          <w:szCs w:val="28"/>
        </w:rPr>
        <w:t xml:space="preserve">ного времени </w:t>
      </w:r>
      <w:r>
        <w:rPr>
          <w:sz w:val="28"/>
          <w:szCs w:val="28"/>
        </w:rPr>
        <w:t>08</w:t>
      </w:r>
      <w:r w:rsidRPr="00B4501D">
        <w:rPr>
          <w:sz w:val="28"/>
          <w:szCs w:val="28"/>
        </w:rPr>
        <w:t>.</w:t>
      </w:r>
      <w:r>
        <w:rPr>
          <w:sz w:val="28"/>
          <w:szCs w:val="28"/>
        </w:rPr>
        <w:t>05.2019</w:t>
      </w:r>
      <w:r w:rsidRPr="00B4501D">
        <w:rPr>
          <w:sz w:val="28"/>
          <w:szCs w:val="28"/>
        </w:rPr>
        <w:t xml:space="preserve"> года.</w:t>
      </w:r>
    </w:p>
    <w:p w:rsidR="006E5EA6" w:rsidRDefault="006E5EA6" w:rsidP="003F639B">
      <w:pPr>
        <w:pStyle w:val="BodyText"/>
        <w:spacing w:line="240" w:lineRule="auto"/>
        <w:jc w:val="both"/>
        <w:rPr>
          <w:sz w:val="28"/>
          <w:szCs w:val="28"/>
        </w:rPr>
      </w:pPr>
      <w:r w:rsidRPr="00B4501D">
        <w:rPr>
          <w:sz w:val="28"/>
          <w:szCs w:val="28"/>
        </w:rPr>
        <w:t xml:space="preserve">          Подведение итогов приема заявок и принятие решения о признании претендентов участниками </w:t>
      </w:r>
      <w:r>
        <w:rPr>
          <w:sz w:val="28"/>
          <w:szCs w:val="28"/>
        </w:rPr>
        <w:t>аукциона</w:t>
      </w:r>
      <w:r w:rsidRPr="00B4501D">
        <w:rPr>
          <w:sz w:val="28"/>
          <w:szCs w:val="28"/>
        </w:rPr>
        <w:t xml:space="preserve"> осуществляется по месту </w:t>
      </w:r>
      <w:r>
        <w:rPr>
          <w:sz w:val="28"/>
          <w:szCs w:val="28"/>
        </w:rPr>
        <w:t xml:space="preserve">проведения аукциона 08.05.2019 года </w:t>
      </w:r>
      <w:r w:rsidRPr="00B4501D">
        <w:rPr>
          <w:sz w:val="28"/>
          <w:szCs w:val="28"/>
        </w:rPr>
        <w:t xml:space="preserve">в </w:t>
      </w:r>
      <w:r>
        <w:rPr>
          <w:sz w:val="28"/>
          <w:szCs w:val="28"/>
        </w:rPr>
        <w:t>16</w:t>
      </w:r>
      <w:r w:rsidRPr="00B4501D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B4501D">
        <w:rPr>
          <w:sz w:val="28"/>
          <w:szCs w:val="28"/>
        </w:rPr>
        <w:t>.</w:t>
      </w:r>
    </w:p>
    <w:p w:rsidR="006E5EA6" w:rsidRDefault="006E5EA6" w:rsidP="007403A9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участия в аукционе заявители предоставляют следующие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ты:</w:t>
      </w:r>
    </w:p>
    <w:p w:rsidR="006E5EA6" w:rsidRDefault="006E5EA6" w:rsidP="007403A9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заявку на участие в аукционе по форме, утвержденной организатором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с указанием банковских реквизитов счета для возврата задатка;</w:t>
      </w:r>
    </w:p>
    <w:p w:rsidR="006E5EA6" w:rsidRDefault="006E5EA6" w:rsidP="007403A9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удостоверяющих личность заявителя (для граждан);</w:t>
      </w:r>
    </w:p>
    <w:p w:rsidR="006E5EA6" w:rsidRDefault="006E5EA6" w:rsidP="007403A9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заверенный перевод на русский язык документов 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регистрации юридического лица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иностранного государства в случае, если заявителем является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странное юридическое лицо;</w:t>
      </w:r>
    </w:p>
    <w:p w:rsidR="006E5EA6" w:rsidRDefault="006E5EA6" w:rsidP="007403A9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внесение задатка (платежный документ с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меткой банка об исполнении).</w:t>
      </w:r>
    </w:p>
    <w:p w:rsidR="006E5EA6" w:rsidRDefault="006E5EA6" w:rsidP="00977C36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Cs w:val="28"/>
        </w:rPr>
        <w:t xml:space="preserve">            </w:t>
      </w:r>
      <w:r>
        <w:rPr>
          <w:sz w:val="28"/>
          <w:szCs w:val="28"/>
        </w:rPr>
        <w:t>Одно лицо имеет право подать только одну заявку на участие в аукци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не. Заявка составляется в 2 экземплярах.</w:t>
      </w:r>
    </w:p>
    <w:p w:rsidR="006E5EA6" w:rsidRDefault="006E5EA6" w:rsidP="003F639B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D1B6E">
        <w:rPr>
          <w:color w:val="000000"/>
          <w:sz w:val="28"/>
          <w:szCs w:val="28"/>
        </w:rPr>
        <w:t xml:space="preserve">Договор </w:t>
      </w:r>
      <w:r>
        <w:rPr>
          <w:color w:val="000000"/>
          <w:sz w:val="28"/>
          <w:szCs w:val="28"/>
        </w:rPr>
        <w:t>купли-продажи</w:t>
      </w:r>
      <w:r w:rsidRPr="000D1B6E">
        <w:rPr>
          <w:color w:val="000000"/>
          <w:sz w:val="28"/>
          <w:szCs w:val="28"/>
        </w:rPr>
        <w:t xml:space="preserve"> земельн</w:t>
      </w:r>
      <w:r>
        <w:rPr>
          <w:color w:val="000000"/>
          <w:sz w:val="28"/>
          <w:szCs w:val="28"/>
        </w:rPr>
        <w:t>ого</w:t>
      </w:r>
      <w:r w:rsidRPr="000D1B6E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0D1B6E">
        <w:rPr>
          <w:color w:val="000000"/>
          <w:sz w:val="28"/>
          <w:szCs w:val="28"/>
        </w:rPr>
        <w:t xml:space="preserve"> направля</w:t>
      </w:r>
      <w:r>
        <w:rPr>
          <w:color w:val="000000"/>
          <w:sz w:val="28"/>
          <w:szCs w:val="28"/>
        </w:rPr>
        <w:t>е</w:t>
      </w:r>
      <w:r w:rsidRPr="000D1B6E">
        <w:rPr>
          <w:color w:val="000000"/>
          <w:sz w:val="28"/>
          <w:szCs w:val="28"/>
        </w:rPr>
        <w:t>тся победител</w:t>
      </w:r>
      <w:r>
        <w:rPr>
          <w:color w:val="000000"/>
          <w:sz w:val="28"/>
          <w:szCs w:val="28"/>
        </w:rPr>
        <w:t>ю</w:t>
      </w:r>
      <w:r w:rsidRPr="000D1B6E">
        <w:rPr>
          <w:color w:val="000000"/>
          <w:sz w:val="28"/>
          <w:szCs w:val="28"/>
        </w:rPr>
        <w:t xml:space="preserve"> аукциона или единственному принявшему участие в аукционе участнику в десятидневный срок со дня составления протокола о результатах аукциона. Протокол о результатах аукциона составляется в день проведения аукциона. В случаях, если по результатам рассмотрения заявок на участие в аукционе принято решение о допуске к участию в аукционе и </w:t>
      </w:r>
      <w:r>
        <w:rPr>
          <w:color w:val="000000"/>
          <w:sz w:val="28"/>
          <w:szCs w:val="28"/>
        </w:rPr>
        <w:t xml:space="preserve">о </w:t>
      </w:r>
      <w:r w:rsidRPr="000D1B6E">
        <w:rPr>
          <w:color w:val="000000"/>
          <w:sz w:val="28"/>
          <w:szCs w:val="28"/>
        </w:rPr>
        <w:t xml:space="preserve">признании участником аукциона только одного заявителя, если по окончании срока подачи заявок на участие в аукционе подана только одна заявка или не подано ни одной заявки на участие в аукционе, аукцион признается несостоявшимся. Договор </w:t>
      </w:r>
      <w:r>
        <w:rPr>
          <w:color w:val="000000"/>
          <w:sz w:val="28"/>
          <w:szCs w:val="28"/>
        </w:rPr>
        <w:t>купли-продажи</w:t>
      </w:r>
      <w:r w:rsidRPr="000D1B6E">
        <w:rPr>
          <w:color w:val="000000"/>
          <w:sz w:val="28"/>
          <w:szCs w:val="28"/>
        </w:rPr>
        <w:t xml:space="preserve"> земельного участка в этих случаях направляется</w:t>
      </w:r>
      <w:r>
        <w:rPr>
          <w:color w:val="000000"/>
          <w:sz w:val="28"/>
          <w:szCs w:val="28"/>
        </w:rPr>
        <w:t xml:space="preserve"> заявителю</w:t>
      </w:r>
      <w:r w:rsidRPr="000D1B6E">
        <w:rPr>
          <w:color w:val="000000"/>
          <w:sz w:val="28"/>
          <w:szCs w:val="28"/>
        </w:rPr>
        <w:t xml:space="preserve"> в теч</w:t>
      </w:r>
      <w:r w:rsidRPr="000D1B6E">
        <w:rPr>
          <w:color w:val="000000"/>
          <w:sz w:val="28"/>
          <w:szCs w:val="28"/>
        </w:rPr>
        <w:t>е</w:t>
      </w:r>
      <w:r w:rsidRPr="000D1B6E">
        <w:rPr>
          <w:color w:val="000000"/>
          <w:sz w:val="28"/>
          <w:szCs w:val="28"/>
        </w:rPr>
        <w:t>нии десяти дней со дня подписания протокола рассмотрения заявок на уч</w:t>
      </w:r>
      <w:r w:rsidRPr="000D1B6E">
        <w:rPr>
          <w:color w:val="000000"/>
          <w:sz w:val="28"/>
          <w:szCs w:val="28"/>
        </w:rPr>
        <w:t>а</w:t>
      </w:r>
      <w:r w:rsidRPr="000D1B6E">
        <w:rPr>
          <w:color w:val="000000"/>
          <w:sz w:val="28"/>
          <w:szCs w:val="28"/>
        </w:rPr>
        <w:t>стие в аукционе.</w:t>
      </w:r>
    </w:p>
    <w:p w:rsidR="006E5EA6" w:rsidRPr="00D01F3E" w:rsidRDefault="006E5EA6" w:rsidP="00D01F3E">
      <w:pPr>
        <w:pStyle w:val="BodyText"/>
        <w:spacing w:line="240" w:lineRule="auto"/>
        <w:jc w:val="both"/>
        <w:rPr>
          <w:sz w:val="28"/>
          <w:szCs w:val="28"/>
        </w:rPr>
      </w:pPr>
      <w:r>
        <w:t xml:space="preserve">           </w:t>
      </w:r>
      <w:r w:rsidRPr="00D01F3E">
        <w:rPr>
          <w:sz w:val="28"/>
          <w:szCs w:val="28"/>
        </w:rPr>
        <w:t xml:space="preserve">Победителем </w:t>
      </w:r>
      <w:r>
        <w:rPr>
          <w:sz w:val="28"/>
          <w:szCs w:val="28"/>
        </w:rPr>
        <w:t>аукциона</w:t>
      </w:r>
      <w:r w:rsidRPr="00D01F3E">
        <w:rPr>
          <w:sz w:val="28"/>
          <w:szCs w:val="28"/>
        </w:rPr>
        <w:t xml:space="preserve"> признается участник, предложивший наибол</w:t>
      </w:r>
      <w:r w:rsidRPr="00D01F3E">
        <w:rPr>
          <w:sz w:val="28"/>
          <w:szCs w:val="28"/>
        </w:rPr>
        <w:t>ь</w:t>
      </w:r>
      <w:r w:rsidRPr="00D01F3E">
        <w:rPr>
          <w:sz w:val="28"/>
          <w:szCs w:val="28"/>
        </w:rPr>
        <w:t>ш</w:t>
      </w:r>
      <w:r>
        <w:rPr>
          <w:sz w:val="28"/>
          <w:szCs w:val="28"/>
        </w:rPr>
        <w:t>ую</w:t>
      </w:r>
      <w:r w:rsidRPr="00D01F3E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</w:t>
      </w:r>
      <w:r w:rsidRPr="00D01F3E">
        <w:rPr>
          <w:sz w:val="28"/>
          <w:szCs w:val="28"/>
        </w:rPr>
        <w:t xml:space="preserve"> за земельный участок. </w:t>
      </w:r>
    </w:p>
    <w:p w:rsidR="006E5EA6" w:rsidRDefault="006E5EA6" w:rsidP="003F639B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Осмотр земельного участка производится по заявлению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лица, каждую среду с 11.04.2019 года по 08.05.2019 года.</w:t>
      </w:r>
    </w:p>
    <w:p w:rsidR="006E5EA6" w:rsidRDefault="006E5EA6" w:rsidP="00D56B17">
      <w:pPr>
        <w:pStyle w:val="BodyTex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6B17">
        <w:rPr>
          <w:sz w:val="28"/>
          <w:szCs w:val="28"/>
        </w:rPr>
        <w:t xml:space="preserve">Полную информацию, в том числе образец заявки на участие в торгах и проект договора </w:t>
      </w:r>
      <w:r>
        <w:rPr>
          <w:sz w:val="28"/>
          <w:szCs w:val="28"/>
        </w:rPr>
        <w:t>купли-продажи</w:t>
      </w:r>
      <w:r w:rsidRPr="00D56B17">
        <w:rPr>
          <w:sz w:val="28"/>
          <w:szCs w:val="28"/>
        </w:rPr>
        <w:t xml:space="preserve"> претенденты могут получить в Комитете по управлению имуществом г. Медногорска по адресу: ул. Советская, 37, каб. </w:t>
      </w:r>
      <w:r>
        <w:rPr>
          <w:sz w:val="28"/>
          <w:szCs w:val="28"/>
        </w:rPr>
        <w:t>318</w:t>
      </w:r>
      <w:r w:rsidRPr="00D56B17">
        <w:rPr>
          <w:sz w:val="28"/>
          <w:szCs w:val="28"/>
        </w:rPr>
        <w:t>, (тел. 3-26-73)</w:t>
      </w:r>
      <w:r>
        <w:rPr>
          <w:sz w:val="28"/>
          <w:szCs w:val="28"/>
        </w:rPr>
        <w:t xml:space="preserve"> </w:t>
      </w:r>
      <w:r w:rsidRPr="004A78D2">
        <w:rPr>
          <w:sz w:val="28"/>
          <w:szCs w:val="28"/>
        </w:rPr>
        <w:t>и на официальном сайте Администрации города Медн</w:t>
      </w:r>
      <w:r w:rsidRPr="004A78D2">
        <w:rPr>
          <w:sz w:val="28"/>
          <w:szCs w:val="28"/>
        </w:rPr>
        <w:t>о</w:t>
      </w:r>
      <w:r w:rsidRPr="004A78D2">
        <w:rPr>
          <w:sz w:val="28"/>
          <w:szCs w:val="28"/>
        </w:rPr>
        <w:t xml:space="preserve">горска  </w:t>
      </w:r>
      <w:hyperlink r:id="rId5" w:history="1">
        <w:r w:rsidRPr="000D1B6E">
          <w:rPr>
            <w:rStyle w:val="Hyperlink"/>
            <w:color w:val="000000"/>
            <w:sz w:val="28"/>
            <w:szCs w:val="28"/>
            <w:lang w:val="en-US"/>
          </w:rPr>
          <w:t>www</w:t>
        </w:r>
        <w:r w:rsidRPr="000D1B6E">
          <w:rPr>
            <w:rStyle w:val="Hyperlink"/>
            <w:color w:val="000000"/>
            <w:sz w:val="28"/>
            <w:szCs w:val="28"/>
          </w:rPr>
          <w:t>.</w:t>
        </w:r>
        <w:r w:rsidRPr="000D1B6E">
          <w:rPr>
            <w:rStyle w:val="Hyperlink"/>
            <w:color w:val="000000"/>
            <w:sz w:val="28"/>
            <w:szCs w:val="28"/>
            <w:lang w:val="en-US"/>
          </w:rPr>
          <w:t>gorodmednogorsk</w:t>
        </w:r>
        <w:r w:rsidRPr="000D1B6E">
          <w:rPr>
            <w:rStyle w:val="Hyperlink"/>
            <w:color w:val="000000"/>
            <w:sz w:val="28"/>
            <w:szCs w:val="28"/>
          </w:rPr>
          <w:t>.</w:t>
        </w:r>
        <w:r w:rsidRPr="000D1B6E">
          <w:rPr>
            <w:rStyle w:val="Hyperlink"/>
            <w:color w:val="000000"/>
            <w:sz w:val="28"/>
            <w:szCs w:val="28"/>
            <w:lang w:val="en-US"/>
          </w:rPr>
          <w:t>ru</w:t>
        </w:r>
      </w:hyperlink>
      <w:r w:rsidRPr="000D1B6E">
        <w:rPr>
          <w:color w:val="000000"/>
          <w:sz w:val="28"/>
          <w:szCs w:val="28"/>
        </w:rPr>
        <w:t>.</w:t>
      </w:r>
    </w:p>
    <w:sectPr w:rsidR="006E5EA6" w:rsidSect="00DE33D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F7B04"/>
    <w:multiLevelType w:val="hybridMultilevel"/>
    <w:tmpl w:val="6AAA56D8"/>
    <w:lvl w:ilvl="0" w:tplc="FA30A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F676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3E6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D463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D002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FED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1ECAB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8681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EE9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6E67422"/>
    <w:multiLevelType w:val="hybridMultilevel"/>
    <w:tmpl w:val="E24C3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39B"/>
    <w:rsid w:val="000060B3"/>
    <w:rsid w:val="000162DE"/>
    <w:rsid w:val="00026694"/>
    <w:rsid w:val="00066412"/>
    <w:rsid w:val="000878D8"/>
    <w:rsid w:val="00091567"/>
    <w:rsid w:val="000C3291"/>
    <w:rsid w:val="000C4AE4"/>
    <w:rsid w:val="000C6440"/>
    <w:rsid w:val="000D1391"/>
    <w:rsid w:val="000D1B6E"/>
    <w:rsid w:val="000D7C36"/>
    <w:rsid w:val="00101D5C"/>
    <w:rsid w:val="00104982"/>
    <w:rsid w:val="00116DCC"/>
    <w:rsid w:val="001327DF"/>
    <w:rsid w:val="00143E90"/>
    <w:rsid w:val="00164AC4"/>
    <w:rsid w:val="00165725"/>
    <w:rsid w:val="00171A19"/>
    <w:rsid w:val="001777C9"/>
    <w:rsid w:val="00183143"/>
    <w:rsid w:val="001914AC"/>
    <w:rsid w:val="001A43CE"/>
    <w:rsid w:val="001E72AE"/>
    <w:rsid w:val="00201ABA"/>
    <w:rsid w:val="002219D8"/>
    <w:rsid w:val="0025364D"/>
    <w:rsid w:val="00255DC3"/>
    <w:rsid w:val="0026514D"/>
    <w:rsid w:val="00267607"/>
    <w:rsid w:val="00272D56"/>
    <w:rsid w:val="00280B8D"/>
    <w:rsid w:val="00282C0E"/>
    <w:rsid w:val="002936C3"/>
    <w:rsid w:val="002B14AB"/>
    <w:rsid w:val="002B6214"/>
    <w:rsid w:val="002F06E2"/>
    <w:rsid w:val="002F5DC9"/>
    <w:rsid w:val="0031312B"/>
    <w:rsid w:val="00314C25"/>
    <w:rsid w:val="00326D78"/>
    <w:rsid w:val="003622B6"/>
    <w:rsid w:val="00362582"/>
    <w:rsid w:val="00366E01"/>
    <w:rsid w:val="003C1E0D"/>
    <w:rsid w:val="003E3921"/>
    <w:rsid w:val="003F57E6"/>
    <w:rsid w:val="003F639B"/>
    <w:rsid w:val="00405A9F"/>
    <w:rsid w:val="00417BF6"/>
    <w:rsid w:val="004216F7"/>
    <w:rsid w:val="00445D93"/>
    <w:rsid w:val="00455A84"/>
    <w:rsid w:val="00470746"/>
    <w:rsid w:val="0048458D"/>
    <w:rsid w:val="00485C89"/>
    <w:rsid w:val="00487F57"/>
    <w:rsid w:val="004A78D2"/>
    <w:rsid w:val="004B07AE"/>
    <w:rsid w:val="004B56D1"/>
    <w:rsid w:val="004B71D7"/>
    <w:rsid w:val="004C5EDE"/>
    <w:rsid w:val="004E44AC"/>
    <w:rsid w:val="004E78FB"/>
    <w:rsid w:val="004F5B19"/>
    <w:rsid w:val="00552228"/>
    <w:rsid w:val="005526C8"/>
    <w:rsid w:val="00553367"/>
    <w:rsid w:val="00553E5A"/>
    <w:rsid w:val="005637DD"/>
    <w:rsid w:val="00570783"/>
    <w:rsid w:val="0057609B"/>
    <w:rsid w:val="00584F71"/>
    <w:rsid w:val="005A5556"/>
    <w:rsid w:val="005B1B7F"/>
    <w:rsid w:val="005D6B63"/>
    <w:rsid w:val="005F4B5E"/>
    <w:rsid w:val="005F6DE5"/>
    <w:rsid w:val="00601650"/>
    <w:rsid w:val="00607924"/>
    <w:rsid w:val="006175E7"/>
    <w:rsid w:val="00626995"/>
    <w:rsid w:val="0068074B"/>
    <w:rsid w:val="00684BCF"/>
    <w:rsid w:val="006C1881"/>
    <w:rsid w:val="006C1F21"/>
    <w:rsid w:val="006C6852"/>
    <w:rsid w:val="006C735B"/>
    <w:rsid w:val="006D2256"/>
    <w:rsid w:val="006E035A"/>
    <w:rsid w:val="006E5EA6"/>
    <w:rsid w:val="00706363"/>
    <w:rsid w:val="007155C8"/>
    <w:rsid w:val="00720CEB"/>
    <w:rsid w:val="0073256F"/>
    <w:rsid w:val="007364D1"/>
    <w:rsid w:val="007375C2"/>
    <w:rsid w:val="007403A9"/>
    <w:rsid w:val="00750F29"/>
    <w:rsid w:val="00756363"/>
    <w:rsid w:val="00762939"/>
    <w:rsid w:val="0076522C"/>
    <w:rsid w:val="0076530C"/>
    <w:rsid w:val="00772427"/>
    <w:rsid w:val="00774FD9"/>
    <w:rsid w:val="00790500"/>
    <w:rsid w:val="00795B3F"/>
    <w:rsid w:val="007B0CD1"/>
    <w:rsid w:val="007D4320"/>
    <w:rsid w:val="007E03B4"/>
    <w:rsid w:val="007E30AF"/>
    <w:rsid w:val="007F33FA"/>
    <w:rsid w:val="007F4D7A"/>
    <w:rsid w:val="008003DD"/>
    <w:rsid w:val="0081337A"/>
    <w:rsid w:val="00815168"/>
    <w:rsid w:val="00823672"/>
    <w:rsid w:val="00827BDE"/>
    <w:rsid w:val="00835FCE"/>
    <w:rsid w:val="00851731"/>
    <w:rsid w:val="008538DE"/>
    <w:rsid w:val="008600A2"/>
    <w:rsid w:val="0087152F"/>
    <w:rsid w:val="00882E54"/>
    <w:rsid w:val="00886D85"/>
    <w:rsid w:val="008901C5"/>
    <w:rsid w:val="00895CE1"/>
    <w:rsid w:val="008A15E3"/>
    <w:rsid w:val="008B4032"/>
    <w:rsid w:val="008B56C1"/>
    <w:rsid w:val="008B6B9F"/>
    <w:rsid w:val="008C5782"/>
    <w:rsid w:val="008D61A8"/>
    <w:rsid w:val="008F1E69"/>
    <w:rsid w:val="008F5F16"/>
    <w:rsid w:val="008F7EBD"/>
    <w:rsid w:val="00930B59"/>
    <w:rsid w:val="00953B3A"/>
    <w:rsid w:val="0096572C"/>
    <w:rsid w:val="00977C36"/>
    <w:rsid w:val="00983E8D"/>
    <w:rsid w:val="00993A72"/>
    <w:rsid w:val="00996327"/>
    <w:rsid w:val="00997739"/>
    <w:rsid w:val="009A2E55"/>
    <w:rsid w:val="009B76FA"/>
    <w:rsid w:val="009D1A09"/>
    <w:rsid w:val="009E537A"/>
    <w:rsid w:val="009F327A"/>
    <w:rsid w:val="00A03404"/>
    <w:rsid w:val="00A06D01"/>
    <w:rsid w:val="00A172B9"/>
    <w:rsid w:val="00A32F8F"/>
    <w:rsid w:val="00A34D1F"/>
    <w:rsid w:val="00A37560"/>
    <w:rsid w:val="00A55089"/>
    <w:rsid w:val="00A71F37"/>
    <w:rsid w:val="00A737D6"/>
    <w:rsid w:val="00A80D15"/>
    <w:rsid w:val="00A84C64"/>
    <w:rsid w:val="00A9125E"/>
    <w:rsid w:val="00AA1910"/>
    <w:rsid w:val="00AA6127"/>
    <w:rsid w:val="00AC3950"/>
    <w:rsid w:val="00AD5090"/>
    <w:rsid w:val="00AF5024"/>
    <w:rsid w:val="00B105C1"/>
    <w:rsid w:val="00B4047C"/>
    <w:rsid w:val="00B4501D"/>
    <w:rsid w:val="00B633DE"/>
    <w:rsid w:val="00B74462"/>
    <w:rsid w:val="00BB2EBB"/>
    <w:rsid w:val="00BB6D4A"/>
    <w:rsid w:val="00BD5E35"/>
    <w:rsid w:val="00BD7D5E"/>
    <w:rsid w:val="00C23248"/>
    <w:rsid w:val="00C26000"/>
    <w:rsid w:val="00C409C6"/>
    <w:rsid w:val="00C65559"/>
    <w:rsid w:val="00CB068D"/>
    <w:rsid w:val="00CB06B9"/>
    <w:rsid w:val="00CB43FE"/>
    <w:rsid w:val="00CD655C"/>
    <w:rsid w:val="00CE08CD"/>
    <w:rsid w:val="00CE363A"/>
    <w:rsid w:val="00CF5419"/>
    <w:rsid w:val="00D01F3E"/>
    <w:rsid w:val="00D062F4"/>
    <w:rsid w:val="00D12A78"/>
    <w:rsid w:val="00D3784F"/>
    <w:rsid w:val="00D56B17"/>
    <w:rsid w:val="00D56C49"/>
    <w:rsid w:val="00D642F5"/>
    <w:rsid w:val="00D77867"/>
    <w:rsid w:val="00D85158"/>
    <w:rsid w:val="00DA5CA1"/>
    <w:rsid w:val="00DB0891"/>
    <w:rsid w:val="00DC41F1"/>
    <w:rsid w:val="00DE33D6"/>
    <w:rsid w:val="00DE3FFE"/>
    <w:rsid w:val="00DF4E90"/>
    <w:rsid w:val="00E14184"/>
    <w:rsid w:val="00E144CB"/>
    <w:rsid w:val="00E20112"/>
    <w:rsid w:val="00E52010"/>
    <w:rsid w:val="00E548D0"/>
    <w:rsid w:val="00E75461"/>
    <w:rsid w:val="00E83581"/>
    <w:rsid w:val="00E83FE3"/>
    <w:rsid w:val="00EC03FF"/>
    <w:rsid w:val="00EC4DEB"/>
    <w:rsid w:val="00ED07BA"/>
    <w:rsid w:val="00EF01EB"/>
    <w:rsid w:val="00EF5BD8"/>
    <w:rsid w:val="00EF5DAB"/>
    <w:rsid w:val="00F01543"/>
    <w:rsid w:val="00F127C9"/>
    <w:rsid w:val="00F23C10"/>
    <w:rsid w:val="00F26C64"/>
    <w:rsid w:val="00F536EB"/>
    <w:rsid w:val="00F65731"/>
    <w:rsid w:val="00F67B38"/>
    <w:rsid w:val="00F73BF5"/>
    <w:rsid w:val="00F74EF8"/>
    <w:rsid w:val="00F8263A"/>
    <w:rsid w:val="00FA2214"/>
    <w:rsid w:val="00FB3B37"/>
    <w:rsid w:val="00FC7163"/>
    <w:rsid w:val="00FD01F0"/>
    <w:rsid w:val="00FD5238"/>
    <w:rsid w:val="00FE0A13"/>
    <w:rsid w:val="00FE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9B"/>
    <w:rPr>
      <w:kern w:val="2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FD9"/>
    <w:pPr>
      <w:keepNext/>
      <w:jc w:val="center"/>
      <w:outlineLvl w:val="0"/>
    </w:pPr>
    <w:rPr>
      <w:b/>
      <w:bCs/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BDE"/>
    <w:rPr>
      <w:rFonts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F639B"/>
    <w:pPr>
      <w:spacing w:line="36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0B86"/>
    <w:rPr>
      <w:kern w:val="2"/>
      <w:sz w:val="28"/>
      <w:szCs w:val="24"/>
    </w:rPr>
  </w:style>
  <w:style w:type="paragraph" w:styleId="BodyText3">
    <w:name w:val="Body Text 3"/>
    <w:basedOn w:val="Normal"/>
    <w:link w:val="BodyText3Char"/>
    <w:uiPriority w:val="99"/>
    <w:rsid w:val="003F639B"/>
    <w:pPr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00B86"/>
    <w:rPr>
      <w:kern w:val="2"/>
      <w:sz w:val="16"/>
      <w:szCs w:val="16"/>
    </w:rPr>
  </w:style>
  <w:style w:type="character" w:styleId="Hyperlink">
    <w:name w:val="Hyperlink"/>
    <w:basedOn w:val="DefaultParagraphFont"/>
    <w:uiPriority w:val="99"/>
    <w:rsid w:val="003F639B"/>
    <w:rPr>
      <w:rFonts w:cs="Times New Roman"/>
      <w:color w:val="0000FF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774FD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4"/>
    </w:rPr>
  </w:style>
  <w:style w:type="table" w:styleId="TableGrid">
    <w:name w:val="Table Grid"/>
    <w:basedOn w:val="TableNormal"/>
    <w:uiPriority w:val="99"/>
    <w:rsid w:val="00774FD9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774FD9"/>
    <w:pPr>
      <w:ind w:left="-567" w:right="-1617"/>
      <w:jc w:val="center"/>
    </w:pPr>
    <w:rPr>
      <w:b/>
      <w:kern w:val="0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00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74FD9"/>
    <w:pPr>
      <w:ind w:left="-567" w:right="-1617"/>
      <w:jc w:val="center"/>
    </w:pPr>
    <w:rPr>
      <w:b/>
      <w:kern w:val="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00B86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ConsPlusNonformat">
    <w:name w:val="ConsPlusNonformat"/>
    <w:uiPriority w:val="99"/>
    <w:rsid w:val="00774F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77C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0B86"/>
    <w:rPr>
      <w:kern w:val="2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77C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0B86"/>
    <w:rPr>
      <w:kern w:val="2"/>
      <w:sz w:val="28"/>
      <w:szCs w:val="24"/>
    </w:rPr>
  </w:style>
  <w:style w:type="paragraph" w:customStyle="1" w:styleId="nienie">
    <w:name w:val="nienie"/>
    <w:basedOn w:val="Normal"/>
    <w:uiPriority w:val="99"/>
    <w:rsid w:val="00E83581"/>
    <w:pPr>
      <w:keepLines/>
      <w:widowControl w:val="0"/>
      <w:ind w:left="709" w:hanging="284"/>
      <w:jc w:val="both"/>
    </w:pPr>
    <w:rPr>
      <w:rFonts w:ascii="Peterburg" w:hAnsi="Peterburg" w:cs="Peterburg"/>
      <w:kern w:val="0"/>
      <w:sz w:val="24"/>
    </w:rPr>
  </w:style>
  <w:style w:type="paragraph" w:customStyle="1" w:styleId="Iauiue">
    <w:name w:val="Iau?iue"/>
    <w:uiPriority w:val="99"/>
    <w:rsid w:val="00E83581"/>
    <w:pPr>
      <w:widowControl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53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364D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med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2117</TotalTime>
  <Pages>3</Pages>
  <Words>1006</Words>
  <Characters>5736</Characters>
  <Application>Microsoft Office Outlook</Application>
  <DocSecurity>0</DocSecurity>
  <Lines>0</Lines>
  <Paragraphs>0</Paragraphs>
  <ScaleCrop>false</ScaleCrop>
  <Company>kui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56ws4</dc:creator>
  <cp:keywords/>
  <dc:description/>
  <cp:lastModifiedBy>GRinaT</cp:lastModifiedBy>
  <cp:revision>7</cp:revision>
  <cp:lastPrinted>2019-03-27T10:53:00Z</cp:lastPrinted>
  <dcterms:created xsi:type="dcterms:W3CDTF">2011-12-06T04:34:00Z</dcterms:created>
  <dcterms:modified xsi:type="dcterms:W3CDTF">2019-04-11T05:00:00Z</dcterms:modified>
</cp:coreProperties>
</file>