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ПРАВИЛ</w:t>
      </w:r>
      <w:r>
        <w:rPr>
          <w:rFonts w:ascii="Times New Roman" w:hAnsi="Times New Roman" w:cs="Times New Roman"/>
        </w:rPr>
        <w:t>А</w:t>
      </w:r>
    </w:p>
    <w:p w:rsidR="002427F9" w:rsidRPr="002427F9" w:rsidRDefault="002427F9" w:rsidP="002427F9">
      <w:pPr>
        <w:pStyle w:val="ConsPlusTitle"/>
        <w:jc w:val="center"/>
        <w:rPr>
          <w:rFonts w:ascii="Times New Roman" w:hAnsi="Times New Roman" w:cs="Times New Roman"/>
        </w:rPr>
      </w:pPr>
      <w:proofErr w:type="spellStart"/>
      <w:r w:rsidRPr="002427F9">
        <w:rPr>
          <w:rFonts w:ascii="Times New Roman" w:hAnsi="Times New Roman" w:cs="Times New Roman"/>
        </w:rPr>
        <w:t>НЕДИСКРИМИНАЦИОННОГО</w:t>
      </w:r>
      <w:proofErr w:type="spellEnd"/>
      <w:r w:rsidRPr="002427F9">
        <w:rPr>
          <w:rFonts w:ascii="Times New Roman" w:hAnsi="Times New Roman" w:cs="Times New Roman"/>
        </w:rPr>
        <w:t xml:space="preserve"> ДОСТУПА К УСЛУГАМ</w:t>
      </w:r>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ПО ПЕРЕДАЧЕ ЭЛЕКТРИЧЕСКОЙ ЭНЕРГИИ И ОКАЗАНИЯ ЭТИХ</w:t>
      </w:r>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 xml:space="preserve">УСЛУГ, ПРАВИЛ </w:t>
      </w:r>
      <w:proofErr w:type="spellStart"/>
      <w:r w:rsidRPr="002427F9">
        <w:rPr>
          <w:rFonts w:ascii="Times New Roman" w:hAnsi="Times New Roman" w:cs="Times New Roman"/>
        </w:rPr>
        <w:t>НЕДИСКРИМИНАЦИОННОГО</w:t>
      </w:r>
      <w:proofErr w:type="spellEnd"/>
      <w:r w:rsidRPr="002427F9">
        <w:rPr>
          <w:rFonts w:ascii="Times New Roman" w:hAnsi="Times New Roman" w:cs="Times New Roman"/>
        </w:rPr>
        <w:t xml:space="preserve"> ДОСТУПА К УСЛУГАМ</w:t>
      </w:r>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ПО ОПЕРАТИВНО-ДИСПЕТЧЕРСКОМУ УПРАВЛЕНИЮ</w:t>
      </w:r>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В ЭЛЕКТРОЭНЕРГЕТИКЕ И ОКАЗАНИЯ ЭТИХ УСЛУГ, ПРАВИЛ</w:t>
      </w:r>
    </w:p>
    <w:p w:rsidR="002427F9" w:rsidRPr="002427F9" w:rsidRDefault="002427F9" w:rsidP="002427F9">
      <w:pPr>
        <w:pStyle w:val="ConsPlusTitle"/>
        <w:jc w:val="center"/>
        <w:rPr>
          <w:rFonts w:ascii="Times New Roman" w:hAnsi="Times New Roman" w:cs="Times New Roman"/>
        </w:rPr>
      </w:pPr>
      <w:proofErr w:type="spellStart"/>
      <w:r w:rsidRPr="002427F9">
        <w:rPr>
          <w:rFonts w:ascii="Times New Roman" w:hAnsi="Times New Roman" w:cs="Times New Roman"/>
        </w:rPr>
        <w:t>НЕДИСКРИМИНАЦИОННОГО</w:t>
      </w:r>
      <w:proofErr w:type="spellEnd"/>
      <w:r w:rsidRPr="002427F9">
        <w:rPr>
          <w:rFonts w:ascii="Times New Roman" w:hAnsi="Times New Roman" w:cs="Times New Roman"/>
        </w:rPr>
        <w:t xml:space="preserve"> ДОСТУПА К УСЛУГАМ АДМИНИСТРАТОРА</w:t>
      </w:r>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ТОРГОВОЙ СИСТЕМЫ ОПТОВОГО РЫНКА И ОКАЗАНИЯ ЭТИХ УСЛУГ</w:t>
      </w:r>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 xml:space="preserve">И ПРАВИЛ ТЕХНОЛОГИЧЕСКОГО ПРИСОЕДИНЕНИЯ </w:t>
      </w:r>
      <w:proofErr w:type="spellStart"/>
      <w:r w:rsidRPr="002427F9">
        <w:rPr>
          <w:rFonts w:ascii="Times New Roman" w:hAnsi="Times New Roman" w:cs="Times New Roman"/>
        </w:rPr>
        <w:t>ЭНЕРГОПРИНИМАЮЩИХ</w:t>
      </w:r>
      <w:proofErr w:type="spellEnd"/>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УСТРОЙСТВ ПОТРЕБИТЕЛЕЙ ЭЛЕКТРИЧЕСКОЙ ЭНЕРГИИ, ОБЪЕКТОВ</w:t>
      </w:r>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ПО ПРОИЗВОДСТВУ ЭЛЕКТРИЧЕСКОЙ ЭНЕРГИИ, А ТАКЖЕ</w:t>
      </w:r>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 xml:space="preserve">ОБЪЕКТОВ </w:t>
      </w:r>
      <w:proofErr w:type="spellStart"/>
      <w:r w:rsidRPr="002427F9">
        <w:rPr>
          <w:rFonts w:ascii="Times New Roman" w:hAnsi="Times New Roman" w:cs="Times New Roman"/>
        </w:rPr>
        <w:t>ЭЛЕКТРОСЕТЕВОГО</w:t>
      </w:r>
      <w:proofErr w:type="spellEnd"/>
      <w:r w:rsidRPr="002427F9">
        <w:rPr>
          <w:rFonts w:ascii="Times New Roman" w:hAnsi="Times New Roman" w:cs="Times New Roman"/>
        </w:rPr>
        <w:t xml:space="preserve"> ХОЗЯЙСТВА, ПРИНАДЛЕЖАЩИХ</w:t>
      </w:r>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СЕТЕВЫМ ОРГАНИЗАЦИЯМ И ИНЫМ ЛИЦАМ,</w:t>
      </w:r>
    </w:p>
    <w:p w:rsidR="002427F9" w:rsidRPr="002427F9" w:rsidRDefault="002427F9" w:rsidP="002427F9">
      <w:pPr>
        <w:pStyle w:val="ConsPlusTitle"/>
        <w:jc w:val="center"/>
        <w:rPr>
          <w:rFonts w:ascii="Times New Roman" w:hAnsi="Times New Roman" w:cs="Times New Roman"/>
        </w:rPr>
      </w:pPr>
      <w:r w:rsidRPr="002427F9">
        <w:rPr>
          <w:rFonts w:ascii="Times New Roman" w:hAnsi="Times New Roman" w:cs="Times New Roman"/>
        </w:rPr>
        <w:t>К ЭЛЕКТРИЧЕСКИМ СЕТЯМ</w:t>
      </w:r>
    </w:p>
    <w:p w:rsidR="002427F9" w:rsidRDefault="002427F9" w:rsidP="002427F9">
      <w:pPr>
        <w:pStyle w:val="ConsPlusNormal"/>
        <w:ind w:firstLine="540"/>
        <w:jc w:val="both"/>
      </w:pPr>
    </w:p>
    <w:p w:rsidR="002427F9" w:rsidRPr="002427F9" w:rsidRDefault="002427F9" w:rsidP="002427F9">
      <w:pPr>
        <w:pStyle w:val="ConsPlusNormal"/>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1. Настоящие Правила определяют общие принципы и порядок обеспечения </w:t>
      </w:r>
      <w:proofErr w:type="spellStart"/>
      <w:r w:rsidRPr="002427F9">
        <w:rPr>
          <w:rFonts w:ascii="Times New Roman" w:hAnsi="Times New Roman" w:cs="Times New Roman"/>
          <w:sz w:val="28"/>
          <w:szCs w:val="28"/>
        </w:rPr>
        <w:t>недискриминационного</w:t>
      </w:r>
      <w:proofErr w:type="spellEnd"/>
      <w:r w:rsidRPr="002427F9">
        <w:rPr>
          <w:rFonts w:ascii="Times New Roman" w:hAnsi="Times New Roman" w:cs="Times New Roman"/>
          <w:sz w:val="28"/>
          <w:szCs w:val="28"/>
        </w:rPr>
        <w:t xml:space="preserve"> доступа к услугам по передаче электрической энергии, а также оказания этих услуг.</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2. Понятия, используемые в настоящих Правилах, означают следующее:</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сторон и границы ответственности сторон за эксплуатацию соответствующих объектов электроэнергетики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w:t>
      </w:r>
      <w:proofErr w:type="gramEnd"/>
      <w:r w:rsidRPr="002427F9">
        <w:rPr>
          <w:rFonts w:ascii="Times New Roman" w:hAnsi="Times New Roman" w:cs="Times New Roman"/>
          <w:sz w:val="28"/>
          <w:szCs w:val="28"/>
        </w:rPr>
        <w:t xml:space="preserve">) и (или)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определяющий границы балансовой принадлежности;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"акт разграничения эксплуатационной ответственности сторон" - документ, составленный собственниками объектов электроэнергетики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определяющий границы ответственности сторон за эксплуатацию соответствующих объектов электроэнергетики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lastRenderedPageBreak/>
        <w:t xml:space="preserve">"величина технологической брони" - величина максимальной мощности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 xml:space="preserve">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и согласованные сетевой организацией</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 xml:space="preserve">в порядке, предусмотренном настоящими Правилами и </w:t>
      </w:r>
      <w:hyperlink w:anchor="P814" w:history="1">
        <w:r w:rsidRPr="002427F9">
          <w:rPr>
            <w:rFonts w:ascii="Times New Roman" w:hAnsi="Times New Roman" w:cs="Times New Roman"/>
            <w:color w:val="0000FF"/>
            <w:sz w:val="28"/>
            <w:szCs w:val="28"/>
          </w:rPr>
          <w:t>Правилами</w:t>
        </w:r>
      </w:hyperlink>
      <w:r w:rsidRPr="002427F9">
        <w:rPr>
          <w:rFonts w:ascii="Times New Roman" w:hAnsi="Times New Roman" w:cs="Times New Roman"/>
          <w:sz w:val="28"/>
          <w:szCs w:val="28"/>
        </w:rPr>
        <w:t xml:space="preserve"> технологического присоединения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w:t>
      </w:r>
      <w:proofErr w:type="spellStart"/>
      <w:r w:rsidRPr="002427F9">
        <w:rPr>
          <w:rFonts w:ascii="Times New Roman" w:hAnsi="Times New Roman" w:cs="Times New Roman"/>
          <w:sz w:val="28"/>
          <w:szCs w:val="28"/>
        </w:rPr>
        <w:t>N</w:t>
      </w:r>
      <w:proofErr w:type="spellEnd"/>
      <w:r w:rsidRPr="002427F9">
        <w:rPr>
          <w:rFonts w:ascii="Times New Roman" w:hAnsi="Times New Roman" w:cs="Times New Roman"/>
          <w:sz w:val="28"/>
          <w:szCs w:val="28"/>
        </w:rPr>
        <w:t xml:space="preserve"> 861 "Об утверждении Правил </w:t>
      </w:r>
      <w:proofErr w:type="spellStart"/>
      <w:r w:rsidRPr="002427F9">
        <w:rPr>
          <w:rFonts w:ascii="Times New Roman" w:hAnsi="Times New Roman" w:cs="Times New Roman"/>
          <w:sz w:val="28"/>
          <w:szCs w:val="28"/>
        </w:rPr>
        <w:t>недискриминационного</w:t>
      </w:r>
      <w:proofErr w:type="spellEnd"/>
      <w:r w:rsidRPr="002427F9">
        <w:rPr>
          <w:rFonts w:ascii="Times New Roman" w:hAnsi="Times New Roman" w:cs="Times New Roman"/>
          <w:sz w:val="28"/>
          <w:szCs w:val="28"/>
        </w:rPr>
        <w:t xml:space="preserve"> доступа к услугам по передаче электрической энергии и оказания этих услуг</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 xml:space="preserve">Правил </w:t>
      </w:r>
      <w:proofErr w:type="spellStart"/>
      <w:r w:rsidRPr="002427F9">
        <w:rPr>
          <w:rFonts w:ascii="Times New Roman" w:hAnsi="Times New Roman" w:cs="Times New Roman"/>
          <w:sz w:val="28"/>
          <w:szCs w:val="28"/>
        </w:rPr>
        <w:t>недискриминационного</w:t>
      </w:r>
      <w:proofErr w:type="spellEnd"/>
      <w:r w:rsidRPr="002427F9">
        <w:rPr>
          <w:rFonts w:ascii="Times New Roman" w:hAnsi="Times New Roman" w:cs="Times New Roman"/>
          <w:sz w:val="28"/>
          <w:szCs w:val="28"/>
        </w:rPr>
        <w:t xml:space="preserve"> доступа к услугам по оперативно-диспетчерскому управлению в электроэнергетике и оказания этих услуг, Правил </w:t>
      </w:r>
      <w:proofErr w:type="spellStart"/>
      <w:r w:rsidRPr="002427F9">
        <w:rPr>
          <w:rFonts w:ascii="Times New Roman" w:hAnsi="Times New Roman" w:cs="Times New Roman"/>
          <w:sz w:val="28"/>
          <w:szCs w:val="28"/>
        </w:rPr>
        <w:t>недискриминационного</w:t>
      </w:r>
      <w:proofErr w:type="spellEnd"/>
      <w:r w:rsidRPr="002427F9">
        <w:rPr>
          <w:rFonts w:ascii="Times New Roman" w:hAnsi="Times New Roman" w:cs="Times New Roman"/>
          <w:sz w:val="28"/>
          <w:szCs w:val="28"/>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потребителей электрической энергии</w:t>
      </w:r>
      <w:proofErr w:type="gramEnd"/>
      <w:r w:rsidRPr="002427F9">
        <w:rPr>
          <w:rFonts w:ascii="Times New Roman" w:hAnsi="Times New Roman" w:cs="Times New Roman"/>
          <w:sz w:val="28"/>
          <w:szCs w:val="28"/>
        </w:rPr>
        <w:t xml:space="preserve">, объектов по производству электрической энергии, а также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принадлежащих сетевым организациям и иным лицам, к электрическим сетям" (далее - Правила технологического присоединения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принадлежащих сетевым организациям и иным лицам, к электрическим сетям);</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"величина аварийной брони" - величина максимальной мощности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 xml:space="preserve">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w:t>
      </w:r>
      <w:r w:rsidRPr="002427F9">
        <w:rPr>
          <w:rFonts w:ascii="Times New Roman" w:hAnsi="Times New Roman" w:cs="Times New Roman"/>
          <w:sz w:val="28"/>
          <w:szCs w:val="28"/>
        </w:rPr>
        <w:lastRenderedPageBreak/>
        <w:t xml:space="preserve">настоящими Правилами и </w:t>
      </w:r>
      <w:hyperlink w:anchor="P814" w:history="1">
        <w:r w:rsidRPr="002427F9">
          <w:rPr>
            <w:rFonts w:ascii="Times New Roman" w:hAnsi="Times New Roman" w:cs="Times New Roman"/>
            <w:color w:val="0000FF"/>
            <w:sz w:val="28"/>
            <w:szCs w:val="28"/>
          </w:rPr>
          <w:t>Правилами</w:t>
        </w:r>
      </w:hyperlink>
      <w:r w:rsidRPr="002427F9">
        <w:rPr>
          <w:rFonts w:ascii="Times New Roman" w:hAnsi="Times New Roman" w:cs="Times New Roman"/>
          <w:sz w:val="28"/>
          <w:szCs w:val="28"/>
        </w:rPr>
        <w:t xml:space="preserve"> технологического присоединения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принадлежащих сетевым организациям и иным лицам, к электрическим сетям;</w:t>
      </w:r>
      <w:proofErr w:type="gramEnd"/>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(объектов электроэнергетики) к объектам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"максимальная мощность" - наибольшая величина мощности, определенная к одномоментному использованию </w:t>
      </w:r>
      <w:proofErr w:type="spellStart"/>
      <w:r w:rsidRPr="002427F9">
        <w:rPr>
          <w:rFonts w:ascii="Times New Roman" w:hAnsi="Times New Roman" w:cs="Times New Roman"/>
          <w:sz w:val="28"/>
          <w:szCs w:val="28"/>
        </w:rPr>
        <w:t>энергопринимающими</w:t>
      </w:r>
      <w:proofErr w:type="spellEnd"/>
      <w:r w:rsidRPr="002427F9">
        <w:rPr>
          <w:rFonts w:ascii="Times New Roman" w:hAnsi="Times New Roman" w:cs="Times New Roman"/>
          <w:sz w:val="28"/>
          <w:szCs w:val="28"/>
        </w:rPr>
        <w:t xml:space="preserve"> устройствами (объектами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в соответствии с документами о технологическом присоединении и обусловленная составом </w:t>
      </w:r>
      <w:proofErr w:type="spellStart"/>
      <w:r w:rsidRPr="002427F9">
        <w:rPr>
          <w:rFonts w:ascii="Times New Roman" w:hAnsi="Times New Roman" w:cs="Times New Roman"/>
          <w:sz w:val="28"/>
          <w:szCs w:val="28"/>
        </w:rPr>
        <w:t>энергопринимающего</w:t>
      </w:r>
      <w:proofErr w:type="spellEnd"/>
      <w:r w:rsidRPr="002427F9">
        <w:rPr>
          <w:rFonts w:ascii="Times New Roman" w:hAnsi="Times New Roman" w:cs="Times New Roman"/>
          <w:sz w:val="28"/>
          <w:szCs w:val="28"/>
        </w:rPr>
        <w:t xml:space="preserve"> оборудования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"сетевые организации" - организации, владеющие на праве собственности или на ином установленном федеральными законами основании объектами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w:t>
      </w:r>
      <w:r w:rsidRPr="002427F9">
        <w:rPr>
          <w:rFonts w:ascii="Times New Roman" w:hAnsi="Times New Roman" w:cs="Times New Roman"/>
          <w:sz w:val="28"/>
          <w:szCs w:val="28"/>
        </w:rPr>
        <w:lastRenderedPageBreak/>
        <w:t xml:space="preserve">такие организации оказывают услуги по передаче электрической энергии и осуществляют в установленном </w:t>
      </w:r>
      <w:hyperlink w:anchor="P814" w:history="1">
        <w:r w:rsidRPr="002427F9">
          <w:rPr>
            <w:rFonts w:ascii="Times New Roman" w:hAnsi="Times New Roman" w:cs="Times New Roman"/>
            <w:color w:val="0000FF"/>
            <w:sz w:val="28"/>
            <w:szCs w:val="28"/>
          </w:rPr>
          <w:t>порядке</w:t>
        </w:r>
      </w:hyperlink>
      <w:r w:rsidRPr="002427F9">
        <w:rPr>
          <w:rFonts w:ascii="Times New Roman" w:hAnsi="Times New Roman" w:cs="Times New Roman"/>
          <w:sz w:val="28"/>
          <w:szCs w:val="28"/>
        </w:rPr>
        <w:t xml:space="preserve"> технологическое присоединение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w:t>
      </w:r>
      <w:proofErr w:type="gramEnd"/>
      <w:r w:rsidRPr="002427F9">
        <w:rPr>
          <w:rFonts w:ascii="Times New Roman" w:hAnsi="Times New Roman" w:cs="Times New Roman"/>
          <w:sz w:val="28"/>
          <w:szCs w:val="28"/>
        </w:rPr>
        <w:t xml:space="preserve"> использованием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sidRPr="002427F9">
        <w:rPr>
          <w:rFonts w:ascii="Times New Roman" w:hAnsi="Times New Roman" w:cs="Times New Roman"/>
          <w:sz w:val="28"/>
          <w:szCs w:val="28"/>
        </w:rPr>
        <w:t>энергопринимающего</w:t>
      </w:r>
      <w:proofErr w:type="spellEnd"/>
      <w:r w:rsidRPr="002427F9">
        <w:rPr>
          <w:rFonts w:ascii="Times New Roman" w:hAnsi="Times New Roman" w:cs="Times New Roman"/>
          <w:sz w:val="28"/>
          <w:szCs w:val="28"/>
        </w:rPr>
        <w:t xml:space="preserve"> устройства (объекта электроэнергетики);</w:t>
      </w:r>
      <w:proofErr w:type="gramEnd"/>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"точка присоединения к электрической сети" - место физического соединения </w:t>
      </w:r>
      <w:proofErr w:type="spellStart"/>
      <w:r w:rsidRPr="002427F9">
        <w:rPr>
          <w:rFonts w:ascii="Times New Roman" w:hAnsi="Times New Roman" w:cs="Times New Roman"/>
          <w:sz w:val="28"/>
          <w:szCs w:val="28"/>
        </w:rPr>
        <w:t>энергопринимающего</w:t>
      </w:r>
      <w:proofErr w:type="spellEnd"/>
      <w:r w:rsidRPr="002427F9">
        <w:rPr>
          <w:rFonts w:ascii="Times New Roman" w:hAnsi="Times New Roman" w:cs="Times New Roman"/>
          <w:sz w:val="28"/>
          <w:szCs w:val="28"/>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w:t>
      </w:r>
      <w:proofErr w:type="spellStart"/>
      <w:r w:rsidRPr="002427F9">
        <w:rPr>
          <w:rFonts w:ascii="Times New Roman" w:hAnsi="Times New Roman" w:cs="Times New Roman"/>
          <w:sz w:val="28"/>
          <w:szCs w:val="28"/>
        </w:rPr>
        <w:t>энергопринимающие</w:t>
      </w:r>
      <w:proofErr w:type="spellEnd"/>
      <w:r w:rsidRPr="002427F9">
        <w:rPr>
          <w:rFonts w:ascii="Times New Roman" w:hAnsi="Times New Roman" w:cs="Times New Roman"/>
          <w:sz w:val="28"/>
          <w:szCs w:val="28"/>
        </w:rPr>
        <w:t xml:space="preserve">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4" w:history="1">
        <w:r w:rsidRPr="002427F9">
          <w:rPr>
            <w:rFonts w:ascii="Times New Roman" w:hAnsi="Times New Roman" w:cs="Times New Roman"/>
            <w:color w:val="0000FF"/>
            <w:sz w:val="28"/>
            <w:szCs w:val="28"/>
          </w:rPr>
          <w:t xml:space="preserve">разделом </w:t>
        </w:r>
        <w:proofErr w:type="spellStart"/>
        <w:r w:rsidRPr="002427F9">
          <w:rPr>
            <w:rFonts w:ascii="Times New Roman" w:hAnsi="Times New Roman" w:cs="Times New Roman"/>
            <w:color w:val="0000FF"/>
            <w:sz w:val="28"/>
            <w:szCs w:val="28"/>
          </w:rPr>
          <w:t>X</w:t>
        </w:r>
        <w:proofErr w:type="spellEnd"/>
      </w:hyperlink>
      <w:r w:rsidRPr="002427F9">
        <w:rPr>
          <w:rFonts w:ascii="Times New Roman" w:hAnsi="Times New Roman" w:cs="Times New Roman"/>
          <w:sz w:val="28"/>
          <w:szCs w:val="28"/>
        </w:rPr>
        <w:t xml:space="preserve"> Основных положений функционирования розничных рынков электрической энергии.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2(1). В настоящих Правилах:</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5" w:history="1">
        <w:r w:rsidRPr="002427F9">
          <w:rPr>
            <w:rFonts w:ascii="Times New Roman" w:hAnsi="Times New Roman" w:cs="Times New Roman"/>
            <w:color w:val="0000FF"/>
            <w:sz w:val="28"/>
            <w:szCs w:val="28"/>
          </w:rPr>
          <w:t xml:space="preserve">приложением </w:t>
        </w:r>
        <w:proofErr w:type="spellStart"/>
        <w:r w:rsidRPr="002427F9">
          <w:rPr>
            <w:rFonts w:ascii="Times New Roman" w:hAnsi="Times New Roman" w:cs="Times New Roman"/>
            <w:color w:val="0000FF"/>
            <w:sz w:val="28"/>
            <w:szCs w:val="28"/>
          </w:rPr>
          <w:t>N</w:t>
        </w:r>
        <w:proofErr w:type="spellEnd"/>
        <w:r w:rsidRPr="002427F9">
          <w:rPr>
            <w:rFonts w:ascii="Times New Roman" w:hAnsi="Times New Roman" w:cs="Times New Roman"/>
            <w:color w:val="0000FF"/>
            <w:sz w:val="28"/>
            <w:szCs w:val="28"/>
          </w:rPr>
          <w:t xml:space="preserve"> 3</w:t>
        </w:r>
      </w:hyperlink>
      <w:r w:rsidRPr="002427F9">
        <w:rPr>
          <w:rFonts w:ascii="Times New Roman" w:hAnsi="Times New Roman" w:cs="Times New Roman"/>
          <w:sz w:val="28"/>
          <w:szCs w:val="28"/>
        </w:rPr>
        <w:t xml:space="preserve"> к Правилам оптового рынка </w:t>
      </w:r>
      <w:r w:rsidRPr="002427F9">
        <w:rPr>
          <w:rFonts w:ascii="Times New Roman" w:hAnsi="Times New Roman" w:cs="Times New Roman"/>
          <w:sz w:val="28"/>
          <w:szCs w:val="28"/>
        </w:rPr>
        <w:lastRenderedPageBreak/>
        <w:t xml:space="preserve">электрической энергии и мощности, утвержденным постановлением Правительства Российской Федерации от 27 декабря 2010 г. </w:t>
      </w:r>
      <w:proofErr w:type="spellStart"/>
      <w:r w:rsidRPr="002427F9">
        <w:rPr>
          <w:rFonts w:ascii="Times New Roman" w:hAnsi="Times New Roman" w:cs="Times New Roman"/>
          <w:sz w:val="28"/>
          <w:szCs w:val="28"/>
        </w:rPr>
        <w:t>N</w:t>
      </w:r>
      <w:proofErr w:type="spellEnd"/>
      <w:r w:rsidRPr="002427F9">
        <w:rPr>
          <w:rFonts w:ascii="Times New Roman" w:hAnsi="Times New Roman" w:cs="Times New Roman"/>
          <w:sz w:val="28"/>
          <w:szCs w:val="28"/>
        </w:rPr>
        <w:t xml:space="preserve"> 1172 "Об утверждении Правил оптового рынка электрической энергии и мощности и о внесении изменений в некоторые</w:t>
      </w:r>
      <w:proofErr w:type="gramEnd"/>
      <w:r w:rsidRPr="002427F9">
        <w:rPr>
          <w:rFonts w:ascii="Times New Roman" w:hAnsi="Times New Roman" w:cs="Times New Roman"/>
          <w:sz w:val="28"/>
          <w:szCs w:val="28"/>
        </w:rPr>
        <w:t xml:space="preserve"> акты Правительства Российской Федерации по вопросам организации функционирования оптового рынка электрической энергии и мощности";</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6" w:history="1">
        <w:r w:rsidRPr="002427F9">
          <w:rPr>
            <w:rFonts w:ascii="Times New Roman" w:hAnsi="Times New Roman" w:cs="Times New Roman"/>
            <w:color w:val="0000FF"/>
            <w:sz w:val="28"/>
            <w:szCs w:val="28"/>
          </w:rPr>
          <w:t xml:space="preserve">приложением </w:t>
        </w:r>
        <w:proofErr w:type="spellStart"/>
        <w:r w:rsidRPr="002427F9">
          <w:rPr>
            <w:rFonts w:ascii="Times New Roman" w:hAnsi="Times New Roman" w:cs="Times New Roman"/>
            <w:color w:val="0000FF"/>
            <w:sz w:val="28"/>
            <w:szCs w:val="28"/>
          </w:rPr>
          <w:t>N</w:t>
        </w:r>
        <w:proofErr w:type="spellEnd"/>
        <w:r w:rsidRPr="002427F9">
          <w:rPr>
            <w:rFonts w:ascii="Times New Roman" w:hAnsi="Times New Roman" w:cs="Times New Roman"/>
            <w:color w:val="0000FF"/>
            <w:sz w:val="28"/>
            <w:szCs w:val="28"/>
          </w:rPr>
          <w:t xml:space="preserve"> 4</w:t>
        </w:r>
      </w:hyperlink>
      <w:r w:rsidRPr="002427F9">
        <w:rPr>
          <w:rFonts w:ascii="Times New Roman" w:hAnsi="Times New Roman" w:cs="Times New Roman"/>
          <w:sz w:val="28"/>
          <w:szCs w:val="28"/>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w:t>
      </w:r>
      <w:proofErr w:type="spellStart"/>
      <w:r w:rsidRPr="002427F9">
        <w:rPr>
          <w:rFonts w:ascii="Times New Roman" w:hAnsi="Times New Roman" w:cs="Times New Roman"/>
          <w:sz w:val="28"/>
          <w:szCs w:val="28"/>
        </w:rPr>
        <w:t>N</w:t>
      </w:r>
      <w:proofErr w:type="spellEnd"/>
      <w:r w:rsidRPr="002427F9">
        <w:rPr>
          <w:rFonts w:ascii="Times New Roman" w:hAnsi="Times New Roman" w:cs="Times New Roman"/>
          <w:sz w:val="28"/>
          <w:szCs w:val="28"/>
        </w:rPr>
        <w:t xml:space="preserve"> 1172 "Об утверждении Правил оптового рынка электрической энергии</w:t>
      </w:r>
      <w:proofErr w:type="gramEnd"/>
      <w:r w:rsidRPr="002427F9">
        <w:rPr>
          <w:rFonts w:ascii="Times New Roman" w:hAnsi="Times New Roman" w:cs="Times New Roman"/>
          <w:sz w:val="28"/>
          <w:szCs w:val="28"/>
        </w:rPr>
        <w:t xml:space="preserve">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3. </w:t>
      </w:r>
      <w:proofErr w:type="spellStart"/>
      <w:r w:rsidRPr="002427F9">
        <w:rPr>
          <w:rFonts w:ascii="Times New Roman" w:hAnsi="Times New Roman" w:cs="Times New Roman"/>
          <w:sz w:val="28"/>
          <w:szCs w:val="28"/>
        </w:rPr>
        <w:t>Недискриминационный</w:t>
      </w:r>
      <w:proofErr w:type="spellEnd"/>
      <w:r w:rsidRPr="002427F9">
        <w:rPr>
          <w:rFonts w:ascii="Times New Roman" w:hAnsi="Times New Roman" w:cs="Times New Roman"/>
          <w:sz w:val="28"/>
          <w:szCs w:val="28"/>
        </w:rPr>
        <w:t xml:space="preserve">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Сетевая организация при оказании услуг по передаче электрической энергии обязана соблюдать </w:t>
      </w:r>
      <w:hyperlink r:id="rId7" w:history="1">
        <w:r w:rsidRPr="002427F9">
          <w:rPr>
            <w:rFonts w:ascii="Times New Roman" w:hAnsi="Times New Roman" w:cs="Times New Roman"/>
            <w:color w:val="0000FF"/>
            <w:sz w:val="28"/>
            <w:szCs w:val="28"/>
          </w:rPr>
          <w:t>единые стандарты</w:t>
        </w:r>
      </w:hyperlink>
      <w:r w:rsidRPr="002427F9">
        <w:rPr>
          <w:rFonts w:ascii="Times New Roman" w:hAnsi="Times New Roman" w:cs="Times New Roman"/>
          <w:sz w:val="28"/>
          <w:szCs w:val="28"/>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4. </w:t>
      </w:r>
      <w:proofErr w:type="gramStart"/>
      <w:r w:rsidRPr="002427F9">
        <w:rPr>
          <w:rFonts w:ascii="Times New Roman" w:hAnsi="Times New Roman" w:cs="Times New Roman"/>
          <w:sz w:val="28"/>
          <w:szCs w:val="28"/>
        </w:rPr>
        <w:t xml:space="preserve">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sidRPr="002427F9">
        <w:rPr>
          <w:rFonts w:ascii="Times New Roman" w:hAnsi="Times New Roman" w:cs="Times New Roman"/>
          <w:sz w:val="28"/>
          <w:szCs w:val="28"/>
        </w:rPr>
        <w:t>энергопринимающими</w:t>
      </w:r>
      <w:proofErr w:type="spellEnd"/>
      <w:r w:rsidRPr="002427F9">
        <w:rPr>
          <w:rFonts w:ascii="Times New Roman" w:hAnsi="Times New Roman" w:cs="Times New Roman"/>
          <w:sz w:val="28"/>
          <w:szCs w:val="28"/>
        </w:rP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2427F9">
        <w:rPr>
          <w:rFonts w:ascii="Times New Roman" w:hAnsi="Times New Roman" w:cs="Times New Roman"/>
          <w:sz w:val="28"/>
          <w:szCs w:val="28"/>
        </w:rPr>
        <w:t>энергосбытовые</w:t>
      </w:r>
      <w:proofErr w:type="spellEnd"/>
      <w:r w:rsidRPr="002427F9">
        <w:rPr>
          <w:rFonts w:ascii="Times New Roman" w:hAnsi="Times New Roman" w:cs="Times New Roman"/>
          <w:sz w:val="28"/>
          <w:szCs w:val="28"/>
        </w:rPr>
        <w:t xml:space="preserve"> организации и гарантирующие поставщики в интересах обслуживаемых ими потребителей электрической энергии (с</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 xml:space="preserve">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sidRPr="002427F9">
        <w:rPr>
          <w:rFonts w:ascii="Times New Roman" w:hAnsi="Times New Roman" w:cs="Times New Roman"/>
          <w:sz w:val="28"/>
          <w:szCs w:val="28"/>
        </w:rPr>
        <w:t>энергосбытовой</w:t>
      </w:r>
      <w:proofErr w:type="spellEnd"/>
      <w:r w:rsidRPr="002427F9">
        <w:rPr>
          <w:rFonts w:ascii="Times New Roman" w:hAnsi="Times New Roman" w:cs="Times New Roman"/>
          <w:sz w:val="28"/>
          <w:szCs w:val="28"/>
        </w:rPr>
        <w:t xml:space="preserve"> организацией и гарантирующим поставщиком).</w:t>
      </w:r>
      <w:proofErr w:type="gramEnd"/>
      <w:r w:rsidRPr="002427F9">
        <w:rPr>
          <w:rFonts w:ascii="Times New Roman" w:hAnsi="Times New Roman" w:cs="Times New Roman"/>
          <w:sz w:val="28"/>
          <w:szCs w:val="28"/>
        </w:rPr>
        <w:t xml:space="preserve">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lastRenderedPageBreak/>
        <w:t xml:space="preserve">5. </w:t>
      </w:r>
      <w:proofErr w:type="gramStart"/>
      <w:r w:rsidRPr="002427F9">
        <w:rPr>
          <w:rFonts w:ascii="Times New Roman" w:hAnsi="Times New Roman" w:cs="Times New Roman"/>
          <w:sz w:val="28"/>
          <w:szCs w:val="28"/>
        </w:rPr>
        <w:t xml:space="preserve">В случае если </w:t>
      </w:r>
      <w:proofErr w:type="spellStart"/>
      <w:r w:rsidRPr="002427F9">
        <w:rPr>
          <w:rFonts w:ascii="Times New Roman" w:hAnsi="Times New Roman" w:cs="Times New Roman"/>
          <w:sz w:val="28"/>
          <w:szCs w:val="28"/>
        </w:rPr>
        <w:t>энергопринимающие</w:t>
      </w:r>
      <w:proofErr w:type="spellEnd"/>
      <w:r w:rsidRPr="002427F9">
        <w:rPr>
          <w:rFonts w:ascii="Times New Roman" w:hAnsi="Times New Roman" w:cs="Times New Roman"/>
          <w:sz w:val="28"/>
          <w:szCs w:val="28"/>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лиц, не оказывающих услуги по передаче электрической энергии, или бесхозяйные объекты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 xml:space="preserve">которой присоединены энергетические установки производителей электрической энергии, бесхозяйные объекты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или </w:t>
      </w:r>
      <w:proofErr w:type="spellStart"/>
      <w:r w:rsidRPr="002427F9">
        <w:rPr>
          <w:rFonts w:ascii="Times New Roman" w:hAnsi="Times New Roman" w:cs="Times New Roman"/>
          <w:sz w:val="28"/>
          <w:szCs w:val="28"/>
        </w:rPr>
        <w:t>энергопринимающие</w:t>
      </w:r>
      <w:proofErr w:type="spellEnd"/>
      <w:r w:rsidRPr="002427F9">
        <w:rPr>
          <w:rFonts w:ascii="Times New Roman" w:hAnsi="Times New Roman" w:cs="Times New Roman"/>
          <w:sz w:val="28"/>
          <w:szCs w:val="28"/>
        </w:rPr>
        <w:t xml:space="preserve"> устройства (объекты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лиц, не оказывающих услуги по передаче электрической энергии, к которым непосредственно присоединено его </w:t>
      </w:r>
      <w:proofErr w:type="spellStart"/>
      <w:r w:rsidRPr="002427F9">
        <w:rPr>
          <w:rFonts w:ascii="Times New Roman" w:hAnsi="Times New Roman" w:cs="Times New Roman"/>
          <w:sz w:val="28"/>
          <w:szCs w:val="28"/>
        </w:rPr>
        <w:t>энергопринимающее</w:t>
      </w:r>
      <w:proofErr w:type="spellEnd"/>
      <w:r w:rsidRPr="002427F9">
        <w:rPr>
          <w:rFonts w:ascii="Times New Roman" w:hAnsi="Times New Roman" w:cs="Times New Roman"/>
          <w:sz w:val="28"/>
          <w:szCs w:val="28"/>
        </w:rPr>
        <w:t xml:space="preserve"> устройство.</w:t>
      </w:r>
      <w:proofErr w:type="gramEnd"/>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При этом точкой поставки по договору будет являться точка присоединения </w:t>
      </w:r>
      <w:proofErr w:type="spellStart"/>
      <w:r w:rsidRPr="002427F9">
        <w:rPr>
          <w:rFonts w:ascii="Times New Roman" w:hAnsi="Times New Roman" w:cs="Times New Roman"/>
          <w:sz w:val="28"/>
          <w:szCs w:val="28"/>
        </w:rPr>
        <w:t>энергопринимаемого</w:t>
      </w:r>
      <w:proofErr w:type="spellEnd"/>
      <w:r w:rsidRPr="002427F9">
        <w:rPr>
          <w:rFonts w:ascii="Times New Roman" w:hAnsi="Times New Roman" w:cs="Times New Roman"/>
          <w:sz w:val="28"/>
          <w:szCs w:val="28"/>
        </w:rPr>
        <w:t xml:space="preserve"> устройства потребителя электроэнергии к объекту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лица, не оказывающего услуг по передаче электрической энергии.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В </w:t>
      </w:r>
      <w:proofErr w:type="gramStart"/>
      <w:r w:rsidRPr="002427F9">
        <w:rPr>
          <w:rFonts w:ascii="Times New Roman" w:hAnsi="Times New Roman" w:cs="Times New Roman"/>
          <w:sz w:val="28"/>
          <w:szCs w:val="28"/>
        </w:rPr>
        <w:t>случае</w:t>
      </w:r>
      <w:proofErr w:type="gramEnd"/>
      <w:r w:rsidRPr="002427F9">
        <w:rPr>
          <w:rFonts w:ascii="Times New Roman" w:hAnsi="Times New Roman" w:cs="Times New Roman"/>
          <w:sz w:val="28"/>
          <w:szCs w:val="28"/>
        </w:rPr>
        <w:t xml:space="preserve"> когда собственник или иной законный владелец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входящих в единую национальную (общероссийскую) электрическую сеть, ограничен в соответствии с Федеральным </w:t>
      </w:r>
      <w:hyperlink r:id="rId8" w:history="1">
        <w:r w:rsidRPr="002427F9">
          <w:rPr>
            <w:rFonts w:ascii="Times New Roman" w:hAnsi="Times New Roman" w:cs="Times New Roman"/>
            <w:color w:val="0000FF"/>
            <w:sz w:val="28"/>
            <w:szCs w:val="28"/>
          </w:rPr>
          <w:t>законом</w:t>
        </w:r>
      </w:hyperlink>
      <w:r w:rsidRPr="002427F9">
        <w:rPr>
          <w:rFonts w:ascii="Times New Roman" w:hAnsi="Times New Roman" w:cs="Times New Roman"/>
          <w:sz w:val="28"/>
          <w:szCs w:val="28"/>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rsidRPr="002427F9">
        <w:rPr>
          <w:rFonts w:ascii="Times New Roman" w:hAnsi="Times New Roman" w:cs="Times New Roman"/>
          <w:sz w:val="28"/>
          <w:szCs w:val="28"/>
        </w:rPr>
        <w:t>энергопринимающие</w:t>
      </w:r>
      <w:proofErr w:type="spellEnd"/>
      <w:r w:rsidRPr="002427F9">
        <w:rPr>
          <w:rFonts w:ascii="Times New Roman" w:hAnsi="Times New Roman" w:cs="Times New Roman"/>
          <w:sz w:val="28"/>
          <w:szCs w:val="28"/>
        </w:rPr>
        <w:t xml:space="preserve"> устройства которого присоединены к таким объектам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заключает договор с организацией по управлению единой национальной (общероссийской) электрической сетью.</w:t>
      </w:r>
    </w:p>
    <w:p w:rsidR="002427F9" w:rsidRPr="002427F9" w:rsidRDefault="002427F9" w:rsidP="002427F9">
      <w:pPr>
        <w:pStyle w:val="ConsPlusNormal"/>
        <w:spacing w:before="240"/>
        <w:ind w:firstLine="709"/>
        <w:jc w:val="both"/>
        <w:rPr>
          <w:rFonts w:ascii="Times New Roman" w:hAnsi="Times New Roman" w:cs="Times New Roman"/>
          <w:sz w:val="28"/>
          <w:szCs w:val="28"/>
        </w:rPr>
      </w:pPr>
      <w:bookmarkStart w:id="0" w:name="P145"/>
      <w:bookmarkEnd w:id="0"/>
      <w:r w:rsidRPr="002427F9">
        <w:rPr>
          <w:rFonts w:ascii="Times New Roman" w:hAnsi="Times New Roman" w:cs="Times New Roman"/>
          <w:sz w:val="28"/>
          <w:szCs w:val="28"/>
        </w:rPr>
        <w:t xml:space="preserve">6. Собственники и иные законные владельцы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через которые опосредованно присоединено к электрическим сетям сетевой организации </w:t>
      </w:r>
      <w:proofErr w:type="spellStart"/>
      <w:r w:rsidRPr="002427F9">
        <w:rPr>
          <w:rFonts w:ascii="Times New Roman" w:hAnsi="Times New Roman" w:cs="Times New Roman"/>
          <w:sz w:val="28"/>
          <w:szCs w:val="28"/>
        </w:rPr>
        <w:t>энергопринимающее</w:t>
      </w:r>
      <w:proofErr w:type="spellEnd"/>
      <w:r w:rsidRPr="002427F9">
        <w:rPr>
          <w:rFonts w:ascii="Times New Roman" w:hAnsi="Times New Roman" w:cs="Times New Roman"/>
          <w:sz w:val="28"/>
          <w:szCs w:val="28"/>
        </w:rPr>
        <w:t xml:space="preserve"> устройство потребителя, не вправе препятствовать </w:t>
      </w:r>
      <w:proofErr w:type="spellStart"/>
      <w:r w:rsidRPr="002427F9">
        <w:rPr>
          <w:rFonts w:ascii="Times New Roman" w:hAnsi="Times New Roman" w:cs="Times New Roman"/>
          <w:sz w:val="28"/>
          <w:szCs w:val="28"/>
        </w:rPr>
        <w:t>перетоку</w:t>
      </w:r>
      <w:proofErr w:type="spellEnd"/>
      <w:r w:rsidRPr="002427F9">
        <w:rPr>
          <w:rFonts w:ascii="Times New Roman" w:hAnsi="Times New Roman" w:cs="Times New Roman"/>
          <w:sz w:val="28"/>
          <w:szCs w:val="28"/>
        </w:rPr>
        <w:t xml:space="preserve"> через их объекты электрической энергии для такого потребителя и требовать за это оплату.</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Указанные собственники и иные законные владельцы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через которые опосредованно присоединено к электрическим сетям сетевой организации </w:t>
      </w:r>
      <w:proofErr w:type="spellStart"/>
      <w:r w:rsidRPr="002427F9">
        <w:rPr>
          <w:rFonts w:ascii="Times New Roman" w:hAnsi="Times New Roman" w:cs="Times New Roman"/>
          <w:sz w:val="28"/>
          <w:szCs w:val="28"/>
        </w:rPr>
        <w:t>энергопринимающее</w:t>
      </w:r>
      <w:proofErr w:type="spellEnd"/>
      <w:r w:rsidRPr="002427F9">
        <w:rPr>
          <w:rFonts w:ascii="Times New Roman" w:hAnsi="Times New Roman" w:cs="Times New Roman"/>
          <w:sz w:val="28"/>
          <w:szCs w:val="28"/>
        </w:rPr>
        <w:t xml:space="preserve"> устройство потребителя, вправе оказывать услуги по передаче электрической энергии с использованием принадлежащих им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Потребители услуг, опосредованно присоединенные к электрическим </w:t>
      </w:r>
      <w:r w:rsidRPr="002427F9">
        <w:rPr>
          <w:rFonts w:ascii="Times New Roman" w:hAnsi="Times New Roman" w:cs="Times New Roman"/>
          <w:sz w:val="28"/>
          <w:szCs w:val="28"/>
        </w:rPr>
        <w:lastRenderedPageBreak/>
        <w:t>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Начиная с 1 января 2020 г. фактические расходы собственника или иного законного владельца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в связи с обеспечением </w:t>
      </w:r>
      <w:proofErr w:type="spellStart"/>
      <w:r w:rsidRPr="002427F9">
        <w:rPr>
          <w:rFonts w:ascii="Times New Roman" w:hAnsi="Times New Roman" w:cs="Times New Roman"/>
          <w:sz w:val="28"/>
          <w:szCs w:val="28"/>
        </w:rPr>
        <w:t>перетока</w:t>
      </w:r>
      <w:proofErr w:type="spellEnd"/>
      <w:r w:rsidRPr="002427F9">
        <w:rPr>
          <w:rFonts w:ascii="Times New Roman" w:hAnsi="Times New Roman" w:cs="Times New Roman"/>
          <w:sz w:val="28"/>
          <w:szCs w:val="28"/>
        </w:rPr>
        <w:t xml:space="preserve"> электрической энергии в</w:t>
      </w:r>
      <w:proofErr w:type="gramEnd"/>
      <w:r w:rsidRPr="002427F9">
        <w:rPr>
          <w:rFonts w:ascii="Times New Roman" w:hAnsi="Times New Roman" w:cs="Times New Roman"/>
          <w:sz w:val="28"/>
          <w:szCs w:val="28"/>
        </w:rPr>
        <w:t xml:space="preserve"> </w:t>
      </w:r>
      <w:proofErr w:type="spellStart"/>
      <w:proofErr w:type="gramStart"/>
      <w:r w:rsidRPr="002427F9">
        <w:rPr>
          <w:rFonts w:ascii="Times New Roman" w:hAnsi="Times New Roman" w:cs="Times New Roman"/>
          <w:sz w:val="28"/>
          <w:szCs w:val="28"/>
        </w:rPr>
        <w:t>энергопринимающие</w:t>
      </w:r>
      <w:proofErr w:type="spellEnd"/>
      <w:r w:rsidRPr="002427F9">
        <w:rPr>
          <w:rFonts w:ascii="Times New Roman" w:hAnsi="Times New Roman" w:cs="Times New Roman"/>
          <w:sz w:val="28"/>
          <w:szCs w:val="28"/>
        </w:rPr>
        <w:t xml:space="preserve"> устройства потребителей электрической энергии, которые присоединены к таким объектам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в соответствии с </w:t>
      </w:r>
      <w:hyperlink w:anchor="P814" w:history="1">
        <w:r w:rsidRPr="002427F9">
          <w:rPr>
            <w:rFonts w:ascii="Times New Roman" w:hAnsi="Times New Roman" w:cs="Times New Roman"/>
            <w:color w:val="0000FF"/>
            <w:sz w:val="28"/>
            <w:szCs w:val="28"/>
          </w:rPr>
          <w:t>Правилами</w:t>
        </w:r>
      </w:hyperlink>
      <w:r w:rsidRPr="002427F9">
        <w:rPr>
          <w:rFonts w:ascii="Times New Roman" w:hAnsi="Times New Roman" w:cs="Times New Roman"/>
          <w:sz w:val="28"/>
          <w:szCs w:val="28"/>
        </w:rPr>
        <w:t xml:space="preserve"> технологического присоединения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принадлежащих сетевым организациям и иным лицам, к электрическим сетям, в</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 xml:space="preserve">период, в котором указанный собственник или иной законный владелец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подлежат компенсации территориальной сетевой организацией, к электрическим сетям которой присоединены такие объекты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по заявлению указанного собственника или иного законного владельца</w:t>
      </w:r>
      <w:proofErr w:type="gramEnd"/>
      <w:r w:rsidRPr="002427F9">
        <w:rPr>
          <w:rFonts w:ascii="Times New Roman" w:hAnsi="Times New Roman" w:cs="Times New Roman"/>
          <w:sz w:val="28"/>
          <w:szCs w:val="28"/>
        </w:rPr>
        <w:t xml:space="preserve">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В случае если объекты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подлежат компенсации каждой территориальной сетевой организацией пропорционально отпущенному объему электрической энергии в объекты</w:t>
      </w:r>
      <w:proofErr w:type="gramEnd"/>
      <w:r w:rsidRPr="002427F9">
        <w:rPr>
          <w:rFonts w:ascii="Times New Roman" w:hAnsi="Times New Roman" w:cs="Times New Roman"/>
          <w:sz w:val="28"/>
          <w:szCs w:val="28"/>
        </w:rPr>
        <w:t xml:space="preserve">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указанных в </w:t>
      </w:r>
      <w:hyperlink r:id="rId9" w:history="1">
        <w:r w:rsidRPr="002427F9">
          <w:rPr>
            <w:rFonts w:ascii="Times New Roman" w:hAnsi="Times New Roman" w:cs="Times New Roman"/>
            <w:color w:val="0000FF"/>
            <w:sz w:val="28"/>
            <w:szCs w:val="28"/>
          </w:rPr>
          <w:t>пунктах 81.6</w:t>
        </w:r>
      </w:hyperlink>
      <w:r w:rsidRPr="002427F9">
        <w:rPr>
          <w:rFonts w:ascii="Times New Roman" w:hAnsi="Times New Roman" w:cs="Times New Roman"/>
          <w:sz w:val="28"/>
          <w:szCs w:val="28"/>
        </w:rPr>
        <w:t xml:space="preserve"> и </w:t>
      </w:r>
      <w:hyperlink r:id="rId10" w:history="1">
        <w:r w:rsidRPr="002427F9">
          <w:rPr>
            <w:rFonts w:ascii="Times New Roman" w:hAnsi="Times New Roman" w:cs="Times New Roman"/>
            <w:color w:val="0000FF"/>
            <w:sz w:val="28"/>
            <w:szCs w:val="28"/>
          </w:rPr>
          <w:t>81.7</w:t>
        </w:r>
      </w:hyperlink>
      <w:r w:rsidRPr="002427F9">
        <w:rPr>
          <w:rFonts w:ascii="Times New Roman" w:hAnsi="Times New Roman" w:cs="Times New Roman"/>
          <w:sz w:val="28"/>
          <w:szCs w:val="28"/>
        </w:rPr>
        <w:t xml:space="preserve"> Основ ценообразования в области регулируемых цен (тарифов) в электроэнергетике.</w:t>
      </w:r>
    </w:p>
    <w:p w:rsidR="002427F9" w:rsidRPr="002427F9" w:rsidRDefault="002427F9" w:rsidP="002427F9">
      <w:pPr>
        <w:pStyle w:val="ConsPlusNormal"/>
        <w:spacing w:before="240"/>
        <w:ind w:firstLine="709"/>
        <w:jc w:val="both"/>
        <w:rPr>
          <w:rFonts w:ascii="Times New Roman" w:hAnsi="Times New Roman" w:cs="Times New Roman"/>
          <w:sz w:val="28"/>
          <w:szCs w:val="28"/>
        </w:rPr>
      </w:pPr>
      <w:bookmarkStart w:id="1" w:name="P154"/>
      <w:bookmarkEnd w:id="1"/>
      <w:r w:rsidRPr="002427F9">
        <w:rPr>
          <w:rFonts w:ascii="Times New Roman" w:hAnsi="Times New Roman" w:cs="Times New Roman"/>
          <w:sz w:val="28"/>
          <w:szCs w:val="28"/>
        </w:rPr>
        <w:t xml:space="preserve">6(1). </w:t>
      </w:r>
      <w:proofErr w:type="gramStart"/>
      <w:r w:rsidRPr="002427F9">
        <w:rPr>
          <w:rFonts w:ascii="Times New Roman" w:hAnsi="Times New Roman" w:cs="Times New Roman"/>
          <w:sz w:val="28"/>
          <w:szCs w:val="28"/>
        </w:rPr>
        <w:t xml:space="preserve">Собственник или иной законный владелец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направляет в территориальную сетевую организацию, к электрическим сетям которой присоединены такие объекты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письменное заявление в</w:t>
      </w:r>
      <w:proofErr w:type="gramEnd"/>
      <w:r w:rsidRPr="002427F9">
        <w:rPr>
          <w:rFonts w:ascii="Times New Roman" w:hAnsi="Times New Roman" w:cs="Times New Roman"/>
          <w:sz w:val="28"/>
          <w:szCs w:val="28"/>
        </w:rPr>
        <w:t xml:space="preserve"> произвольной форме способом, позволяющим подтвердить факт и дату его получения территориальной сетевой организацией.</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В заявлении указывается:</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информация о собственнике или ином законном владельце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идентификационный номер налогоплательщика и код причины постановки юридического лица на учет в налоговом органе;</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почтовый адрес;</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номер (номера) контактного телефона;</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адрес (адреса) электронной почты (при наличии);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местонахождение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период, за который подлежит выплате компенсация;</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подлежащих компенсации.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Заявление заверяется подписью ответственного лица и печатью (при наличии).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К заявлению прилагаются следующие обосновывающие материалы:</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lastRenderedPageBreak/>
        <w:t xml:space="preserve">копии документов, подтверждающих право собственности или иные законные основания владения в отношении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осуществлялся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который</w:t>
      </w:r>
      <w:proofErr w:type="gramEnd"/>
      <w:r w:rsidRPr="002427F9">
        <w:rPr>
          <w:rFonts w:ascii="Times New Roman" w:hAnsi="Times New Roman" w:cs="Times New Roman"/>
          <w:sz w:val="28"/>
          <w:szCs w:val="28"/>
        </w:rPr>
        <w:t xml:space="preserve"> подлежит выплате компенсация;</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копии актов об осуществлении технологического присоединения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потребителей электрической энергии к объектам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В случае смены собственника или иного законного владельца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дополнительно прилагаются переоформленные документы о технологическом присоединении;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схемы соединений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расчет объема технологических потерь электрической энергии, возникших в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 xml:space="preserve">При этом объем технологических потерь электрической энергии, возникших в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уровне</w:t>
      </w:r>
      <w:proofErr w:type="gramEnd"/>
      <w:r w:rsidRPr="002427F9">
        <w:rPr>
          <w:rFonts w:ascii="Times New Roman" w:hAnsi="Times New Roman" w:cs="Times New Roman"/>
          <w:sz w:val="28"/>
          <w:szCs w:val="28"/>
        </w:rPr>
        <w:t xml:space="preserve"> напряжения для соответствующей группы территориальных сетевых организаций, утвержденного Министерством энергетики Российской Федерации.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w:t>
      </w:r>
      <w:r w:rsidRPr="002427F9">
        <w:rPr>
          <w:rFonts w:ascii="Times New Roman" w:hAnsi="Times New Roman" w:cs="Times New Roman"/>
          <w:sz w:val="28"/>
          <w:szCs w:val="28"/>
        </w:rPr>
        <w:lastRenderedPageBreak/>
        <w:t xml:space="preserve">энергии (мощности) в целях компенсации потерь электрической энергии в объеме технологических потерь электрической энергии, возникших в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рынке</w:t>
      </w:r>
      <w:proofErr w:type="gramEnd"/>
      <w:r w:rsidRPr="002427F9">
        <w:rPr>
          <w:rFonts w:ascii="Times New Roman" w:hAnsi="Times New Roman" w:cs="Times New Roman"/>
          <w:sz w:val="28"/>
          <w:szCs w:val="28"/>
        </w:rPr>
        <w:t xml:space="preserve"> в период, за который выплачивается компенсация. </w:t>
      </w:r>
      <w:proofErr w:type="gramStart"/>
      <w:r w:rsidRPr="002427F9">
        <w:rPr>
          <w:rFonts w:ascii="Times New Roman" w:hAnsi="Times New Roman" w:cs="Times New Roman"/>
          <w:sz w:val="28"/>
          <w:szCs w:val="28"/>
        </w:rPr>
        <w:t xml:space="preserve">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подлежащих компенсации, не может превышать стоимость приобретения собственником или иным законным владельцем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электрической энергии в целях компенсации потерь электрической энергии в таких объектах </w:t>
      </w:r>
      <w:proofErr w:type="spellStart"/>
      <w:r w:rsidRPr="002427F9">
        <w:rPr>
          <w:rFonts w:ascii="Times New Roman" w:hAnsi="Times New Roman" w:cs="Times New Roman"/>
          <w:sz w:val="28"/>
          <w:szCs w:val="28"/>
        </w:rPr>
        <w:t>электросетевого</w:t>
      </w:r>
      <w:proofErr w:type="spellEnd"/>
      <w:proofErr w:type="gramEnd"/>
      <w:r w:rsidRPr="002427F9">
        <w:rPr>
          <w:rFonts w:ascii="Times New Roman" w:hAnsi="Times New Roman" w:cs="Times New Roman"/>
          <w:sz w:val="28"/>
          <w:szCs w:val="28"/>
        </w:rPr>
        <w:t xml:space="preserve">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С целью подтверждения фактического оказания таким собственником или иным законным владельцем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потребителей электрической энергии к объектам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по запросу территориальной сетевой организации орган исполнительной власти субъекта Российской Федерации</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w:t>
      </w:r>
      <w:proofErr w:type="gramEnd"/>
      <w:r w:rsidRPr="002427F9">
        <w:rPr>
          <w:rFonts w:ascii="Times New Roman" w:hAnsi="Times New Roman" w:cs="Times New Roman"/>
          <w:sz w:val="28"/>
          <w:szCs w:val="28"/>
        </w:rPr>
        <w:t xml:space="preserve"> Орган исполнительной власти субъекта Российской Федерации в области государственного регулирования тарифов обязан в </w:t>
      </w:r>
      <w:r w:rsidRPr="002427F9">
        <w:rPr>
          <w:rFonts w:ascii="Times New Roman" w:hAnsi="Times New Roman" w:cs="Times New Roman"/>
          <w:sz w:val="28"/>
          <w:szCs w:val="28"/>
        </w:rPr>
        <w:lastRenderedPageBreak/>
        <w:t>течение 4 рабочих дней со дня получения такого запроса направить письменный ответ с приложением запрашиваемых сведений.</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6(2). </w:t>
      </w:r>
      <w:proofErr w:type="gramStart"/>
      <w:r w:rsidRPr="002427F9">
        <w:rPr>
          <w:rFonts w:ascii="Times New Roman" w:hAnsi="Times New Roman" w:cs="Times New Roman"/>
          <w:sz w:val="28"/>
          <w:szCs w:val="28"/>
        </w:rPr>
        <w:t xml:space="preserve">Территориальная сетевая организация обязана выплатить компенсацию и направить собственнику или иному законному владельцу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 способом, позволяющим подтвердить факт и дату его получения таким собственником или иным законным владельцем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подписанный со своей стороны в 2 экземплярах акт о выплате компенсации, содержащий сведения о ее размере и периоде, за который</w:t>
      </w:r>
      <w:proofErr w:type="gramEnd"/>
      <w:r w:rsidRPr="002427F9">
        <w:rPr>
          <w:rFonts w:ascii="Times New Roman" w:hAnsi="Times New Roman" w:cs="Times New Roman"/>
          <w:sz w:val="28"/>
          <w:szCs w:val="28"/>
        </w:rPr>
        <w:t xml:space="preserve"> </w:t>
      </w:r>
      <w:proofErr w:type="gramStart"/>
      <w:r w:rsidRPr="002427F9">
        <w:rPr>
          <w:rFonts w:ascii="Times New Roman" w:hAnsi="Times New Roman" w:cs="Times New Roman"/>
          <w:sz w:val="28"/>
          <w:szCs w:val="28"/>
        </w:rPr>
        <w:t xml:space="preserve">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w:t>
      </w:r>
      <w:proofErr w:type="gramEnd"/>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Собственник или иной законный владелец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roofErr w:type="gramEnd"/>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В случае получения заявления и обосновывающих материалов, указанных в </w:t>
      </w:r>
      <w:hyperlink w:anchor="P154" w:history="1">
        <w:r w:rsidRPr="002427F9">
          <w:rPr>
            <w:rFonts w:ascii="Times New Roman" w:hAnsi="Times New Roman" w:cs="Times New Roman"/>
            <w:color w:val="0000FF"/>
            <w:sz w:val="28"/>
            <w:szCs w:val="28"/>
          </w:rPr>
          <w:t>пункте 6(1)</w:t>
        </w:r>
      </w:hyperlink>
      <w:r w:rsidRPr="002427F9">
        <w:rPr>
          <w:rFonts w:ascii="Times New Roman" w:hAnsi="Times New Roman" w:cs="Times New Roman"/>
          <w:sz w:val="28"/>
          <w:szCs w:val="28"/>
        </w:rP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осуществляется </w:t>
      </w:r>
      <w:proofErr w:type="spellStart"/>
      <w:r w:rsidRPr="002427F9">
        <w:rPr>
          <w:rFonts w:ascii="Times New Roman" w:hAnsi="Times New Roman" w:cs="Times New Roman"/>
          <w:sz w:val="28"/>
          <w:szCs w:val="28"/>
        </w:rPr>
        <w:t>переток</w:t>
      </w:r>
      <w:proofErr w:type="spellEnd"/>
      <w:r w:rsidRPr="002427F9">
        <w:rPr>
          <w:rFonts w:ascii="Times New Roman" w:hAnsi="Times New Roman" w:cs="Times New Roman"/>
          <w:sz w:val="28"/>
          <w:szCs w:val="28"/>
        </w:rPr>
        <w:t xml:space="preserve"> электрической энергии</w:t>
      </w:r>
      <w:proofErr w:type="gramEnd"/>
      <w:r w:rsidRPr="002427F9">
        <w:rPr>
          <w:rFonts w:ascii="Times New Roman" w:hAnsi="Times New Roman" w:cs="Times New Roman"/>
          <w:sz w:val="28"/>
          <w:szCs w:val="28"/>
        </w:rPr>
        <w:t xml:space="preserve">, подлежащих компенсации расходов, не предусмотренных </w:t>
      </w:r>
      <w:hyperlink w:anchor="P145" w:history="1">
        <w:r w:rsidRPr="002427F9">
          <w:rPr>
            <w:rFonts w:ascii="Times New Roman" w:hAnsi="Times New Roman" w:cs="Times New Roman"/>
            <w:color w:val="0000FF"/>
            <w:sz w:val="28"/>
            <w:szCs w:val="28"/>
          </w:rPr>
          <w:t>пунктом 6</w:t>
        </w:r>
      </w:hyperlink>
      <w:r w:rsidRPr="002427F9">
        <w:rPr>
          <w:rFonts w:ascii="Times New Roman" w:hAnsi="Times New Roman" w:cs="Times New Roman"/>
          <w:sz w:val="28"/>
          <w:szCs w:val="28"/>
        </w:rP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об отказе в выплате компенсации с указанием причин отказа.</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Заявление и обосновывающие материалы, указанные в </w:t>
      </w:r>
      <w:hyperlink w:anchor="P154" w:history="1">
        <w:r w:rsidRPr="002427F9">
          <w:rPr>
            <w:rFonts w:ascii="Times New Roman" w:hAnsi="Times New Roman" w:cs="Times New Roman"/>
            <w:color w:val="0000FF"/>
            <w:sz w:val="28"/>
            <w:szCs w:val="28"/>
          </w:rPr>
          <w:t>пункте 6(1)</w:t>
        </w:r>
      </w:hyperlink>
      <w:r w:rsidRPr="002427F9">
        <w:rPr>
          <w:rFonts w:ascii="Times New Roman" w:hAnsi="Times New Roman" w:cs="Times New Roman"/>
          <w:sz w:val="28"/>
          <w:szCs w:val="28"/>
        </w:rPr>
        <w:t xml:space="preserve"> настоящих Правил, собственнику или иному законному владельцу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не возвращаются.</w:t>
      </w:r>
    </w:p>
    <w:p w:rsidR="002427F9" w:rsidRP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В случае устранения обстоятельств, приведших к отказу в выплате компенсации, собственник или иной законной владелец объектов </w:t>
      </w:r>
      <w:proofErr w:type="spellStart"/>
      <w:r w:rsidRPr="002427F9">
        <w:rPr>
          <w:rFonts w:ascii="Times New Roman" w:hAnsi="Times New Roman" w:cs="Times New Roman"/>
          <w:sz w:val="28"/>
          <w:szCs w:val="28"/>
        </w:rPr>
        <w:lastRenderedPageBreak/>
        <w:t>электросетевого</w:t>
      </w:r>
      <w:proofErr w:type="spellEnd"/>
      <w:r w:rsidRPr="002427F9">
        <w:rPr>
          <w:rFonts w:ascii="Times New Roman" w:hAnsi="Times New Roman" w:cs="Times New Roman"/>
          <w:sz w:val="28"/>
          <w:szCs w:val="28"/>
        </w:rPr>
        <w:t xml:space="preserve"> хозяйства повторно направляет заявление и недостающие и (или) доработанные обосновывающие материалы, указанные в </w:t>
      </w:r>
      <w:hyperlink w:anchor="P154" w:history="1">
        <w:r w:rsidRPr="002427F9">
          <w:rPr>
            <w:rFonts w:ascii="Times New Roman" w:hAnsi="Times New Roman" w:cs="Times New Roman"/>
            <w:color w:val="0000FF"/>
            <w:sz w:val="28"/>
            <w:szCs w:val="28"/>
          </w:rPr>
          <w:t>пункте 6(1)</w:t>
        </w:r>
      </w:hyperlink>
      <w:r w:rsidRPr="002427F9">
        <w:rPr>
          <w:rFonts w:ascii="Times New Roman" w:hAnsi="Times New Roman" w:cs="Times New Roman"/>
          <w:sz w:val="28"/>
          <w:szCs w:val="28"/>
        </w:rPr>
        <w:t xml:space="preserve"> настоящих Правил, в территориальную сетевую организацию, к электрическим сетям которой присоединены такие объекты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w:t>
      </w:r>
      <w:proofErr w:type="gramEnd"/>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8. </w:t>
      </w:r>
      <w:proofErr w:type="gramStart"/>
      <w:r w:rsidRPr="002427F9">
        <w:rPr>
          <w:rFonts w:ascii="Times New Roman" w:hAnsi="Times New Roman" w:cs="Times New Roman"/>
          <w:sz w:val="28"/>
          <w:szCs w:val="28"/>
        </w:rPr>
        <w:t xml:space="preserve">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39" w:history="1">
        <w:r w:rsidRPr="002427F9">
          <w:rPr>
            <w:rFonts w:ascii="Times New Roman" w:hAnsi="Times New Roman" w:cs="Times New Roman"/>
            <w:color w:val="0000FF"/>
            <w:sz w:val="28"/>
            <w:szCs w:val="28"/>
          </w:rPr>
          <w:t xml:space="preserve">разделом </w:t>
        </w:r>
        <w:proofErr w:type="spellStart"/>
        <w:r w:rsidRPr="002427F9">
          <w:rPr>
            <w:rFonts w:ascii="Times New Roman" w:hAnsi="Times New Roman" w:cs="Times New Roman"/>
            <w:color w:val="0000FF"/>
            <w:sz w:val="28"/>
            <w:szCs w:val="28"/>
          </w:rPr>
          <w:t>III</w:t>
        </w:r>
        <w:proofErr w:type="spellEnd"/>
      </w:hyperlink>
      <w:r w:rsidRPr="002427F9">
        <w:rPr>
          <w:rFonts w:ascii="Times New Roman" w:hAnsi="Times New Roman" w:cs="Times New Roman"/>
          <w:sz w:val="28"/>
          <w:szCs w:val="28"/>
        </w:rPr>
        <w:t xml:space="preserve"> настоящих Правил.</w:t>
      </w:r>
      <w:proofErr w:type="gramEnd"/>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8(1). </w:t>
      </w:r>
      <w:proofErr w:type="gramStart"/>
      <w:r w:rsidRPr="002427F9">
        <w:rPr>
          <w:rFonts w:ascii="Times New Roman" w:hAnsi="Times New Roman" w:cs="Times New Roman"/>
          <w:sz w:val="28"/>
          <w:szCs w:val="28"/>
        </w:rPr>
        <w:t xml:space="preserve">В целях выявления, определения и рационального использования величины мощности объектов </w:t>
      </w:r>
      <w:proofErr w:type="spellStart"/>
      <w:r w:rsidRPr="002427F9">
        <w:rPr>
          <w:rFonts w:ascii="Times New Roman" w:hAnsi="Times New Roman" w:cs="Times New Roman"/>
          <w:sz w:val="28"/>
          <w:szCs w:val="28"/>
        </w:rPr>
        <w:t>электросетевого</w:t>
      </w:r>
      <w:proofErr w:type="spellEnd"/>
      <w:r w:rsidRPr="002427F9">
        <w:rPr>
          <w:rFonts w:ascii="Times New Roman" w:hAnsi="Times New Roman" w:cs="Times New Roman"/>
          <w:sz w:val="28"/>
          <w:szCs w:val="28"/>
        </w:rPr>
        <w:t xml:space="preserve">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roofErr w:type="gramEnd"/>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Резервируемая максимальная мощность определяется как разность между максимальной мощностью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75" w:history="1">
        <w:r w:rsidRPr="002427F9">
          <w:rPr>
            <w:rFonts w:ascii="Times New Roman" w:hAnsi="Times New Roman" w:cs="Times New Roman"/>
            <w:color w:val="0000FF"/>
            <w:sz w:val="28"/>
            <w:szCs w:val="28"/>
          </w:rPr>
          <w:t>пунктом 15(1)</w:t>
        </w:r>
      </w:hyperlink>
      <w:r w:rsidRPr="002427F9">
        <w:rPr>
          <w:rFonts w:ascii="Times New Roman" w:hAnsi="Times New Roman" w:cs="Times New Roman"/>
          <w:sz w:val="28"/>
          <w:szCs w:val="28"/>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427F9" w:rsidRPr="002427F9" w:rsidRDefault="002427F9" w:rsidP="002427F9">
      <w:pPr>
        <w:pStyle w:val="ConsPlusNormal"/>
        <w:spacing w:before="240"/>
        <w:ind w:firstLine="709"/>
        <w:jc w:val="both"/>
        <w:rPr>
          <w:rFonts w:ascii="Times New Roman" w:hAnsi="Times New Roman" w:cs="Times New Roman"/>
          <w:sz w:val="28"/>
          <w:szCs w:val="28"/>
        </w:rPr>
      </w:pPr>
      <w:r w:rsidRPr="002427F9">
        <w:rPr>
          <w:rFonts w:ascii="Times New Roman" w:hAnsi="Times New Roman" w:cs="Times New Roman"/>
          <w:sz w:val="28"/>
          <w:szCs w:val="28"/>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w:t>
      </w:r>
      <w:r w:rsidRPr="002427F9">
        <w:rPr>
          <w:rFonts w:ascii="Times New Roman" w:hAnsi="Times New Roman" w:cs="Times New Roman"/>
          <w:sz w:val="28"/>
          <w:szCs w:val="28"/>
        </w:rPr>
        <w:lastRenderedPageBreak/>
        <w:t>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427F9" w:rsidRDefault="002427F9" w:rsidP="002427F9">
      <w:pPr>
        <w:pStyle w:val="ConsPlusNormal"/>
        <w:spacing w:before="240"/>
        <w:ind w:firstLine="709"/>
        <w:jc w:val="both"/>
        <w:rPr>
          <w:rFonts w:ascii="Times New Roman" w:hAnsi="Times New Roman" w:cs="Times New Roman"/>
          <w:sz w:val="28"/>
          <w:szCs w:val="28"/>
        </w:rPr>
      </w:pPr>
      <w:proofErr w:type="gramStart"/>
      <w:r w:rsidRPr="002427F9">
        <w:rPr>
          <w:rFonts w:ascii="Times New Roman" w:hAnsi="Times New Roman" w:cs="Times New Roman"/>
          <w:sz w:val="28"/>
          <w:szCs w:val="28"/>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w:t>
      </w:r>
      <w:proofErr w:type="spellStart"/>
      <w:r w:rsidRPr="002427F9">
        <w:rPr>
          <w:rFonts w:ascii="Times New Roman" w:hAnsi="Times New Roman" w:cs="Times New Roman"/>
          <w:sz w:val="28"/>
          <w:szCs w:val="28"/>
        </w:rPr>
        <w:t>энергопринимающих</w:t>
      </w:r>
      <w:proofErr w:type="spellEnd"/>
      <w:r w:rsidRPr="002427F9">
        <w:rPr>
          <w:rFonts w:ascii="Times New Roman" w:hAnsi="Times New Roman" w:cs="Times New Roman"/>
          <w:sz w:val="28"/>
          <w:szCs w:val="28"/>
        </w:rPr>
        <w:t xml:space="preserve"> устройств которых такой сетевой организацией заключен договор, с разбивкой</w:t>
      </w:r>
      <w:proofErr w:type="gramEnd"/>
      <w:r w:rsidRPr="002427F9">
        <w:rPr>
          <w:rFonts w:ascii="Times New Roman" w:hAnsi="Times New Roman" w:cs="Times New Roman"/>
          <w:sz w:val="28"/>
          <w:szCs w:val="28"/>
        </w:rPr>
        <w:t xml:space="preserve"> по каждому уровню напряжения.</w:t>
      </w:r>
    </w:p>
    <w:p w:rsidR="005A3A73" w:rsidRPr="002427F9" w:rsidRDefault="005A3A73" w:rsidP="007872D7">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Лицо уполномоченное </w:t>
      </w:r>
      <w:r w:rsidR="003173E2">
        <w:rPr>
          <w:rFonts w:ascii="Times New Roman" w:hAnsi="Times New Roman" w:cs="Times New Roman"/>
          <w:sz w:val="28"/>
          <w:szCs w:val="28"/>
        </w:rPr>
        <w:t>на информационное взаимодействие по вопросам осуществления технологического присоединения к электрическим сетя</w:t>
      </w:r>
      <w:r w:rsidR="007872D7">
        <w:rPr>
          <w:rFonts w:ascii="Times New Roman" w:hAnsi="Times New Roman" w:cs="Times New Roman"/>
          <w:sz w:val="28"/>
          <w:szCs w:val="28"/>
        </w:rPr>
        <w:t>м на территории МО г</w:t>
      </w:r>
      <w:proofErr w:type="gramStart"/>
      <w:r w:rsidR="007872D7">
        <w:rPr>
          <w:rFonts w:ascii="Times New Roman" w:hAnsi="Times New Roman" w:cs="Times New Roman"/>
          <w:sz w:val="28"/>
          <w:szCs w:val="28"/>
        </w:rPr>
        <w:t>.М</w:t>
      </w:r>
      <w:proofErr w:type="gramEnd"/>
      <w:r w:rsidR="007872D7">
        <w:rPr>
          <w:rFonts w:ascii="Times New Roman" w:hAnsi="Times New Roman" w:cs="Times New Roman"/>
          <w:sz w:val="28"/>
          <w:szCs w:val="28"/>
        </w:rPr>
        <w:t>едногорск</w:t>
      </w:r>
      <w:r w:rsidR="003173E2">
        <w:rPr>
          <w:rFonts w:ascii="Times New Roman" w:hAnsi="Times New Roman" w:cs="Times New Roman"/>
          <w:sz w:val="28"/>
          <w:szCs w:val="28"/>
        </w:rPr>
        <w:t xml:space="preserve">: </w:t>
      </w:r>
      <w:r w:rsidR="007872D7">
        <w:rPr>
          <w:rFonts w:ascii="Times New Roman" w:hAnsi="Times New Roman" w:cs="Times New Roman"/>
          <w:sz w:val="28"/>
          <w:szCs w:val="28"/>
        </w:rPr>
        <w:t>Начальник</w:t>
      </w:r>
      <w:r w:rsidR="007872D7" w:rsidRPr="007872D7">
        <w:rPr>
          <w:rFonts w:ascii="Times New Roman" w:hAnsi="Times New Roman" w:cs="Times New Roman"/>
          <w:sz w:val="28"/>
          <w:szCs w:val="28"/>
        </w:rPr>
        <w:t xml:space="preserve"> </w:t>
      </w:r>
      <w:proofErr w:type="spellStart"/>
      <w:r w:rsidR="007872D7" w:rsidRPr="007872D7">
        <w:rPr>
          <w:rFonts w:ascii="Times New Roman" w:hAnsi="Times New Roman" w:cs="Times New Roman"/>
          <w:sz w:val="28"/>
          <w:szCs w:val="28"/>
        </w:rPr>
        <w:t>Медногорского</w:t>
      </w:r>
      <w:proofErr w:type="spellEnd"/>
      <w:r w:rsidR="007872D7" w:rsidRPr="007872D7">
        <w:rPr>
          <w:rFonts w:ascii="Times New Roman" w:hAnsi="Times New Roman" w:cs="Times New Roman"/>
          <w:sz w:val="28"/>
          <w:szCs w:val="28"/>
        </w:rPr>
        <w:t xml:space="preserve"> районного участка электросетей </w:t>
      </w:r>
      <w:proofErr w:type="spellStart"/>
      <w:r w:rsidR="007872D7" w:rsidRPr="007872D7">
        <w:rPr>
          <w:rFonts w:ascii="Times New Roman" w:hAnsi="Times New Roman" w:cs="Times New Roman"/>
          <w:sz w:val="28"/>
          <w:szCs w:val="28"/>
        </w:rPr>
        <w:t>ГУП</w:t>
      </w:r>
      <w:proofErr w:type="spellEnd"/>
      <w:r w:rsidR="007872D7" w:rsidRPr="007872D7">
        <w:rPr>
          <w:rFonts w:ascii="Times New Roman" w:hAnsi="Times New Roman" w:cs="Times New Roman"/>
          <w:sz w:val="28"/>
          <w:szCs w:val="28"/>
        </w:rPr>
        <w:t xml:space="preserve"> «</w:t>
      </w:r>
      <w:proofErr w:type="spellStart"/>
      <w:r w:rsidR="007872D7" w:rsidRPr="007872D7">
        <w:rPr>
          <w:rFonts w:ascii="Times New Roman" w:hAnsi="Times New Roman" w:cs="Times New Roman"/>
          <w:sz w:val="28"/>
          <w:szCs w:val="28"/>
        </w:rPr>
        <w:t>ОКЭС</w:t>
      </w:r>
      <w:proofErr w:type="spellEnd"/>
      <w:r w:rsidR="007872D7" w:rsidRPr="007872D7">
        <w:rPr>
          <w:rFonts w:ascii="Times New Roman" w:hAnsi="Times New Roman" w:cs="Times New Roman"/>
          <w:sz w:val="28"/>
          <w:szCs w:val="28"/>
        </w:rPr>
        <w:t>»</w:t>
      </w:r>
      <w:r w:rsidR="007872D7">
        <w:rPr>
          <w:rFonts w:ascii="Times New Roman" w:hAnsi="Times New Roman" w:cs="Times New Roman"/>
          <w:sz w:val="28"/>
          <w:szCs w:val="28"/>
        </w:rPr>
        <w:t xml:space="preserve"> </w:t>
      </w:r>
      <w:proofErr w:type="spellStart"/>
      <w:r w:rsidR="007872D7">
        <w:rPr>
          <w:rFonts w:ascii="Times New Roman" w:hAnsi="Times New Roman" w:cs="Times New Roman"/>
          <w:sz w:val="28"/>
          <w:szCs w:val="28"/>
        </w:rPr>
        <w:t>В.С.Туйгунов</w:t>
      </w:r>
      <w:proofErr w:type="spellEnd"/>
      <w:r w:rsidR="00326952">
        <w:rPr>
          <w:rFonts w:ascii="Times New Roman" w:hAnsi="Times New Roman" w:cs="Times New Roman"/>
          <w:sz w:val="28"/>
          <w:szCs w:val="28"/>
        </w:rPr>
        <w:t xml:space="preserve"> тел.: 8(35379) 3-87-43; </w:t>
      </w:r>
      <w:proofErr w:type="spellStart"/>
      <w:r w:rsidR="00326952">
        <w:rPr>
          <w:rFonts w:ascii="Times New Roman" w:hAnsi="Times New Roman" w:cs="Times New Roman"/>
          <w:sz w:val="28"/>
          <w:szCs w:val="28"/>
        </w:rPr>
        <w:t>моб</w:t>
      </w:r>
      <w:proofErr w:type="spellEnd"/>
      <w:r w:rsidR="00326952">
        <w:rPr>
          <w:rFonts w:ascii="Times New Roman" w:hAnsi="Times New Roman" w:cs="Times New Roman"/>
          <w:sz w:val="28"/>
          <w:szCs w:val="28"/>
        </w:rPr>
        <w:t>.: 8</w:t>
      </w:r>
      <w:r w:rsidR="00CD7879">
        <w:rPr>
          <w:rFonts w:ascii="Times New Roman" w:hAnsi="Times New Roman" w:cs="Times New Roman"/>
          <w:sz w:val="28"/>
          <w:szCs w:val="28"/>
        </w:rPr>
        <w:t>(922) 539-51-21</w:t>
      </w:r>
    </w:p>
    <w:p w:rsidR="005D3D70" w:rsidRPr="002427F9" w:rsidRDefault="005D3D70" w:rsidP="002427F9">
      <w:pPr>
        <w:spacing w:line="240" w:lineRule="auto"/>
        <w:ind w:firstLine="709"/>
        <w:jc w:val="both"/>
        <w:rPr>
          <w:rFonts w:ascii="Times New Roman" w:hAnsi="Times New Roman" w:cs="Times New Roman"/>
          <w:sz w:val="28"/>
          <w:szCs w:val="28"/>
        </w:rPr>
      </w:pPr>
    </w:p>
    <w:sectPr w:rsidR="005D3D70" w:rsidRPr="00242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427F9"/>
    <w:rsid w:val="002427F9"/>
    <w:rsid w:val="003173E2"/>
    <w:rsid w:val="00326952"/>
    <w:rsid w:val="00515A0B"/>
    <w:rsid w:val="005A3A73"/>
    <w:rsid w:val="005D3D70"/>
    <w:rsid w:val="00700BF2"/>
    <w:rsid w:val="007872D7"/>
    <w:rsid w:val="00CD7879"/>
    <w:rsid w:val="00E83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7F9"/>
    <w:pPr>
      <w:widowControl w:val="0"/>
      <w:autoSpaceDE w:val="0"/>
      <w:autoSpaceDN w:val="0"/>
      <w:spacing w:after="0" w:line="240" w:lineRule="auto"/>
    </w:pPr>
    <w:rPr>
      <w:rFonts w:ascii="Arial" w:eastAsia="Times New Roman" w:hAnsi="Arial" w:cs="Arial"/>
      <w:sz w:val="24"/>
      <w:szCs w:val="20"/>
    </w:rPr>
  </w:style>
  <w:style w:type="paragraph" w:customStyle="1" w:styleId="ConsPlusTitle">
    <w:name w:val="ConsPlusTitle"/>
    <w:rsid w:val="002427F9"/>
    <w:pPr>
      <w:widowControl w:val="0"/>
      <w:autoSpaceDE w:val="0"/>
      <w:autoSpaceDN w:val="0"/>
      <w:spacing w:after="0" w:line="240" w:lineRule="auto"/>
    </w:pPr>
    <w:rPr>
      <w:rFonts w:ascii="Arial" w:eastAsia="Times New Roman" w:hAnsi="Arial" w:cs="Arial"/>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4FF145E65C7BC1254EB3E6DFAC35ABE0BF40C4533E63A201141137E80A65F013ECA8237E2E3857A9176C22F77F397B1B438A1C851E3AI2pBH" TargetMode="External"/><Relationship Id="rId3" Type="http://schemas.openxmlformats.org/officeDocument/2006/relationships/webSettings" Target="webSettings.xml"/><Relationship Id="rId7" Type="http://schemas.openxmlformats.org/officeDocument/2006/relationships/hyperlink" Target="consultantplus://offline/ref=0D864FF145E65C7BC1254EB3E6DFAC35A9ECBF40C4523E63A201141137E80A65F013ECA8237E2E3F55A9176C22F77F397B1B438A1C851E3AI2pB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864FF145E65C7BC1254EB3E6DFAC35ABE1BB43C9553E63A201141137E80A65F013ECA8237F2A3D55A9176C22F77F397B1B438A1C851E3AI2pBH" TargetMode="External"/><Relationship Id="rId11" Type="http://schemas.openxmlformats.org/officeDocument/2006/relationships/fontTable" Target="fontTable.xml"/><Relationship Id="rId5" Type="http://schemas.openxmlformats.org/officeDocument/2006/relationships/hyperlink" Target="consultantplus://offline/ref=0D864FF145E65C7BC1254EB3E6DFAC35ABE1BB43C9553E63A201141137E80A65F013ECA8237E273657A9176C22F77F397B1B438A1C851E3AI2pBH" TargetMode="External"/><Relationship Id="rId10" Type="http://schemas.openxmlformats.org/officeDocument/2006/relationships/hyperlink" Target="consultantplus://offline/ref=0D864FF145E65C7BC1254EB3E6DFAC35ABE0BA48C9523E63A201141137E80A65F013ECAC237F256A04E6163066A46C39751B418200I8p7H" TargetMode="External"/><Relationship Id="rId4" Type="http://schemas.openxmlformats.org/officeDocument/2006/relationships/hyperlink" Target="consultantplus://offline/ref=0D864FF145E65C7BC1254EB3E6DFAC35ABE0BA45C7563E63A201141137E80A65F013ECA8237E293A5CA9176C22F77F397B1B438A1C851E3AI2pBH" TargetMode="External"/><Relationship Id="rId9" Type="http://schemas.openxmlformats.org/officeDocument/2006/relationships/hyperlink" Target="consultantplus://offline/ref=0D864FF145E65C7BC1254EB3E6DFAC35ABE0BA48C9523E63A201141137E80A65F013ECA8237F2A3C53A9176C22F77F397B1B438A1C851E3AI2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4913</Words>
  <Characters>28010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2020-08-06T07:42:00Z</dcterms:created>
  <dcterms:modified xsi:type="dcterms:W3CDTF">2020-08-06T07:54:00Z</dcterms:modified>
</cp:coreProperties>
</file>