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7E" w:rsidRPr="00FF5A97" w:rsidRDefault="0030127E" w:rsidP="0030127E">
      <w:pPr>
        <w:pStyle w:val="31"/>
        <w:spacing w:before="146" w:after="0" w:line="240" w:lineRule="auto"/>
        <w:ind w:right="20"/>
        <w:rPr>
          <w:sz w:val="24"/>
          <w:szCs w:val="24"/>
        </w:rPr>
      </w:pPr>
      <w:r w:rsidRPr="00FF5A97">
        <w:rPr>
          <w:sz w:val="24"/>
          <w:szCs w:val="24"/>
        </w:rPr>
        <w:t>ПАМЯТКА</w:t>
      </w:r>
    </w:p>
    <w:p w:rsidR="0030127E" w:rsidRPr="00FF5A97" w:rsidRDefault="0030127E" w:rsidP="0030127E">
      <w:pPr>
        <w:pStyle w:val="31"/>
        <w:spacing w:before="0" w:after="0" w:line="230" w:lineRule="exact"/>
        <w:ind w:right="20"/>
        <w:rPr>
          <w:sz w:val="24"/>
          <w:szCs w:val="24"/>
        </w:rPr>
      </w:pPr>
      <w:r w:rsidRPr="00FF5A97">
        <w:rPr>
          <w:sz w:val="24"/>
          <w:szCs w:val="24"/>
        </w:rPr>
        <w:t>о правилах поведения и порядке действий населения при угрозе и совершении террористического акта</w:t>
      </w:r>
    </w:p>
    <w:p w:rsidR="0030127E" w:rsidRPr="00FF5A97" w:rsidRDefault="0030127E" w:rsidP="0030127E">
      <w:pPr>
        <w:pStyle w:val="41"/>
        <w:spacing w:before="178" w:after="0"/>
        <w:ind w:right="20"/>
        <w:rPr>
          <w:sz w:val="24"/>
          <w:szCs w:val="24"/>
        </w:rPr>
      </w:pPr>
      <w:r w:rsidRPr="00FF5A97">
        <w:rPr>
          <w:sz w:val="24"/>
          <w:szCs w:val="24"/>
        </w:rPr>
        <w:t>1. Обнаружение подозрительного предмета, который может оказаться взрывным устройством</w:t>
      </w:r>
    </w:p>
    <w:p w:rsidR="0030127E" w:rsidRPr="00FF5A97" w:rsidRDefault="0030127E" w:rsidP="0030127E">
      <w:pPr>
        <w:pStyle w:val="a4"/>
        <w:spacing w:before="178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F5A97">
        <w:rPr>
          <w:rFonts w:ascii="Times New Roman" w:hAnsi="Times New Roman" w:cs="Times New Roman"/>
          <w:sz w:val="24"/>
          <w:szCs w:val="2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:rsidR="0030127E" w:rsidRPr="00FF5A97" w:rsidRDefault="0030127E" w:rsidP="0030127E">
      <w:pPr>
        <w:pStyle w:val="51"/>
        <w:ind w:right="20"/>
        <w:rPr>
          <w:sz w:val="24"/>
          <w:szCs w:val="24"/>
        </w:rPr>
      </w:pPr>
      <w:r w:rsidRPr="00FF5A97">
        <w:rPr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30127E" w:rsidRPr="00FF5A97" w:rsidRDefault="0030127E" w:rsidP="0030127E">
      <w:pPr>
        <w:pStyle w:val="a4"/>
        <w:spacing w:before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F5A97">
        <w:rPr>
          <w:rFonts w:ascii="Times New Roman" w:hAnsi="Times New Roman" w:cs="Times New Roman"/>
          <w:sz w:val="24"/>
          <w:szCs w:val="24"/>
        </w:rPr>
        <w:t>Если вы обнаружили забытую или бесхозную вещь в общественном транспорте, опросите людей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30127E" w:rsidRPr="00FF5A97" w:rsidRDefault="0030127E" w:rsidP="0030127E">
      <w:pPr>
        <w:pStyle w:val="a4"/>
        <w:spacing w:before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F5A97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ближайшее отделение милиции.</w:t>
      </w:r>
    </w:p>
    <w:p w:rsidR="0030127E" w:rsidRPr="00FF5A97" w:rsidRDefault="0030127E" w:rsidP="0030127E">
      <w:pPr>
        <w:pStyle w:val="a4"/>
        <w:spacing w:before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F5A97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30127E" w:rsidRPr="00FF5A97" w:rsidRDefault="0030127E" w:rsidP="0030127E">
      <w:pPr>
        <w:pStyle w:val="61"/>
        <w:ind w:left="500"/>
        <w:jc w:val="both"/>
        <w:rPr>
          <w:sz w:val="24"/>
          <w:szCs w:val="24"/>
        </w:rPr>
      </w:pPr>
      <w:r w:rsidRPr="00FF5A97">
        <w:rPr>
          <w:sz w:val="24"/>
          <w:szCs w:val="24"/>
        </w:rPr>
        <w:t>Во всех перечисленных случаях:</w:t>
      </w:r>
    </w:p>
    <w:p w:rsidR="0030127E" w:rsidRPr="00FF5A97" w:rsidRDefault="0030127E" w:rsidP="0030127E">
      <w:pPr>
        <w:pStyle w:val="71"/>
        <w:numPr>
          <w:ilvl w:val="0"/>
          <w:numId w:val="1"/>
        </w:numPr>
        <w:tabs>
          <w:tab w:val="left" w:pos="613"/>
        </w:tabs>
        <w:ind w:left="500"/>
        <w:jc w:val="both"/>
        <w:rPr>
          <w:sz w:val="24"/>
          <w:szCs w:val="24"/>
        </w:rPr>
      </w:pPr>
      <w:r w:rsidRPr="00FF5A97">
        <w:rPr>
          <w:sz w:val="24"/>
          <w:szCs w:val="24"/>
        </w:rPr>
        <w:t>не трогайте, не вскрывайте и не передвигайте находку;</w:t>
      </w:r>
    </w:p>
    <w:p w:rsidR="0030127E" w:rsidRPr="00FF5A97" w:rsidRDefault="0030127E" w:rsidP="0030127E">
      <w:pPr>
        <w:pStyle w:val="61"/>
        <w:numPr>
          <w:ilvl w:val="0"/>
          <w:numId w:val="1"/>
        </w:numPr>
        <w:tabs>
          <w:tab w:val="left" w:pos="610"/>
        </w:tabs>
        <w:ind w:left="500"/>
        <w:jc w:val="both"/>
        <w:rPr>
          <w:sz w:val="24"/>
          <w:szCs w:val="24"/>
        </w:rPr>
      </w:pPr>
      <w:r w:rsidRPr="00FF5A97">
        <w:rPr>
          <w:sz w:val="24"/>
          <w:szCs w:val="24"/>
        </w:rPr>
        <w:t>зафиксируйте время обнаружения находки;</w:t>
      </w:r>
    </w:p>
    <w:p w:rsidR="0030127E" w:rsidRPr="00FF5A97" w:rsidRDefault="0030127E" w:rsidP="0030127E">
      <w:pPr>
        <w:pStyle w:val="a4"/>
        <w:numPr>
          <w:ilvl w:val="0"/>
          <w:numId w:val="1"/>
        </w:numPr>
        <w:tabs>
          <w:tab w:val="left" w:pos="638"/>
        </w:tabs>
        <w:spacing w:before="0" w:line="235" w:lineRule="exact"/>
        <w:ind w:right="20" w:firstLine="480"/>
        <w:rPr>
          <w:rFonts w:ascii="Times New Roman" w:hAnsi="Times New Roman" w:cs="Times New Roman"/>
          <w:sz w:val="24"/>
          <w:szCs w:val="24"/>
        </w:rPr>
      </w:pPr>
      <w:r w:rsidRPr="00FF5A97">
        <w:rPr>
          <w:rFonts w:ascii="Times New Roman" w:hAnsi="Times New Roman" w:cs="Times New Roman"/>
          <w:sz w:val="24"/>
          <w:szCs w:val="24"/>
        </w:rPr>
        <w:t>постарайтесь сделать так, чтобы люди отошли как можно 'дальше от опасной находки;</w:t>
      </w:r>
    </w:p>
    <w:p w:rsidR="0030127E" w:rsidRPr="00FF5A97" w:rsidRDefault="0030127E" w:rsidP="0030127E">
      <w:pPr>
        <w:pStyle w:val="61"/>
        <w:numPr>
          <w:ilvl w:val="0"/>
          <w:numId w:val="1"/>
        </w:numPr>
        <w:tabs>
          <w:tab w:val="left" w:pos="613"/>
        </w:tabs>
        <w:ind w:left="500"/>
        <w:jc w:val="both"/>
        <w:rPr>
          <w:sz w:val="24"/>
          <w:szCs w:val="24"/>
        </w:rPr>
      </w:pPr>
      <w:r w:rsidRPr="00FF5A97">
        <w:rPr>
          <w:sz w:val="24"/>
          <w:szCs w:val="24"/>
        </w:rPr>
        <w:t>обязательно дождитесь прибытия оперативно-следственной группы;</w:t>
      </w:r>
    </w:p>
    <w:p w:rsidR="0030127E" w:rsidRPr="00FF5A97" w:rsidRDefault="0030127E" w:rsidP="0030127E">
      <w:pPr>
        <w:pStyle w:val="61"/>
        <w:numPr>
          <w:ilvl w:val="0"/>
          <w:numId w:val="1"/>
        </w:numPr>
        <w:tabs>
          <w:tab w:val="left" w:pos="615"/>
        </w:tabs>
        <w:ind w:left="500"/>
        <w:jc w:val="both"/>
        <w:rPr>
          <w:sz w:val="24"/>
          <w:szCs w:val="24"/>
        </w:rPr>
      </w:pPr>
      <w:r w:rsidRPr="00FF5A97">
        <w:rPr>
          <w:sz w:val="24"/>
          <w:szCs w:val="24"/>
        </w:rPr>
        <w:t>не забывайте, что вы являетесь самым важным очевидцем.</w:t>
      </w:r>
    </w:p>
    <w:p w:rsidR="0030127E" w:rsidRPr="00FF5A97" w:rsidRDefault="0030127E" w:rsidP="0030127E">
      <w:pPr>
        <w:pStyle w:val="81"/>
        <w:ind w:right="20"/>
        <w:jc w:val="both"/>
        <w:rPr>
          <w:sz w:val="24"/>
          <w:szCs w:val="24"/>
        </w:rPr>
      </w:pPr>
      <w:r w:rsidRPr="00FF5A97">
        <w:rPr>
          <w:rStyle w:val="80"/>
          <w:sz w:val="24"/>
          <w:szCs w:val="24"/>
        </w:rPr>
        <w:t>Помните:</w:t>
      </w:r>
      <w:r w:rsidRPr="00FF5A97">
        <w:rPr>
          <w:sz w:val="24"/>
          <w:szCs w:val="24"/>
        </w:rPr>
        <w:t xml:space="preserve"> внешний вид предмета может скрывать его настоящее</w:t>
      </w:r>
    </w:p>
    <w:p w:rsidR="0030127E" w:rsidRPr="00FF5A97" w:rsidRDefault="0030127E" w:rsidP="0030127E">
      <w:pPr>
        <w:pStyle w:val="81"/>
        <w:ind w:right="20"/>
        <w:jc w:val="both"/>
        <w:rPr>
          <w:sz w:val="24"/>
          <w:szCs w:val="24"/>
        </w:rPr>
      </w:pPr>
      <w:r w:rsidRPr="00FF5A97">
        <w:rPr>
          <w:sz w:val="24"/>
          <w:szCs w:val="24"/>
        </w:rPr>
        <w:t>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30127E" w:rsidRPr="00FF5A97" w:rsidRDefault="0030127E" w:rsidP="0030127E">
      <w:pPr>
        <w:pStyle w:val="a4"/>
        <w:spacing w:before="0" w:line="23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FF5A97">
        <w:rPr>
          <w:rStyle w:val="a5"/>
          <w:sz w:val="24"/>
          <w:szCs w:val="24"/>
        </w:rPr>
        <w:t xml:space="preserve">Родители, вы отвечаете за жизнь и здоровье ваших детей! </w:t>
      </w:r>
      <w:r w:rsidRPr="00FF5A97">
        <w:rPr>
          <w:rFonts w:ascii="Times New Roman" w:hAnsi="Times New Roman" w:cs="Times New Roman"/>
          <w:sz w:val="24"/>
          <w:szCs w:val="24"/>
        </w:rPr>
        <w:t>Разъясните детям, что любой предмет, найденный на улице или в подъезде, может представлять опасность.</w:t>
      </w:r>
    </w:p>
    <w:p w:rsidR="0030127E" w:rsidRPr="00FF5A97" w:rsidRDefault="0030127E" w:rsidP="0030127E">
      <w:pPr>
        <w:shd w:val="clear" w:color="auto" w:fill="FFFFFF"/>
        <w:spacing w:before="38" w:line="235" w:lineRule="exact"/>
        <w:ind w:left="5" w:right="19" w:firstLine="494"/>
        <w:jc w:val="both"/>
      </w:pPr>
      <w:r w:rsidRPr="00FF5A97">
        <w:rPr>
          <w:i/>
          <w:i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</w:t>
      </w:r>
      <w:r w:rsidRPr="00FF5A97">
        <w:rPr>
          <w:i/>
          <w:iCs/>
        </w:rPr>
        <w:t>о</w:t>
      </w:r>
      <w:r w:rsidRPr="00FF5A97">
        <w:rPr>
          <w:i/>
          <w:iCs/>
        </w:rPr>
        <w:t>жет привести к их взрыву, многочисленным жертвам и разрушениям!</w:t>
      </w:r>
    </w:p>
    <w:p w:rsidR="0030127E" w:rsidRPr="00FF5A97" w:rsidRDefault="0030127E" w:rsidP="0030127E">
      <w:pPr>
        <w:shd w:val="clear" w:color="auto" w:fill="FFFFFF"/>
        <w:tabs>
          <w:tab w:val="left" w:pos="696"/>
        </w:tabs>
        <w:spacing w:before="221"/>
        <w:ind w:left="504"/>
      </w:pPr>
      <w:r w:rsidRPr="00FF5A97">
        <w:rPr>
          <w:spacing w:val="-5"/>
        </w:rPr>
        <w:t>2.</w:t>
      </w:r>
      <w:r w:rsidRPr="00FF5A97">
        <w:tab/>
        <w:t>Получение информации об эвакуации</w:t>
      </w:r>
    </w:p>
    <w:p w:rsidR="0030127E" w:rsidRPr="00FF5A97" w:rsidRDefault="0030127E" w:rsidP="0030127E">
      <w:pPr>
        <w:shd w:val="clear" w:color="auto" w:fill="FFFFFF"/>
        <w:spacing w:before="235" w:line="226" w:lineRule="exact"/>
        <w:ind w:left="14" w:right="5" w:firstLine="494"/>
        <w:jc w:val="both"/>
      </w:pPr>
      <w:r w:rsidRPr="00FF5A97">
        <w:t xml:space="preserve">Сообщение об эвакуации может поступить не только в случае </w:t>
      </w:r>
      <w:r w:rsidRPr="00FF5A97">
        <w:rPr>
          <w:spacing w:val="-1"/>
        </w:rPr>
        <w:t xml:space="preserve">обнаружения взрывного устройства и ликвидации последствий совершенного </w:t>
      </w:r>
      <w:r w:rsidRPr="00FF5A97">
        <w:rPr>
          <w:spacing w:val="-2"/>
        </w:rPr>
        <w:t>террористического акта, но и при пожаре, стихийном бедствии и т.п.</w:t>
      </w:r>
    </w:p>
    <w:p w:rsidR="0030127E" w:rsidRPr="00FF5A97" w:rsidRDefault="0030127E" w:rsidP="0030127E">
      <w:pPr>
        <w:shd w:val="clear" w:color="auto" w:fill="FFFFFF"/>
        <w:spacing w:line="226" w:lineRule="exact"/>
        <w:ind w:left="19" w:right="5" w:firstLine="485"/>
        <w:jc w:val="both"/>
      </w:pPr>
      <w:r w:rsidRPr="00FF5A97">
        <w:rPr>
          <w:spacing w:val="-1"/>
        </w:rPr>
        <w:t xml:space="preserve">Получив сообщение от представителей власти или правоохранительных органов о начале эвакуации, соблюдайте спокойствие и четко выполняйте их </w:t>
      </w:r>
      <w:r w:rsidRPr="00FF5A97">
        <w:t>команды.</w:t>
      </w:r>
    </w:p>
    <w:p w:rsidR="0030127E" w:rsidRPr="00FF5A97" w:rsidRDefault="0030127E" w:rsidP="0030127E">
      <w:pPr>
        <w:shd w:val="clear" w:color="auto" w:fill="FFFFFF"/>
        <w:spacing w:line="226" w:lineRule="exact"/>
        <w:ind w:left="494"/>
      </w:pPr>
      <w:r w:rsidRPr="00FF5A97">
        <w:rPr>
          <w:spacing w:val="-2"/>
        </w:rPr>
        <w:t>Если вы находитесь в квартире, выполните следующие действия:</w:t>
      </w:r>
    </w:p>
    <w:p w:rsidR="0030127E" w:rsidRPr="00FF5A97" w:rsidRDefault="0030127E" w:rsidP="0030127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26" w:lineRule="exact"/>
        <w:ind w:left="490"/>
      </w:pPr>
      <w:r w:rsidRPr="00FF5A97">
        <w:rPr>
          <w:spacing w:val="-2"/>
        </w:rPr>
        <w:t>возьмите личные документы, деньги и ценности;</w:t>
      </w:r>
    </w:p>
    <w:p w:rsidR="0030127E" w:rsidRPr="00FF5A97" w:rsidRDefault="0030127E" w:rsidP="0030127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26" w:lineRule="exact"/>
        <w:ind w:left="490"/>
      </w:pPr>
      <w:r w:rsidRPr="00FF5A97">
        <w:rPr>
          <w:spacing w:val="-2"/>
        </w:rPr>
        <w:t>отключите электричество, воду и газ;</w:t>
      </w:r>
    </w:p>
    <w:p w:rsidR="0030127E" w:rsidRPr="00FF5A97" w:rsidRDefault="0030127E" w:rsidP="0030127E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26" w:lineRule="exact"/>
        <w:ind w:left="490"/>
      </w:pPr>
      <w:r w:rsidRPr="00FF5A97">
        <w:rPr>
          <w:spacing w:val="-2"/>
        </w:rPr>
        <w:t xml:space="preserve">окажите помощь в эвакуации пожилых и </w:t>
      </w:r>
      <w:proofErr w:type="gramStart"/>
      <w:r w:rsidRPr="00FF5A97">
        <w:rPr>
          <w:spacing w:val="-2"/>
        </w:rPr>
        <w:t>тяжело больных</w:t>
      </w:r>
      <w:proofErr w:type="gramEnd"/>
      <w:r w:rsidRPr="00FF5A97">
        <w:rPr>
          <w:spacing w:val="-2"/>
        </w:rPr>
        <w:t xml:space="preserve"> людей;</w:t>
      </w:r>
    </w:p>
    <w:p w:rsidR="0030127E" w:rsidRPr="00FF5A97" w:rsidRDefault="0030127E" w:rsidP="0030127E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26" w:lineRule="exact"/>
        <w:ind w:left="14" w:right="10" w:firstLine="475"/>
        <w:jc w:val="both"/>
      </w:pPr>
      <w:r w:rsidRPr="00FF5A97">
        <w:rPr>
          <w:spacing w:val="-4"/>
        </w:rPr>
        <w:t xml:space="preserve">обязательно закройте входную дверь на замок — это защитит квартиру от </w:t>
      </w:r>
      <w:r w:rsidRPr="00FF5A97">
        <w:t>возможного проникновения мародеров.</w:t>
      </w:r>
    </w:p>
    <w:p w:rsidR="0030127E" w:rsidRPr="00FF5A97" w:rsidRDefault="0030127E" w:rsidP="0030127E">
      <w:pPr>
        <w:shd w:val="clear" w:color="auto" w:fill="FFFFFF"/>
        <w:spacing w:line="245" w:lineRule="exact"/>
        <w:ind w:left="14" w:right="14" w:firstLine="490"/>
        <w:jc w:val="both"/>
      </w:pPr>
      <w:r w:rsidRPr="00FF5A97">
        <w:t>Не допускайте паники, истерик и спешки. Помещение покидайте организованно.</w:t>
      </w:r>
    </w:p>
    <w:p w:rsidR="0030127E" w:rsidRPr="00FF5A97" w:rsidRDefault="0030127E" w:rsidP="0030127E">
      <w:pPr>
        <w:shd w:val="clear" w:color="auto" w:fill="FFFFFF"/>
        <w:spacing w:line="245" w:lineRule="exact"/>
        <w:ind w:left="10" w:right="14" w:firstLine="490"/>
        <w:jc w:val="both"/>
      </w:pPr>
      <w:r w:rsidRPr="00FF5A97">
        <w:rPr>
          <w:spacing w:val="-1"/>
        </w:rPr>
        <w:t xml:space="preserve">Возвращайтесь в покинутое помещение </w:t>
      </w:r>
      <w:proofErr w:type="gramStart"/>
      <w:r w:rsidRPr="00FF5A97">
        <w:rPr>
          <w:spacing w:val="-1"/>
        </w:rPr>
        <w:t>только—после</w:t>
      </w:r>
      <w:proofErr w:type="gramEnd"/>
      <w:r w:rsidRPr="00FF5A97">
        <w:rPr>
          <w:spacing w:val="-1"/>
        </w:rPr>
        <w:t xml:space="preserve"> разрешения </w:t>
      </w:r>
      <w:r w:rsidRPr="00FF5A97">
        <w:t>ответственных лиц.</w:t>
      </w:r>
    </w:p>
    <w:p w:rsidR="0030127E" w:rsidRPr="00FF5A97" w:rsidRDefault="0030127E" w:rsidP="0030127E">
      <w:pPr>
        <w:shd w:val="clear" w:color="auto" w:fill="FFFFFF"/>
        <w:spacing w:before="211" w:line="230" w:lineRule="exact"/>
        <w:ind w:left="10" w:right="14" w:firstLine="490"/>
        <w:jc w:val="both"/>
      </w:pPr>
      <w:r w:rsidRPr="00FF5A97">
        <w:rPr>
          <w:i/>
          <w:iCs/>
        </w:rPr>
        <w:t>Помните, что от согласованности и четкости ваших действий будет зависеть жизнь и здоровье многих людей.</w:t>
      </w:r>
    </w:p>
    <w:p w:rsidR="0030127E" w:rsidRPr="00FF5A97" w:rsidRDefault="0030127E" w:rsidP="0030127E">
      <w:pPr>
        <w:shd w:val="clear" w:color="auto" w:fill="FFFFFF"/>
        <w:tabs>
          <w:tab w:val="left" w:pos="706"/>
        </w:tabs>
        <w:spacing w:before="240"/>
        <w:ind w:left="514"/>
        <w:jc w:val="both"/>
      </w:pPr>
      <w:r w:rsidRPr="00FF5A97">
        <w:rPr>
          <w:spacing w:val="-11"/>
        </w:rPr>
        <w:t>5.</w:t>
      </w:r>
      <w:r w:rsidRPr="00FF5A97">
        <w:tab/>
      </w:r>
      <w:r>
        <w:t xml:space="preserve"> </w:t>
      </w:r>
      <w:r w:rsidRPr="00FF5A97">
        <w:t>Захват в заложники</w:t>
      </w:r>
    </w:p>
    <w:p w:rsidR="0030127E" w:rsidRPr="00FF5A97" w:rsidRDefault="0030127E" w:rsidP="0030127E">
      <w:pPr>
        <w:shd w:val="clear" w:color="auto" w:fill="FFFFFF"/>
        <w:spacing w:before="221" w:line="235" w:lineRule="exact"/>
        <w:ind w:left="10" w:right="19" w:firstLine="499"/>
        <w:jc w:val="both"/>
      </w:pPr>
      <w:r w:rsidRPr="00FF5A97">
        <w:t>Любой человек по стечению обстоятельств может оказаться заложником у престу</w:t>
      </w:r>
      <w:r w:rsidRPr="00FF5A97">
        <w:t>п</w:t>
      </w:r>
      <w:r w:rsidRPr="00FF5A97">
        <w:t>ников. При этом они могут добиваться достижения политических целей, получения вык</w:t>
      </w:r>
      <w:r w:rsidRPr="00FF5A97">
        <w:t>у</w:t>
      </w:r>
      <w:r w:rsidRPr="00FF5A97">
        <w:t>па и т.п.</w:t>
      </w:r>
    </w:p>
    <w:p w:rsidR="0030127E" w:rsidRPr="00FF5A97" w:rsidRDefault="0030127E" w:rsidP="0030127E">
      <w:pPr>
        <w:shd w:val="clear" w:color="auto" w:fill="FFFFFF"/>
        <w:spacing w:line="235" w:lineRule="exact"/>
        <w:ind w:left="10" w:right="19" w:firstLine="499"/>
        <w:jc w:val="both"/>
      </w:pPr>
      <w:r w:rsidRPr="00FF5A97">
        <w:lastRenderedPageBreak/>
        <w:t>Во всех случаях ваша жизнь становится предметом торга для террористов.</w:t>
      </w:r>
    </w:p>
    <w:p w:rsidR="0030127E" w:rsidRPr="00FF5A97" w:rsidRDefault="0030127E" w:rsidP="0030127E">
      <w:pPr>
        <w:shd w:val="clear" w:color="auto" w:fill="FFFFFF"/>
        <w:spacing w:line="235" w:lineRule="exact"/>
        <w:ind w:left="14" w:right="14" w:firstLine="490"/>
        <w:jc w:val="both"/>
      </w:pPr>
      <w:r w:rsidRPr="00FF5A97">
        <w:t>Захват может произойти в транспорте, в учреждении, на улице, в квартире.</w:t>
      </w:r>
    </w:p>
    <w:p w:rsidR="0030127E" w:rsidRPr="00FF5A97" w:rsidRDefault="0030127E" w:rsidP="0030127E">
      <w:pPr>
        <w:shd w:val="clear" w:color="auto" w:fill="FFFFFF"/>
        <w:spacing w:line="235" w:lineRule="exact"/>
        <w:ind w:left="14" w:right="14" w:firstLine="485"/>
        <w:jc w:val="both"/>
      </w:pPr>
      <w:r w:rsidRPr="00FF5A97">
        <w:t>Если вы оказались заложником, рекомендуем придерживаться следующих правил поведения:</w:t>
      </w:r>
    </w:p>
    <w:p w:rsidR="0030127E" w:rsidRPr="00FF5A97" w:rsidRDefault="0030127E" w:rsidP="0030127E">
      <w:pPr>
        <w:shd w:val="clear" w:color="auto" w:fill="FFFFFF"/>
        <w:tabs>
          <w:tab w:val="left" w:pos="797"/>
        </w:tabs>
        <w:spacing w:line="235" w:lineRule="exact"/>
        <w:ind w:left="10" w:right="24" w:firstLine="490"/>
        <w:jc w:val="both"/>
      </w:pPr>
      <w:r w:rsidRPr="00FF5A97">
        <w:rPr>
          <w:b/>
          <w:bCs/>
        </w:rPr>
        <w:t>-</w:t>
      </w:r>
      <w:r w:rsidRPr="00FF5A97">
        <w:rPr>
          <w:b/>
          <w:bCs/>
        </w:rPr>
        <w:tab/>
      </w:r>
      <w:r w:rsidRPr="00FF5A97">
        <w:rPr>
          <w:b/>
          <w:bCs/>
          <w:i/>
          <w:iCs/>
        </w:rPr>
        <w:t>не допускайте действий, которые могут спровоцировать</w:t>
      </w:r>
      <w:r w:rsidRPr="00FF5A97">
        <w:rPr>
          <w:b/>
          <w:bCs/>
          <w:i/>
          <w:iCs/>
        </w:rPr>
        <w:br/>
      </w:r>
      <w:r w:rsidRPr="00FF5A97">
        <w:rPr>
          <w:b/>
          <w:bCs/>
          <w:i/>
          <w:iCs/>
          <w:spacing w:val="-1"/>
        </w:rPr>
        <w:t>нападающих к применению оружия и привести к человеческим жертвам;</w:t>
      </w:r>
    </w:p>
    <w:p w:rsidR="0030127E" w:rsidRPr="00FF5A97" w:rsidRDefault="0030127E" w:rsidP="0030127E">
      <w:pPr>
        <w:shd w:val="clear" w:color="auto" w:fill="FFFFFF"/>
        <w:tabs>
          <w:tab w:val="left" w:pos="672"/>
        </w:tabs>
        <w:spacing w:line="235" w:lineRule="exact"/>
        <w:ind w:right="19" w:firstLine="499"/>
        <w:jc w:val="both"/>
      </w:pPr>
      <w:r w:rsidRPr="00FF5A97">
        <w:rPr>
          <w:i/>
          <w:iCs/>
        </w:rPr>
        <w:t>-</w:t>
      </w:r>
      <w:r w:rsidRPr="00FF5A97">
        <w:rPr>
          <w:i/>
          <w:iCs/>
        </w:rPr>
        <w:tab/>
      </w:r>
      <w:r w:rsidRPr="00FF5A97">
        <w:t>переносите лишения, оскорбления и унижения, не смотрите в глаза</w:t>
      </w:r>
      <w:r w:rsidRPr="00FF5A97">
        <w:br/>
        <w:t>преступникам, не ведите себя вызывающе;</w:t>
      </w:r>
    </w:p>
    <w:p w:rsidR="0030127E" w:rsidRPr="00FF5A97" w:rsidRDefault="0030127E" w:rsidP="0030127E">
      <w:pPr>
        <w:shd w:val="clear" w:color="auto" w:fill="FFFFFF"/>
        <w:tabs>
          <w:tab w:val="left" w:pos="806"/>
        </w:tabs>
        <w:spacing w:line="235" w:lineRule="exact"/>
        <w:ind w:left="34" w:firstLine="494"/>
        <w:jc w:val="both"/>
      </w:pPr>
      <w:r w:rsidRPr="00FF5A97">
        <w:pict>
          <v:line id="_x0000_s1026" style="position:absolute;left:0;text-align:left;z-index:251660288;mso-position-horizontal-relative:margin" from="372pt,506.4pt" to="372pt,517.7pt" o:allowincell="f" strokeweight=".25pt">
            <w10:wrap anchorx="margin"/>
          </v:line>
        </w:pict>
      </w:r>
      <w:r w:rsidRPr="00FF5A97">
        <w:t>-</w:t>
      </w:r>
      <w:r w:rsidRPr="00FF5A97">
        <w:tab/>
        <w:t>при необходимости выполняйте требования преступников, не</w:t>
      </w:r>
      <w:r w:rsidRPr="00FF5A97">
        <w:br/>
        <w:t>противоречьте им, не рискуйте жизнью окружающих и своей собственной,</w:t>
      </w:r>
      <w:r w:rsidRPr="00FF5A97">
        <w:br/>
        <w:t>старайтесь не допускать истерик и паники;</w:t>
      </w:r>
    </w:p>
    <w:p w:rsidR="0030127E" w:rsidRPr="00FF5A97" w:rsidRDefault="0030127E" w:rsidP="0030127E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5" w:lineRule="exact"/>
        <w:ind w:left="14" w:firstLine="490"/>
        <w:jc w:val="both"/>
      </w:pPr>
      <w:r w:rsidRPr="00FF5A97">
        <w:t>на совершение любых действий (сесть, встать, попить, сходить в туалет) спраш</w:t>
      </w:r>
      <w:r w:rsidRPr="00FF5A97">
        <w:t>и</w:t>
      </w:r>
      <w:r w:rsidRPr="00FF5A97">
        <w:t xml:space="preserve">вайте разрешение; </w:t>
      </w:r>
    </w:p>
    <w:p w:rsidR="0030127E" w:rsidRPr="00FF5A97" w:rsidRDefault="0030127E" w:rsidP="0030127E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5" w:lineRule="exact"/>
        <w:ind w:left="14" w:right="10" w:firstLine="490"/>
        <w:jc w:val="both"/>
      </w:pPr>
      <w:r w:rsidRPr="00FF5A97">
        <w:t>если вы ранены, постарайтесь не двигаться, этим вы сократите потерю крови.</w:t>
      </w:r>
    </w:p>
    <w:p w:rsidR="0030127E" w:rsidRPr="00FF5A97" w:rsidRDefault="0030127E" w:rsidP="0030127E">
      <w:pPr>
        <w:shd w:val="clear" w:color="auto" w:fill="FFFFFF"/>
        <w:spacing w:before="250"/>
        <w:ind w:left="514"/>
      </w:pPr>
      <w:r w:rsidRPr="00FF5A97">
        <w:rPr>
          <w:i/>
          <w:iCs/>
        </w:rPr>
        <w:t>Помните: ваша цель - остаться в живых.</w:t>
      </w:r>
    </w:p>
    <w:p w:rsidR="0030127E" w:rsidRPr="00FF5A97" w:rsidRDefault="0030127E" w:rsidP="0030127E">
      <w:pPr>
        <w:shd w:val="clear" w:color="auto" w:fill="FFFFFF"/>
        <w:spacing w:before="230" w:line="230" w:lineRule="exact"/>
        <w:ind w:left="19" w:right="14" w:firstLine="494"/>
        <w:jc w:val="both"/>
      </w:pPr>
      <w:r w:rsidRPr="00FF5A97">
        <w:t>Будьте внимательны, постарайтесь запомнить приметы преступников, отличител</w:t>
      </w:r>
      <w:r w:rsidRPr="00FF5A97">
        <w:t>ь</w:t>
      </w:r>
      <w:r w:rsidRPr="00FF5A97">
        <w:t>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30127E" w:rsidRPr="00FF5A97" w:rsidRDefault="0030127E" w:rsidP="0030127E">
      <w:pPr>
        <w:shd w:val="clear" w:color="auto" w:fill="FFFFFF"/>
        <w:spacing w:line="230" w:lineRule="exact"/>
        <w:ind w:left="14" w:right="14" w:firstLine="499"/>
        <w:jc w:val="both"/>
      </w:pPr>
      <w:r w:rsidRPr="00FF5A97">
        <w:t>Помните,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30127E" w:rsidRPr="00FF5A97" w:rsidRDefault="0030127E" w:rsidP="0030127E">
      <w:pPr>
        <w:shd w:val="clear" w:color="auto" w:fill="FFFFFF"/>
        <w:spacing w:line="230" w:lineRule="exact"/>
        <w:ind w:left="19" w:right="19" w:firstLine="494"/>
        <w:jc w:val="both"/>
      </w:pPr>
      <w:r w:rsidRPr="00FF5A97">
        <w:t>Во время проведения спецслужбами операции по вашему освобождению неукосн</w:t>
      </w:r>
      <w:r w:rsidRPr="00FF5A97">
        <w:t>и</w:t>
      </w:r>
      <w:r w:rsidRPr="00FF5A97">
        <w:t>тельно соблюдайте следующие требования:</w:t>
      </w:r>
    </w:p>
    <w:p w:rsidR="0030127E" w:rsidRPr="00FF5A97" w:rsidRDefault="0030127E" w:rsidP="0030127E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0" w:lineRule="exact"/>
        <w:ind w:left="504"/>
      </w:pPr>
      <w:r w:rsidRPr="00FF5A97">
        <w:t>лежите на полу лицом вниз, голову закройте руками и не двигайтесь;</w:t>
      </w:r>
    </w:p>
    <w:p w:rsidR="0030127E" w:rsidRPr="00FF5A97" w:rsidRDefault="0030127E" w:rsidP="0030127E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30" w:lineRule="exact"/>
        <w:ind w:left="14" w:right="24" w:firstLine="490"/>
        <w:jc w:val="both"/>
        <w:rPr>
          <w:i/>
          <w:iCs/>
        </w:rPr>
      </w:pPr>
      <w:r w:rsidRPr="00FF5A97">
        <w:rPr>
          <w:i/>
          <w:iCs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30127E" w:rsidRPr="00FF5A97" w:rsidRDefault="0030127E" w:rsidP="0030127E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0" w:lineRule="exact"/>
        <w:ind w:left="504"/>
        <w:rPr>
          <w:i/>
          <w:iCs/>
        </w:rPr>
      </w:pPr>
      <w:r w:rsidRPr="00FF5A97">
        <w:t>если есть возможность, держитесь подальше от проемов дверей и окон.</w:t>
      </w:r>
    </w:p>
    <w:p w:rsidR="0030127E" w:rsidRPr="00FF5A97" w:rsidRDefault="0030127E" w:rsidP="0030127E">
      <w:pPr>
        <w:shd w:val="clear" w:color="auto" w:fill="FFFFFF"/>
        <w:spacing w:before="230" w:line="230" w:lineRule="exact"/>
        <w:ind w:right="38" w:firstLine="485"/>
        <w:jc w:val="both"/>
      </w:pPr>
      <w:r w:rsidRPr="00FF5A97">
        <w:rPr>
          <w:i/>
          <w:iCs/>
        </w:rPr>
        <w:t>Если вам стало известно о готовящемся или совершенном преступлении, немедленно сообщите об этом в органы УФСБ или УВД по месту жительства.</w:t>
      </w:r>
    </w:p>
    <w:p w:rsidR="0030127E" w:rsidRDefault="0030127E" w:rsidP="0030127E">
      <w:pPr>
        <w:shd w:val="clear" w:color="auto" w:fill="FFFFFF"/>
        <w:rPr>
          <w:spacing w:val="-5"/>
        </w:rPr>
      </w:pPr>
    </w:p>
    <w:p w:rsidR="0030127E" w:rsidRPr="001D06E1" w:rsidRDefault="0030127E" w:rsidP="0030127E">
      <w:pPr>
        <w:ind w:firstLine="426"/>
        <w:jc w:val="both"/>
      </w:pPr>
    </w:p>
    <w:p w:rsidR="0030127E" w:rsidRPr="001D06E1" w:rsidRDefault="0030127E" w:rsidP="0030127E">
      <w:pPr>
        <w:jc w:val="both"/>
      </w:pPr>
    </w:p>
    <w:p w:rsidR="007B1396" w:rsidRDefault="007B1396"/>
    <w:sectPr w:rsidR="007B1396" w:rsidSect="005541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2AB1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8DA0A322"/>
    <w:lvl w:ilvl="0" w:tplc="000F4241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1" w:tplc="000F4242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2" w:tplc="000F4243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3" w:tplc="000F4244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4" w:tplc="000F4245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5" w:tplc="000F4246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6" w:tplc="000F4247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7" w:tplc="000F4248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  <w:lvl w:ilvl="8" w:tplc="000F4249">
      <w:start w:val="1"/>
      <w:numFmt w:val="bullet"/>
      <w:lvlText w:val="-"/>
      <w:lvlJc w:val="left"/>
      <w:pPr>
        <w:ind w:left="0" w:firstLine="0"/>
      </w:pPr>
      <w:rPr>
        <w:sz w:val="22"/>
        <w:szCs w:val="22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0127E"/>
    <w:rsid w:val="0030127E"/>
    <w:rsid w:val="007B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0127E"/>
    <w:rPr>
      <w:rFonts w:ascii="Arial Unicode MS" w:eastAsia="Arial Unicode MS" w:hAnsi="Arial Unicode MS" w:cs="Arial Unicode MS"/>
      <w:shd w:val="clear" w:color="auto" w:fill="FFFFFF"/>
    </w:rPr>
  </w:style>
  <w:style w:type="paragraph" w:styleId="a4">
    <w:name w:val="Body Text"/>
    <w:basedOn w:val="a"/>
    <w:link w:val="a3"/>
    <w:rsid w:val="0030127E"/>
    <w:pPr>
      <w:shd w:val="clear" w:color="auto" w:fill="FFFFFF"/>
      <w:spacing w:before="420" w:after="0" w:line="233" w:lineRule="exact"/>
      <w:ind w:firstLine="480"/>
      <w:jc w:val="both"/>
    </w:pPr>
    <w:rPr>
      <w:rFonts w:ascii="Arial Unicode MS" w:eastAsia="Arial Unicode MS" w:hAnsi="Arial Unicode MS" w:cs="Arial Unicode M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127E"/>
  </w:style>
  <w:style w:type="character" w:customStyle="1" w:styleId="3">
    <w:name w:val="Основной текст (3)"/>
    <w:basedOn w:val="a0"/>
    <w:link w:val="31"/>
    <w:locked/>
    <w:rsid w:val="0030127E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0127E"/>
    <w:pPr>
      <w:shd w:val="clear" w:color="auto" w:fill="FFFFFF"/>
      <w:spacing w:before="180" w:after="60" w:line="240" w:lineRule="atLeast"/>
      <w:jc w:val="center"/>
    </w:pPr>
    <w:rPr>
      <w:b/>
      <w:bCs/>
    </w:rPr>
  </w:style>
  <w:style w:type="character" w:customStyle="1" w:styleId="4">
    <w:name w:val="Основной текст (4)"/>
    <w:basedOn w:val="a0"/>
    <w:link w:val="41"/>
    <w:locked/>
    <w:rsid w:val="0030127E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0127E"/>
    <w:pPr>
      <w:shd w:val="clear" w:color="auto" w:fill="FFFFFF"/>
      <w:spacing w:before="180" w:after="180" w:line="233" w:lineRule="exact"/>
      <w:ind w:firstLine="480"/>
      <w:jc w:val="both"/>
    </w:pPr>
    <w:rPr>
      <w:b/>
      <w:bCs/>
    </w:rPr>
  </w:style>
  <w:style w:type="character" w:customStyle="1" w:styleId="5">
    <w:name w:val="Основной текст (5)"/>
    <w:basedOn w:val="a0"/>
    <w:link w:val="51"/>
    <w:locked/>
    <w:rsid w:val="0030127E"/>
    <w:rPr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0127E"/>
    <w:pPr>
      <w:shd w:val="clear" w:color="auto" w:fill="FFFFFF"/>
      <w:spacing w:after="0" w:line="235" w:lineRule="exact"/>
      <w:ind w:firstLine="480"/>
      <w:jc w:val="both"/>
    </w:pPr>
    <w:rPr>
      <w:b/>
      <w:bCs/>
      <w:i/>
      <w:iCs/>
    </w:rPr>
  </w:style>
  <w:style w:type="character" w:customStyle="1" w:styleId="6">
    <w:name w:val="Основной текст (6)"/>
    <w:basedOn w:val="a0"/>
    <w:link w:val="61"/>
    <w:locked/>
    <w:rsid w:val="0030127E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0127E"/>
    <w:pPr>
      <w:shd w:val="clear" w:color="auto" w:fill="FFFFFF"/>
      <w:spacing w:after="0" w:line="235" w:lineRule="exact"/>
    </w:pPr>
  </w:style>
  <w:style w:type="character" w:customStyle="1" w:styleId="7">
    <w:name w:val="Основной текст (7)"/>
    <w:basedOn w:val="a0"/>
    <w:link w:val="71"/>
    <w:locked/>
    <w:rsid w:val="0030127E"/>
    <w:rPr>
      <w:b/>
      <w:bCs/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0127E"/>
    <w:pPr>
      <w:shd w:val="clear" w:color="auto" w:fill="FFFFFF"/>
      <w:spacing w:after="0" w:line="235" w:lineRule="exact"/>
    </w:pPr>
    <w:rPr>
      <w:b/>
      <w:bCs/>
      <w:i/>
      <w:iCs/>
    </w:rPr>
  </w:style>
  <w:style w:type="character" w:customStyle="1" w:styleId="8">
    <w:name w:val="Основной текст (8)"/>
    <w:basedOn w:val="a0"/>
    <w:link w:val="81"/>
    <w:locked/>
    <w:rsid w:val="0030127E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0127E"/>
    <w:pPr>
      <w:shd w:val="clear" w:color="auto" w:fill="FFFFFF"/>
      <w:spacing w:after="0" w:line="235" w:lineRule="exact"/>
      <w:jc w:val="center"/>
    </w:pPr>
  </w:style>
  <w:style w:type="character" w:customStyle="1" w:styleId="80">
    <w:name w:val="Основной текст (8) + Полужирный"/>
    <w:aliases w:val="Курсив"/>
    <w:basedOn w:val="8"/>
    <w:rsid w:val="0030127E"/>
    <w:rPr>
      <w:b/>
      <w:bCs/>
      <w:i/>
      <w:iCs/>
    </w:rPr>
  </w:style>
  <w:style w:type="character" w:customStyle="1" w:styleId="a5">
    <w:name w:val="Основной текст + Полужирный"/>
    <w:aliases w:val="Курсив1"/>
    <w:rsid w:val="0030127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2020-08-14T02:57:00Z</dcterms:created>
  <dcterms:modified xsi:type="dcterms:W3CDTF">2020-08-14T02:57:00Z</dcterms:modified>
</cp:coreProperties>
</file>