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B" w:rsidRPr="00586B95" w:rsidRDefault="00236831" w:rsidP="00236831">
      <w:pPr>
        <w:rPr>
          <w:b/>
          <w:sz w:val="28"/>
          <w:szCs w:val="28"/>
        </w:rPr>
      </w:pPr>
      <w:r w:rsidRPr="00586B95">
        <w:rPr>
          <w:b/>
          <w:sz w:val="28"/>
          <w:szCs w:val="28"/>
        </w:rPr>
        <w:t>И</w:t>
      </w:r>
      <w:r w:rsidR="00C63F81" w:rsidRPr="00586B95">
        <w:rPr>
          <w:b/>
          <w:sz w:val="28"/>
          <w:szCs w:val="28"/>
        </w:rPr>
        <w:t>ТОГОВЫЙ ОТЧЕТ</w:t>
      </w:r>
    </w:p>
    <w:p w:rsidR="00A70AAE" w:rsidRDefault="009652EE" w:rsidP="00236831">
      <w:pPr>
        <w:rPr>
          <w:b/>
          <w:sz w:val="28"/>
          <w:szCs w:val="28"/>
        </w:rPr>
      </w:pPr>
      <w:r w:rsidRPr="00586B95">
        <w:rPr>
          <w:b/>
          <w:sz w:val="28"/>
          <w:szCs w:val="28"/>
        </w:rPr>
        <w:t>п</w:t>
      </w:r>
      <w:r w:rsidR="008F6552" w:rsidRPr="00586B95">
        <w:rPr>
          <w:b/>
          <w:sz w:val="28"/>
          <w:szCs w:val="28"/>
        </w:rPr>
        <w:t>о</w:t>
      </w:r>
      <w:r w:rsidRPr="00586B95">
        <w:rPr>
          <w:b/>
          <w:sz w:val="28"/>
          <w:szCs w:val="28"/>
        </w:rPr>
        <w:t xml:space="preserve"> вопросу</w:t>
      </w:r>
      <w:r w:rsidR="008F6552" w:rsidRPr="00586B95">
        <w:rPr>
          <w:b/>
          <w:sz w:val="28"/>
          <w:szCs w:val="28"/>
        </w:rPr>
        <w:t xml:space="preserve"> мониторинг</w:t>
      </w:r>
      <w:r w:rsidRPr="00586B95">
        <w:rPr>
          <w:b/>
          <w:sz w:val="28"/>
          <w:szCs w:val="28"/>
        </w:rPr>
        <w:t>а</w:t>
      </w:r>
      <w:r w:rsidR="008F6552" w:rsidRPr="00586B95">
        <w:rPr>
          <w:b/>
          <w:sz w:val="28"/>
          <w:szCs w:val="28"/>
        </w:rPr>
        <w:t xml:space="preserve"> </w:t>
      </w:r>
      <w:r w:rsidR="003C0343" w:rsidRPr="00586B95">
        <w:rPr>
          <w:b/>
          <w:sz w:val="28"/>
          <w:szCs w:val="28"/>
        </w:rPr>
        <w:t xml:space="preserve">качества предоставления </w:t>
      </w:r>
      <w:r w:rsidR="00150EF1" w:rsidRPr="00586B95">
        <w:rPr>
          <w:b/>
          <w:sz w:val="28"/>
          <w:szCs w:val="28"/>
        </w:rPr>
        <w:br/>
      </w:r>
      <w:r w:rsidR="008F6552" w:rsidRPr="00586B95">
        <w:rPr>
          <w:b/>
          <w:sz w:val="28"/>
          <w:szCs w:val="28"/>
        </w:rPr>
        <w:t>наиболее массовых и</w:t>
      </w:r>
      <w:r w:rsidR="00493A7F" w:rsidRPr="00586B95">
        <w:rPr>
          <w:b/>
          <w:sz w:val="28"/>
          <w:szCs w:val="28"/>
        </w:rPr>
        <w:t xml:space="preserve"> </w:t>
      </w:r>
      <w:r w:rsidR="008F6552" w:rsidRPr="00586B95">
        <w:rPr>
          <w:b/>
          <w:sz w:val="28"/>
          <w:szCs w:val="28"/>
        </w:rPr>
        <w:t>социально-значимых муниципальных услуг</w:t>
      </w:r>
      <w:r w:rsidR="003C0343" w:rsidRPr="00586B95">
        <w:rPr>
          <w:b/>
          <w:sz w:val="28"/>
          <w:szCs w:val="28"/>
        </w:rPr>
        <w:t xml:space="preserve"> </w:t>
      </w:r>
      <w:r w:rsidR="00493A7F" w:rsidRPr="00586B95">
        <w:rPr>
          <w:b/>
          <w:sz w:val="28"/>
          <w:szCs w:val="28"/>
        </w:rPr>
        <w:br/>
      </w:r>
      <w:r w:rsidR="003C0343" w:rsidRPr="00586B95">
        <w:rPr>
          <w:b/>
          <w:sz w:val="28"/>
          <w:szCs w:val="28"/>
        </w:rPr>
        <w:t>на территории муниципального образования город Медногорск</w:t>
      </w:r>
    </w:p>
    <w:p w:rsidR="009E41FA" w:rsidRPr="00586B95" w:rsidRDefault="00A70AAE" w:rsidP="002368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 2018 год</w:t>
      </w:r>
    </w:p>
    <w:p w:rsidR="00E70518" w:rsidRPr="00586B95" w:rsidRDefault="00E70518" w:rsidP="00476BCE">
      <w:pPr>
        <w:spacing w:line="360" w:lineRule="auto"/>
        <w:jc w:val="both"/>
        <w:rPr>
          <w:sz w:val="28"/>
          <w:szCs w:val="28"/>
        </w:rPr>
      </w:pPr>
    </w:p>
    <w:p w:rsidR="0073522B" w:rsidRDefault="00972FD8" w:rsidP="00C247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86B95">
        <w:rPr>
          <w:sz w:val="28"/>
          <w:szCs w:val="28"/>
        </w:rPr>
        <w:t>Во исполнение п</w:t>
      </w:r>
      <w:r w:rsidR="00E01603" w:rsidRPr="00586B95">
        <w:rPr>
          <w:sz w:val="28"/>
          <w:szCs w:val="28"/>
        </w:rPr>
        <w:t>остановления Правительства Оренбургской области от 26.09.2012</w:t>
      </w:r>
      <w:r w:rsidR="0032050A" w:rsidRPr="00586B95">
        <w:rPr>
          <w:sz w:val="28"/>
          <w:szCs w:val="28"/>
        </w:rPr>
        <w:t>г.</w:t>
      </w:r>
      <w:r w:rsidR="00E01603" w:rsidRPr="00586B95">
        <w:rPr>
          <w:sz w:val="28"/>
          <w:szCs w:val="28"/>
        </w:rPr>
        <w:t xml:space="preserve"> № 822-п «Об утверждении положения по организации провед</w:t>
      </w:r>
      <w:r w:rsidR="00E01603" w:rsidRPr="00586B95">
        <w:rPr>
          <w:sz w:val="28"/>
          <w:szCs w:val="28"/>
        </w:rPr>
        <w:t>е</w:t>
      </w:r>
      <w:r w:rsidR="00E01603" w:rsidRPr="00586B95">
        <w:rPr>
          <w:sz w:val="28"/>
          <w:szCs w:val="28"/>
        </w:rPr>
        <w:t>ния мониторинга качества предоставления государственных услуг в Оре</w:t>
      </w:r>
      <w:r w:rsidR="00E01603" w:rsidRPr="00586B95">
        <w:rPr>
          <w:sz w:val="28"/>
          <w:szCs w:val="28"/>
        </w:rPr>
        <w:t>н</w:t>
      </w:r>
      <w:r w:rsidR="00E01603" w:rsidRPr="00586B95">
        <w:rPr>
          <w:sz w:val="28"/>
          <w:szCs w:val="28"/>
        </w:rPr>
        <w:t>бургской области», в</w:t>
      </w:r>
      <w:r w:rsidR="00E70518" w:rsidRPr="00586B95">
        <w:rPr>
          <w:sz w:val="28"/>
          <w:szCs w:val="28"/>
        </w:rPr>
        <w:t xml:space="preserve"> соответствии с постановлением </w:t>
      </w:r>
      <w:r w:rsidR="006C7036" w:rsidRPr="00586B95">
        <w:rPr>
          <w:sz w:val="28"/>
          <w:szCs w:val="28"/>
        </w:rPr>
        <w:t>администрации мун</w:t>
      </w:r>
      <w:r w:rsidR="006C7036" w:rsidRPr="00586B95">
        <w:rPr>
          <w:sz w:val="28"/>
          <w:szCs w:val="28"/>
        </w:rPr>
        <w:t>и</w:t>
      </w:r>
      <w:r w:rsidR="006C7036" w:rsidRPr="00586B95">
        <w:rPr>
          <w:sz w:val="28"/>
          <w:szCs w:val="28"/>
        </w:rPr>
        <w:t>ципального образования город Медногорск</w:t>
      </w:r>
      <w:r w:rsidR="00E70518" w:rsidRPr="00586B95">
        <w:rPr>
          <w:sz w:val="28"/>
          <w:szCs w:val="28"/>
        </w:rPr>
        <w:t xml:space="preserve"> от </w:t>
      </w:r>
      <w:r w:rsidR="00492A19" w:rsidRPr="00586B95">
        <w:rPr>
          <w:sz w:val="28"/>
          <w:szCs w:val="28"/>
        </w:rPr>
        <w:t>15.1</w:t>
      </w:r>
      <w:r w:rsidR="00E70518" w:rsidRPr="00586B95">
        <w:rPr>
          <w:sz w:val="28"/>
          <w:szCs w:val="28"/>
        </w:rPr>
        <w:t>0.2012</w:t>
      </w:r>
      <w:r w:rsidR="0032050A" w:rsidRPr="00586B95">
        <w:rPr>
          <w:sz w:val="28"/>
          <w:szCs w:val="28"/>
        </w:rPr>
        <w:t>г.</w:t>
      </w:r>
      <w:r w:rsidR="00E70518" w:rsidRPr="00586B95">
        <w:rPr>
          <w:sz w:val="28"/>
          <w:szCs w:val="28"/>
        </w:rPr>
        <w:t xml:space="preserve"> № </w:t>
      </w:r>
      <w:r w:rsidR="00492A19" w:rsidRPr="00586B95">
        <w:rPr>
          <w:sz w:val="28"/>
          <w:szCs w:val="28"/>
        </w:rPr>
        <w:t>1240</w:t>
      </w:r>
      <w:r w:rsidR="00E70518" w:rsidRPr="00586B95">
        <w:rPr>
          <w:sz w:val="28"/>
          <w:szCs w:val="28"/>
        </w:rPr>
        <w:t>-п</w:t>
      </w:r>
      <w:r w:rsidR="00492A19" w:rsidRPr="00586B95">
        <w:rPr>
          <w:sz w:val="28"/>
          <w:szCs w:val="28"/>
        </w:rPr>
        <w:t>а</w:t>
      </w:r>
      <w:r w:rsidR="00E70518" w:rsidRPr="00586B95">
        <w:rPr>
          <w:sz w:val="28"/>
          <w:szCs w:val="28"/>
        </w:rPr>
        <w:t xml:space="preserve"> </w:t>
      </w:r>
      <w:r w:rsidR="00656A5D" w:rsidRPr="00586B95">
        <w:rPr>
          <w:sz w:val="28"/>
          <w:szCs w:val="28"/>
        </w:rPr>
        <w:t>«Об утверждении положения по организации проведения мониторинга качества предоставления муниципальных услуг на территории муниципального обр</w:t>
      </w:r>
      <w:r w:rsidR="00656A5D" w:rsidRPr="00586B95">
        <w:rPr>
          <w:sz w:val="28"/>
          <w:szCs w:val="28"/>
        </w:rPr>
        <w:t>а</w:t>
      </w:r>
      <w:r w:rsidR="00656A5D" w:rsidRPr="00586B95">
        <w:rPr>
          <w:sz w:val="28"/>
          <w:szCs w:val="28"/>
        </w:rPr>
        <w:t xml:space="preserve">зования город Медногорск» </w:t>
      </w:r>
      <w:r w:rsidR="00E01603" w:rsidRPr="00586B95">
        <w:rPr>
          <w:sz w:val="28"/>
          <w:szCs w:val="28"/>
        </w:rPr>
        <w:t>управлением по градостроительству, капитал</w:t>
      </w:r>
      <w:r w:rsidR="00E01603" w:rsidRPr="00586B95">
        <w:rPr>
          <w:sz w:val="28"/>
          <w:szCs w:val="28"/>
        </w:rPr>
        <w:t>ь</w:t>
      </w:r>
      <w:r w:rsidR="00E01603" w:rsidRPr="00586B95">
        <w:rPr>
          <w:sz w:val="28"/>
          <w:szCs w:val="28"/>
        </w:rPr>
        <w:t>ным ремонтам и</w:t>
      </w:r>
      <w:proofErr w:type="gramEnd"/>
      <w:r w:rsidR="00E01603" w:rsidRPr="00586B95">
        <w:rPr>
          <w:sz w:val="28"/>
          <w:szCs w:val="28"/>
        </w:rPr>
        <w:t xml:space="preserve"> ЖКХ, комитетом по управлению имуществом, </w:t>
      </w:r>
      <w:r w:rsidR="001249C3" w:rsidRPr="00586B95">
        <w:rPr>
          <w:sz w:val="28"/>
          <w:szCs w:val="28"/>
        </w:rPr>
        <w:t>о</w:t>
      </w:r>
      <w:r w:rsidR="00E70518" w:rsidRPr="00586B95">
        <w:rPr>
          <w:sz w:val="28"/>
          <w:szCs w:val="28"/>
        </w:rPr>
        <w:t>тдел</w:t>
      </w:r>
      <w:r w:rsidR="001249C3" w:rsidRPr="00586B95">
        <w:rPr>
          <w:sz w:val="28"/>
          <w:szCs w:val="28"/>
        </w:rPr>
        <w:t>ом</w:t>
      </w:r>
      <w:r w:rsidR="00E70518" w:rsidRPr="00586B95">
        <w:rPr>
          <w:sz w:val="28"/>
          <w:szCs w:val="28"/>
        </w:rPr>
        <w:t xml:space="preserve"> о</w:t>
      </w:r>
      <w:r w:rsidR="00E70518" w:rsidRPr="00586B95">
        <w:rPr>
          <w:sz w:val="28"/>
          <w:szCs w:val="28"/>
        </w:rPr>
        <w:t>б</w:t>
      </w:r>
      <w:r w:rsidR="00E70518" w:rsidRPr="00586B95">
        <w:rPr>
          <w:sz w:val="28"/>
          <w:szCs w:val="28"/>
        </w:rPr>
        <w:t>разования</w:t>
      </w:r>
      <w:r w:rsidR="001249C3" w:rsidRPr="00586B95">
        <w:rPr>
          <w:sz w:val="28"/>
          <w:szCs w:val="28"/>
        </w:rPr>
        <w:t>,</w:t>
      </w:r>
      <w:r w:rsidR="00E70518" w:rsidRPr="00586B95">
        <w:rPr>
          <w:sz w:val="28"/>
          <w:szCs w:val="28"/>
        </w:rPr>
        <w:t xml:space="preserve"> </w:t>
      </w:r>
      <w:r w:rsidRPr="00586B95">
        <w:rPr>
          <w:sz w:val="28"/>
          <w:szCs w:val="28"/>
        </w:rPr>
        <w:t>комитетом по физической культуре, спорту, туризму и молоде</w:t>
      </w:r>
      <w:r w:rsidRPr="00586B95">
        <w:rPr>
          <w:sz w:val="28"/>
          <w:szCs w:val="28"/>
        </w:rPr>
        <w:t>ж</w:t>
      </w:r>
      <w:r w:rsidRPr="00586B95">
        <w:rPr>
          <w:sz w:val="28"/>
          <w:szCs w:val="28"/>
        </w:rPr>
        <w:t>ной политике</w:t>
      </w:r>
      <w:r w:rsidR="00D21E8F" w:rsidRPr="00586B95">
        <w:rPr>
          <w:sz w:val="28"/>
          <w:szCs w:val="28"/>
        </w:rPr>
        <w:t xml:space="preserve"> (далее – </w:t>
      </w:r>
      <w:proofErr w:type="spellStart"/>
      <w:r w:rsidR="00D21E8F" w:rsidRPr="00586B95">
        <w:rPr>
          <w:sz w:val="28"/>
          <w:szCs w:val="28"/>
        </w:rPr>
        <w:t>КФКСТиМП</w:t>
      </w:r>
      <w:proofErr w:type="spellEnd"/>
      <w:r w:rsidR="00D21E8F" w:rsidRPr="00586B95">
        <w:rPr>
          <w:sz w:val="28"/>
          <w:szCs w:val="28"/>
        </w:rPr>
        <w:t>)</w:t>
      </w:r>
      <w:r w:rsidRPr="00586B95">
        <w:rPr>
          <w:sz w:val="28"/>
          <w:szCs w:val="28"/>
        </w:rPr>
        <w:t xml:space="preserve">, </w:t>
      </w:r>
      <w:r w:rsidR="001249C3" w:rsidRPr="00586B95">
        <w:rPr>
          <w:sz w:val="28"/>
          <w:szCs w:val="28"/>
        </w:rPr>
        <w:t>а</w:t>
      </w:r>
      <w:r w:rsidR="00E70518" w:rsidRPr="00586B95">
        <w:rPr>
          <w:sz w:val="28"/>
          <w:szCs w:val="28"/>
        </w:rPr>
        <w:t>рхивны</w:t>
      </w:r>
      <w:r w:rsidR="001249C3" w:rsidRPr="00586B95">
        <w:rPr>
          <w:sz w:val="28"/>
          <w:szCs w:val="28"/>
        </w:rPr>
        <w:t>м</w:t>
      </w:r>
      <w:r w:rsidR="00E70518" w:rsidRPr="00586B95">
        <w:rPr>
          <w:sz w:val="28"/>
          <w:szCs w:val="28"/>
        </w:rPr>
        <w:t xml:space="preserve"> отдел</w:t>
      </w:r>
      <w:r w:rsidR="001249C3" w:rsidRPr="00586B95">
        <w:rPr>
          <w:sz w:val="28"/>
          <w:szCs w:val="28"/>
        </w:rPr>
        <w:t>ом,</w:t>
      </w:r>
      <w:r w:rsidR="00E70518" w:rsidRPr="00586B95">
        <w:rPr>
          <w:sz w:val="28"/>
          <w:szCs w:val="28"/>
        </w:rPr>
        <w:t xml:space="preserve"> </w:t>
      </w:r>
      <w:r w:rsidRPr="00586B95">
        <w:rPr>
          <w:sz w:val="28"/>
          <w:szCs w:val="28"/>
        </w:rPr>
        <w:t>отделом по сел</w:t>
      </w:r>
      <w:r w:rsidRPr="00586B95">
        <w:rPr>
          <w:sz w:val="28"/>
          <w:szCs w:val="28"/>
        </w:rPr>
        <w:t>ь</w:t>
      </w:r>
      <w:r w:rsidRPr="00586B95">
        <w:rPr>
          <w:sz w:val="28"/>
          <w:szCs w:val="28"/>
        </w:rPr>
        <w:t>скому хозяйству</w:t>
      </w:r>
      <w:r w:rsidR="001249C3" w:rsidRPr="00586B95">
        <w:rPr>
          <w:sz w:val="28"/>
          <w:szCs w:val="28"/>
        </w:rPr>
        <w:t>, были представлены отчеты о результатах оценки соответс</w:t>
      </w:r>
      <w:r w:rsidR="001249C3" w:rsidRPr="00586B95">
        <w:rPr>
          <w:sz w:val="28"/>
          <w:szCs w:val="28"/>
        </w:rPr>
        <w:t>т</w:t>
      </w:r>
      <w:r w:rsidR="001249C3" w:rsidRPr="00586B95">
        <w:rPr>
          <w:sz w:val="28"/>
          <w:szCs w:val="28"/>
        </w:rPr>
        <w:t>вия качества</w:t>
      </w:r>
      <w:r w:rsidR="0026698E" w:rsidRPr="00586B95">
        <w:rPr>
          <w:sz w:val="28"/>
          <w:szCs w:val="28"/>
        </w:rPr>
        <w:t xml:space="preserve"> предоставления муниципальных </w:t>
      </w:r>
      <w:r w:rsidR="001249C3" w:rsidRPr="00586B95">
        <w:rPr>
          <w:sz w:val="28"/>
          <w:szCs w:val="28"/>
        </w:rPr>
        <w:t>услуг</w:t>
      </w:r>
      <w:r w:rsidR="00834ACB" w:rsidRPr="00586B95">
        <w:rPr>
          <w:sz w:val="28"/>
          <w:szCs w:val="28"/>
        </w:rPr>
        <w:t>.</w:t>
      </w:r>
      <w:r w:rsidR="004A1CD9" w:rsidRPr="00586B95">
        <w:rPr>
          <w:sz w:val="28"/>
          <w:szCs w:val="28"/>
        </w:rPr>
        <w:t xml:space="preserve"> </w:t>
      </w:r>
    </w:p>
    <w:p w:rsidR="0073522B" w:rsidRDefault="0073522B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Мониторинг проводился путем заполнения органами местного сам</w:t>
      </w:r>
      <w:r w:rsidRPr="00586B95">
        <w:rPr>
          <w:sz w:val="28"/>
          <w:szCs w:val="28"/>
        </w:rPr>
        <w:t>о</w:t>
      </w:r>
      <w:r w:rsidRPr="00586B95">
        <w:rPr>
          <w:sz w:val="28"/>
          <w:szCs w:val="28"/>
        </w:rPr>
        <w:t xml:space="preserve">управления анкет по формам согласно приложениям № 1 и № 3 к положению по организации </w:t>
      </w:r>
      <w:proofErr w:type="gramStart"/>
      <w:r w:rsidRPr="00586B95">
        <w:rPr>
          <w:sz w:val="28"/>
          <w:szCs w:val="28"/>
        </w:rPr>
        <w:t>проведения мониторинга качества предоставления муниц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пальных услуг</w:t>
      </w:r>
      <w:proofErr w:type="gramEnd"/>
      <w:r w:rsidRPr="00586B95">
        <w:rPr>
          <w:sz w:val="28"/>
          <w:szCs w:val="28"/>
        </w:rPr>
        <w:t xml:space="preserve"> на территории муниципального образования город Медн</w:t>
      </w:r>
      <w:r w:rsidRPr="00586B95">
        <w:rPr>
          <w:sz w:val="28"/>
          <w:szCs w:val="28"/>
        </w:rPr>
        <w:t>о</w:t>
      </w:r>
      <w:r w:rsidRPr="00586B95">
        <w:rPr>
          <w:sz w:val="28"/>
          <w:szCs w:val="28"/>
        </w:rPr>
        <w:t>горск вышеуказанного постановления и анкетирования получателей муниц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пальных услуг согласно приложению к положению № 2.</w:t>
      </w:r>
    </w:p>
    <w:p w:rsidR="001249C3" w:rsidRPr="00586B95" w:rsidRDefault="001249C3" w:rsidP="00C2479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F2032" w:rsidRPr="00586B95" w:rsidRDefault="009F2032" w:rsidP="00C2479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86B95">
        <w:rPr>
          <w:b w:val="0"/>
          <w:sz w:val="28"/>
          <w:szCs w:val="28"/>
        </w:rPr>
        <w:t>О</w:t>
      </w:r>
      <w:r w:rsidR="007A4CCA" w:rsidRPr="00586B95">
        <w:rPr>
          <w:b w:val="0"/>
          <w:sz w:val="28"/>
          <w:szCs w:val="28"/>
        </w:rPr>
        <w:t>сновные</w:t>
      </w:r>
      <w:r w:rsidRPr="00586B95">
        <w:rPr>
          <w:b w:val="0"/>
          <w:sz w:val="28"/>
          <w:szCs w:val="28"/>
        </w:rPr>
        <w:t xml:space="preserve"> задач</w:t>
      </w:r>
      <w:r w:rsidR="007A4CCA" w:rsidRPr="00586B95">
        <w:rPr>
          <w:b w:val="0"/>
          <w:sz w:val="28"/>
          <w:szCs w:val="28"/>
        </w:rPr>
        <w:t>и</w:t>
      </w:r>
      <w:r w:rsidRPr="00586B95">
        <w:rPr>
          <w:b w:val="0"/>
          <w:sz w:val="28"/>
          <w:szCs w:val="28"/>
        </w:rPr>
        <w:t xml:space="preserve"> мониторинга</w:t>
      </w:r>
      <w:r w:rsidR="007A4CCA" w:rsidRPr="00586B95">
        <w:rPr>
          <w:b w:val="0"/>
          <w:sz w:val="28"/>
          <w:szCs w:val="28"/>
        </w:rPr>
        <w:t>:</w:t>
      </w:r>
    </w:p>
    <w:p w:rsidR="007A4CCA" w:rsidRPr="00586B95" w:rsidRDefault="007A4CCA" w:rsidP="00C2479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86B95">
        <w:rPr>
          <w:b w:val="0"/>
          <w:sz w:val="28"/>
          <w:szCs w:val="28"/>
        </w:rPr>
        <w:t>1.</w:t>
      </w:r>
      <w:r w:rsidR="00834ACB" w:rsidRPr="00586B95">
        <w:rPr>
          <w:b w:val="0"/>
          <w:sz w:val="28"/>
          <w:szCs w:val="28"/>
        </w:rPr>
        <w:t xml:space="preserve"> </w:t>
      </w:r>
      <w:r w:rsidRPr="00586B95">
        <w:rPr>
          <w:b w:val="0"/>
          <w:sz w:val="28"/>
          <w:szCs w:val="28"/>
        </w:rPr>
        <w:t>Оценка текущего уровн</w:t>
      </w:r>
      <w:r w:rsidR="002C32E6" w:rsidRPr="00586B95">
        <w:rPr>
          <w:b w:val="0"/>
          <w:sz w:val="28"/>
          <w:szCs w:val="28"/>
        </w:rPr>
        <w:t xml:space="preserve">я качества предоставления </w:t>
      </w:r>
      <w:r w:rsidR="00915F49" w:rsidRPr="00586B95">
        <w:rPr>
          <w:b w:val="0"/>
          <w:sz w:val="28"/>
          <w:szCs w:val="28"/>
        </w:rPr>
        <w:t xml:space="preserve">муниципальных </w:t>
      </w:r>
      <w:r w:rsidR="002C32E6" w:rsidRPr="00586B95">
        <w:rPr>
          <w:b w:val="0"/>
          <w:sz w:val="28"/>
          <w:szCs w:val="28"/>
        </w:rPr>
        <w:t>услуг</w:t>
      </w:r>
      <w:r w:rsidR="00915F49" w:rsidRPr="00586B95">
        <w:rPr>
          <w:b w:val="0"/>
          <w:sz w:val="28"/>
          <w:szCs w:val="28"/>
        </w:rPr>
        <w:t>.</w:t>
      </w:r>
    </w:p>
    <w:p w:rsidR="007A4CCA" w:rsidRPr="00586B95" w:rsidRDefault="007A4CCA" w:rsidP="00C2479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86B95">
        <w:rPr>
          <w:b w:val="0"/>
          <w:sz w:val="28"/>
          <w:szCs w:val="28"/>
        </w:rPr>
        <w:t>2.</w:t>
      </w:r>
      <w:r w:rsidR="00834ACB" w:rsidRPr="00586B95">
        <w:rPr>
          <w:b w:val="0"/>
          <w:sz w:val="28"/>
          <w:szCs w:val="28"/>
        </w:rPr>
        <w:t xml:space="preserve"> </w:t>
      </w:r>
      <w:r w:rsidRPr="00586B95">
        <w:rPr>
          <w:b w:val="0"/>
          <w:sz w:val="28"/>
          <w:szCs w:val="28"/>
        </w:rPr>
        <w:t>Определение соответствия условий, процедур и результатов предо</w:t>
      </w:r>
      <w:r w:rsidRPr="00586B95">
        <w:rPr>
          <w:b w:val="0"/>
          <w:sz w:val="28"/>
          <w:szCs w:val="28"/>
        </w:rPr>
        <w:t>с</w:t>
      </w:r>
      <w:r w:rsidRPr="00586B95">
        <w:rPr>
          <w:b w:val="0"/>
          <w:sz w:val="28"/>
          <w:szCs w:val="28"/>
        </w:rPr>
        <w:t>тавления муниципальных услуг административному регламенту предоста</w:t>
      </w:r>
      <w:r w:rsidRPr="00586B95">
        <w:rPr>
          <w:b w:val="0"/>
          <w:sz w:val="28"/>
          <w:szCs w:val="28"/>
        </w:rPr>
        <w:t>в</w:t>
      </w:r>
      <w:r w:rsidRPr="00586B95">
        <w:rPr>
          <w:b w:val="0"/>
          <w:sz w:val="28"/>
          <w:szCs w:val="28"/>
        </w:rPr>
        <w:t>ления</w:t>
      </w:r>
      <w:r w:rsidR="00915F49" w:rsidRPr="00586B95">
        <w:rPr>
          <w:b w:val="0"/>
          <w:sz w:val="28"/>
          <w:szCs w:val="28"/>
        </w:rPr>
        <w:t xml:space="preserve"> муниципальных услуг.</w:t>
      </w:r>
    </w:p>
    <w:p w:rsidR="0066516A" w:rsidRPr="00586B95" w:rsidRDefault="0066516A" w:rsidP="00C2479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86B95">
        <w:rPr>
          <w:b w:val="0"/>
          <w:sz w:val="28"/>
          <w:szCs w:val="28"/>
        </w:rPr>
        <w:lastRenderedPageBreak/>
        <w:t>3.</w:t>
      </w:r>
      <w:r w:rsidR="00834ACB" w:rsidRPr="00586B95">
        <w:rPr>
          <w:b w:val="0"/>
          <w:sz w:val="28"/>
          <w:szCs w:val="28"/>
        </w:rPr>
        <w:t xml:space="preserve"> </w:t>
      </w:r>
      <w:r w:rsidRPr="00586B95">
        <w:rPr>
          <w:b w:val="0"/>
          <w:sz w:val="28"/>
          <w:szCs w:val="28"/>
        </w:rPr>
        <w:t>Разработка рекомендаций по улучшению условий предоставления муниципаль</w:t>
      </w:r>
      <w:r w:rsidR="00915F49" w:rsidRPr="00586B95">
        <w:rPr>
          <w:b w:val="0"/>
          <w:sz w:val="28"/>
          <w:szCs w:val="28"/>
        </w:rPr>
        <w:t>ных услуг.</w:t>
      </w:r>
    </w:p>
    <w:p w:rsidR="0066516A" w:rsidRPr="00586B95" w:rsidRDefault="0066516A" w:rsidP="00C2479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86B95">
        <w:rPr>
          <w:b w:val="0"/>
          <w:sz w:val="28"/>
          <w:szCs w:val="28"/>
        </w:rPr>
        <w:t>4.</w:t>
      </w:r>
      <w:r w:rsidR="00834ACB" w:rsidRPr="00586B95">
        <w:rPr>
          <w:b w:val="0"/>
          <w:sz w:val="28"/>
          <w:szCs w:val="28"/>
        </w:rPr>
        <w:t xml:space="preserve"> </w:t>
      </w:r>
      <w:r w:rsidRPr="00586B95">
        <w:rPr>
          <w:b w:val="0"/>
          <w:sz w:val="28"/>
          <w:szCs w:val="28"/>
        </w:rPr>
        <w:t xml:space="preserve">Совершенствование административных регламентов предоставления </w:t>
      </w:r>
      <w:r w:rsidR="00915F49" w:rsidRPr="00586B95">
        <w:rPr>
          <w:b w:val="0"/>
          <w:sz w:val="28"/>
          <w:szCs w:val="28"/>
        </w:rPr>
        <w:t xml:space="preserve">муниципальных </w:t>
      </w:r>
      <w:r w:rsidRPr="00586B95">
        <w:rPr>
          <w:b w:val="0"/>
          <w:sz w:val="28"/>
          <w:szCs w:val="28"/>
        </w:rPr>
        <w:t>услуг с целью повышения качества их предоставления.</w:t>
      </w:r>
    </w:p>
    <w:p w:rsidR="00972FD8" w:rsidRPr="00586B95" w:rsidRDefault="006A08FC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Мониторинг качества предоставления муниципальных услуг на терр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тории муниципального образования город Медногорск охваты</w:t>
      </w:r>
      <w:r w:rsidR="0066516A" w:rsidRPr="00586B95">
        <w:rPr>
          <w:sz w:val="28"/>
          <w:szCs w:val="28"/>
        </w:rPr>
        <w:t>ва</w:t>
      </w:r>
      <w:r w:rsidR="00972FD8" w:rsidRPr="00586B95">
        <w:rPr>
          <w:sz w:val="28"/>
          <w:szCs w:val="28"/>
        </w:rPr>
        <w:t>ет</w:t>
      </w:r>
      <w:r w:rsidR="0066516A" w:rsidRPr="00586B95">
        <w:rPr>
          <w:sz w:val="28"/>
          <w:szCs w:val="28"/>
        </w:rPr>
        <w:t xml:space="preserve"> </w:t>
      </w:r>
      <w:r w:rsidRPr="00586B95">
        <w:rPr>
          <w:sz w:val="28"/>
          <w:szCs w:val="28"/>
        </w:rPr>
        <w:t xml:space="preserve">наиболее массовые </w:t>
      </w:r>
      <w:r w:rsidR="0066516A" w:rsidRPr="00586B95">
        <w:rPr>
          <w:sz w:val="28"/>
          <w:szCs w:val="28"/>
        </w:rPr>
        <w:t xml:space="preserve">и </w:t>
      </w:r>
      <w:r w:rsidRPr="00586B95">
        <w:rPr>
          <w:sz w:val="28"/>
          <w:szCs w:val="28"/>
        </w:rPr>
        <w:t>социально значимые муниципальные ус</w:t>
      </w:r>
      <w:r w:rsidR="00DA611E" w:rsidRPr="00586B95">
        <w:rPr>
          <w:sz w:val="28"/>
          <w:szCs w:val="28"/>
        </w:rPr>
        <w:t>луги</w:t>
      </w:r>
      <w:r w:rsidR="0073522B">
        <w:rPr>
          <w:sz w:val="28"/>
          <w:szCs w:val="28"/>
        </w:rPr>
        <w:t>.</w:t>
      </w:r>
    </w:p>
    <w:p w:rsidR="00972FD8" w:rsidRPr="00586B95" w:rsidRDefault="00972FD8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В текущем году проведена работа по актуализации перечней муниц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пальных услуг, в результате которой:</w:t>
      </w:r>
    </w:p>
    <w:p w:rsidR="00972FD8" w:rsidRPr="00586B95" w:rsidRDefault="00972FD8" w:rsidP="0032050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постановлени</w:t>
      </w:r>
      <w:r w:rsidR="00BA4C7F" w:rsidRPr="00586B95">
        <w:rPr>
          <w:sz w:val="28"/>
          <w:szCs w:val="28"/>
        </w:rPr>
        <w:t>я</w:t>
      </w:r>
      <w:r w:rsidR="0032050A" w:rsidRPr="00586B95">
        <w:rPr>
          <w:sz w:val="28"/>
          <w:szCs w:val="28"/>
        </w:rPr>
        <w:t>м</w:t>
      </w:r>
      <w:r w:rsidR="00BA4C7F"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 xml:space="preserve"> администрации города от </w:t>
      </w:r>
      <w:r w:rsidR="00BA4C7F" w:rsidRPr="00586B95">
        <w:rPr>
          <w:sz w:val="28"/>
          <w:szCs w:val="28"/>
        </w:rPr>
        <w:t>0</w:t>
      </w:r>
      <w:r w:rsidR="0073522B">
        <w:rPr>
          <w:sz w:val="28"/>
          <w:szCs w:val="28"/>
        </w:rPr>
        <w:t>3</w:t>
      </w:r>
      <w:r w:rsidRPr="00586B95">
        <w:rPr>
          <w:sz w:val="28"/>
          <w:szCs w:val="28"/>
        </w:rPr>
        <w:t>.</w:t>
      </w:r>
      <w:r w:rsidR="00BA4C7F" w:rsidRPr="00586B95">
        <w:rPr>
          <w:sz w:val="28"/>
          <w:szCs w:val="28"/>
        </w:rPr>
        <w:t>0</w:t>
      </w:r>
      <w:r w:rsidR="0073522B">
        <w:rPr>
          <w:sz w:val="28"/>
          <w:szCs w:val="28"/>
        </w:rPr>
        <w:t>4</w:t>
      </w:r>
      <w:r w:rsidRPr="00586B95">
        <w:rPr>
          <w:sz w:val="28"/>
          <w:szCs w:val="28"/>
        </w:rPr>
        <w:t>.201</w:t>
      </w:r>
      <w:r w:rsidR="0073522B">
        <w:rPr>
          <w:sz w:val="28"/>
          <w:szCs w:val="28"/>
        </w:rPr>
        <w:t>8</w:t>
      </w:r>
      <w:r w:rsidR="0032050A" w:rsidRPr="00586B95">
        <w:rPr>
          <w:sz w:val="28"/>
          <w:szCs w:val="28"/>
        </w:rPr>
        <w:t>г.</w:t>
      </w:r>
      <w:r w:rsidRPr="00586B95">
        <w:rPr>
          <w:sz w:val="28"/>
          <w:szCs w:val="28"/>
        </w:rPr>
        <w:t xml:space="preserve"> №</w:t>
      </w:r>
      <w:r w:rsidR="0073522B">
        <w:rPr>
          <w:sz w:val="28"/>
          <w:szCs w:val="28"/>
        </w:rPr>
        <w:t>549</w:t>
      </w:r>
      <w:r w:rsidRPr="00586B95">
        <w:rPr>
          <w:sz w:val="28"/>
          <w:szCs w:val="28"/>
        </w:rPr>
        <w:t xml:space="preserve">-па </w:t>
      </w:r>
      <w:r w:rsidR="00BA4C7F" w:rsidRPr="00586B95">
        <w:rPr>
          <w:sz w:val="28"/>
          <w:szCs w:val="28"/>
        </w:rPr>
        <w:t xml:space="preserve">и от </w:t>
      </w:r>
      <w:r w:rsidR="0073522B">
        <w:rPr>
          <w:sz w:val="28"/>
          <w:szCs w:val="28"/>
        </w:rPr>
        <w:t>20</w:t>
      </w:r>
      <w:r w:rsidR="00BA4C7F" w:rsidRPr="00586B95">
        <w:rPr>
          <w:sz w:val="28"/>
          <w:szCs w:val="28"/>
        </w:rPr>
        <w:t>.0</w:t>
      </w:r>
      <w:r w:rsidR="0073522B">
        <w:rPr>
          <w:sz w:val="28"/>
          <w:szCs w:val="28"/>
        </w:rPr>
        <w:t>8</w:t>
      </w:r>
      <w:r w:rsidR="00BA4C7F" w:rsidRPr="00586B95">
        <w:rPr>
          <w:sz w:val="28"/>
          <w:szCs w:val="28"/>
        </w:rPr>
        <w:t>.201</w:t>
      </w:r>
      <w:r w:rsidR="0073522B">
        <w:rPr>
          <w:sz w:val="28"/>
          <w:szCs w:val="28"/>
        </w:rPr>
        <w:t>8</w:t>
      </w:r>
      <w:r w:rsidR="00BA4C7F" w:rsidRPr="00586B95">
        <w:rPr>
          <w:sz w:val="28"/>
          <w:szCs w:val="28"/>
        </w:rPr>
        <w:t xml:space="preserve"> №</w:t>
      </w:r>
      <w:r w:rsidR="0073522B">
        <w:rPr>
          <w:sz w:val="28"/>
          <w:szCs w:val="28"/>
        </w:rPr>
        <w:t>1262</w:t>
      </w:r>
      <w:r w:rsidR="00BA4C7F" w:rsidRPr="00586B95">
        <w:rPr>
          <w:sz w:val="28"/>
          <w:szCs w:val="28"/>
        </w:rPr>
        <w:t xml:space="preserve">-па </w:t>
      </w:r>
      <w:r w:rsidR="0032050A" w:rsidRPr="00586B95">
        <w:rPr>
          <w:sz w:val="28"/>
          <w:szCs w:val="28"/>
        </w:rPr>
        <w:t>внесены изменения в раздел I</w:t>
      </w:r>
      <w:r w:rsidR="00D514E0" w:rsidRPr="00586B95">
        <w:rPr>
          <w:sz w:val="28"/>
          <w:szCs w:val="28"/>
        </w:rPr>
        <w:t xml:space="preserve"> </w:t>
      </w:r>
      <w:r w:rsidR="0032050A" w:rsidRPr="00586B95">
        <w:rPr>
          <w:sz w:val="28"/>
          <w:szCs w:val="28"/>
        </w:rPr>
        <w:t>Реестра муниципал</w:t>
      </w:r>
      <w:r w:rsidR="0032050A" w:rsidRPr="00586B95">
        <w:rPr>
          <w:sz w:val="28"/>
          <w:szCs w:val="28"/>
        </w:rPr>
        <w:t>ь</w:t>
      </w:r>
      <w:r w:rsidR="0032050A" w:rsidRPr="00586B95">
        <w:rPr>
          <w:sz w:val="28"/>
          <w:szCs w:val="28"/>
        </w:rPr>
        <w:t>ных услуг города Медногорска;</w:t>
      </w:r>
    </w:p>
    <w:p w:rsidR="0032050A" w:rsidRPr="00586B95" w:rsidRDefault="0032050A" w:rsidP="0032050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постановлением администрации города </w:t>
      </w:r>
      <w:r w:rsidR="0073522B" w:rsidRPr="00586B95">
        <w:rPr>
          <w:sz w:val="28"/>
          <w:szCs w:val="28"/>
        </w:rPr>
        <w:t xml:space="preserve">от </w:t>
      </w:r>
      <w:r w:rsidR="0073522B">
        <w:rPr>
          <w:sz w:val="28"/>
          <w:szCs w:val="28"/>
        </w:rPr>
        <w:t>30</w:t>
      </w:r>
      <w:r w:rsidR="0073522B" w:rsidRPr="00586B95">
        <w:rPr>
          <w:sz w:val="28"/>
          <w:szCs w:val="28"/>
        </w:rPr>
        <w:t>.10.201</w:t>
      </w:r>
      <w:r w:rsidR="0073522B">
        <w:rPr>
          <w:sz w:val="28"/>
          <w:szCs w:val="28"/>
        </w:rPr>
        <w:t>8</w:t>
      </w:r>
      <w:r w:rsidR="0073522B" w:rsidRPr="00586B95">
        <w:rPr>
          <w:sz w:val="28"/>
          <w:szCs w:val="28"/>
        </w:rPr>
        <w:t>г. № 1</w:t>
      </w:r>
      <w:r w:rsidR="0073522B">
        <w:rPr>
          <w:sz w:val="28"/>
          <w:szCs w:val="28"/>
        </w:rPr>
        <w:t>557</w:t>
      </w:r>
      <w:r w:rsidR="0073522B" w:rsidRPr="00586B95">
        <w:rPr>
          <w:sz w:val="28"/>
          <w:szCs w:val="28"/>
        </w:rPr>
        <w:t xml:space="preserve">-па </w:t>
      </w:r>
      <w:r w:rsidRPr="00586B95">
        <w:rPr>
          <w:sz w:val="28"/>
          <w:szCs w:val="28"/>
        </w:rPr>
        <w:t>утвержден актуализированный перечень наиболее массовых и социально-значимых муниципальных услуг, подлежащих мониторингу качества предо</w:t>
      </w:r>
      <w:r w:rsidRPr="00586B95">
        <w:rPr>
          <w:sz w:val="28"/>
          <w:szCs w:val="28"/>
        </w:rPr>
        <w:t>с</w:t>
      </w:r>
      <w:r w:rsidRPr="00586B95">
        <w:rPr>
          <w:sz w:val="28"/>
          <w:szCs w:val="28"/>
        </w:rPr>
        <w:t>тавления муниципальных услуг.</w:t>
      </w:r>
    </w:p>
    <w:p w:rsidR="006A08FC" w:rsidRPr="00586B95" w:rsidRDefault="0032050A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Мониторинг качества проводился согласно утвержденному перечню наиболее массовых и социально-значимых муниципальных услуг</w:t>
      </w:r>
      <w:r w:rsidR="000B327E" w:rsidRPr="00586B95">
        <w:rPr>
          <w:sz w:val="28"/>
          <w:szCs w:val="28"/>
        </w:rPr>
        <w:t xml:space="preserve"> по сл</w:t>
      </w:r>
      <w:r w:rsidR="000B327E" w:rsidRPr="00586B95">
        <w:rPr>
          <w:sz w:val="28"/>
          <w:szCs w:val="28"/>
        </w:rPr>
        <w:t>е</w:t>
      </w:r>
      <w:r w:rsidR="000B327E" w:rsidRPr="00586B95">
        <w:rPr>
          <w:sz w:val="28"/>
          <w:szCs w:val="28"/>
        </w:rPr>
        <w:t>дующим услугам</w:t>
      </w:r>
      <w:r w:rsidR="00DA611E" w:rsidRPr="00586B95">
        <w:rPr>
          <w:sz w:val="28"/>
          <w:szCs w:val="28"/>
        </w:rPr>
        <w:t>:</w:t>
      </w:r>
    </w:p>
    <w:p w:rsidR="000B327E" w:rsidRPr="00586B95" w:rsidRDefault="000B327E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Выдача разрешения на вырубку (повреждение) зеленых насаждений (Услуга №1);</w:t>
      </w:r>
    </w:p>
    <w:p w:rsidR="000B327E" w:rsidRPr="00586B95" w:rsidRDefault="000B327E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Выдача ордера на производство земляных работ (Услуга №2);</w:t>
      </w:r>
    </w:p>
    <w:p w:rsidR="000B327E" w:rsidRPr="00586B95" w:rsidRDefault="00D514E0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Присвоение, изменение и аннулирование адресов объектов </w:t>
      </w:r>
      <w:r w:rsidR="00AD7146" w:rsidRPr="00586B95">
        <w:rPr>
          <w:sz w:val="28"/>
          <w:szCs w:val="28"/>
        </w:rPr>
        <w:t>адрес</w:t>
      </w:r>
      <w:r w:rsidR="00AD7146" w:rsidRPr="00586B95">
        <w:rPr>
          <w:sz w:val="28"/>
          <w:szCs w:val="28"/>
        </w:rPr>
        <w:t>а</w:t>
      </w:r>
      <w:r w:rsidR="00AD7146" w:rsidRPr="00586B95">
        <w:rPr>
          <w:sz w:val="28"/>
          <w:szCs w:val="28"/>
        </w:rPr>
        <w:t>ции</w:t>
      </w:r>
      <w:r w:rsidR="000B327E" w:rsidRPr="00586B95">
        <w:rPr>
          <w:sz w:val="28"/>
          <w:szCs w:val="28"/>
        </w:rPr>
        <w:t xml:space="preserve"> (Услуга №3);</w:t>
      </w:r>
    </w:p>
    <w:p w:rsidR="000B327E" w:rsidRPr="00586B95" w:rsidRDefault="000B327E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Прием заявлений и выдача документов о согласовании переустро</w:t>
      </w:r>
      <w:r w:rsidRPr="00586B95">
        <w:rPr>
          <w:sz w:val="28"/>
          <w:szCs w:val="28"/>
        </w:rPr>
        <w:t>й</w:t>
      </w:r>
      <w:r w:rsidRPr="00586B95">
        <w:rPr>
          <w:sz w:val="28"/>
          <w:szCs w:val="28"/>
        </w:rPr>
        <w:t>ства и (или) перепланировки жилого помещения (Услуга №4);</w:t>
      </w:r>
    </w:p>
    <w:p w:rsidR="000B327E" w:rsidRPr="00586B95" w:rsidRDefault="00AD7146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Предоставление в собственность, постоянное бессрочное пользов</w:t>
      </w:r>
      <w:r w:rsidRPr="00586B95">
        <w:rPr>
          <w:sz w:val="28"/>
          <w:szCs w:val="28"/>
        </w:rPr>
        <w:t>а</w:t>
      </w:r>
      <w:r w:rsidRPr="00586B95">
        <w:rPr>
          <w:sz w:val="28"/>
          <w:szCs w:val="28"/>
        </w:rPr>
        <w:t>ние, в безвозмездное пользование, аренду земельных участков, находящихся в собственности муниципального образования, и земельных участков из с</w:t>
      </w:r>
      <w:r w:rsidRPr="00586B95">
        <w:rPr>
          <w:sz w:val="28"/>
          <w:szCs w:val="28"/>
        </w:rPr>
        <w:t>о</w:t>
      </w:r>
      <w:r w:rsidRPr="00586B95">
        <w:rPr>
          <w:sz w:val="28"/>
          <w:szCs w:val="28"/>
        </w:rPr>
        <w:t>става земель, государственная собственность на которые не разграничена, юридическим лицам и гражданам</w:t>
      </w:r>
      <w:r w:rsidR="005D7EDE" w:rsidRPr="00586B95">
        <w:rPr>
          <w:sz w:val="28"/>
          <w:szCs w:val="28"/>
        </w:rPr>
        <w:t xml:space="preserve"> (Услуга №5</w:t>
      </w:r>
      <w:r w:rsidR="000B327E" w:rsidRPr="00586B95">
        <w:rPr>
          <w:sz w:val="28"/>
          <w:szCs w:val="28"/>
        </w:rPr>
        <w:t>);</w:t>
      </w:r>
    </w:p>
    <w:p w:rsidR="000B327E" w:rsidRPr="00586B95" w:rsidRDefault="0073522B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522B">
        <w:rPr>
          <w:sz w:val="28"/>
          <w:szCs w:val="28"/>
        </w:rPr>
        <w:lastRenderedPageBreak/>
        <w:t>Постановка на учет, выдача направления для зачисления ребенка, в том числе в порядке перевода, в образовательную организацию, осущест</w:t>
      </w:r>
      <w:r w:rsidRPr="0073522B">
        <w:rPr>
          <w:sz w:val="28"/>
          <w:szCs w:val="28"/>
        </w:rPr>
        <w:t>в</w:t>
      </w:r>
      <w:r w:rsidRPr="0073522B">
        <w:rPr>
          <w:sz w:val="28"/>
          <w:szCs w:val="28"/>
        </w:rPr>
        <w:t>ляющую деятельность по образовательной программе дошкольного образ</w:t>
      </w:r>
      <w:r w:rsidRPr="0073522B">
        <w:rPr>
          <w:sz w:val="28"/>
          <w:szCs w:val="28"/>
        </w:rPr>
        <w:t>о</w:t>
      </w:r>
      <w:r w:rsidRPr="0073522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="003452E7">
        <w:rPr>
          <w:sz w:val="28"/>
          <w:szCs w:val="28"/>
        </w:rPr>
        <w:t xml:space="preserve">(предыдущее наименование – </w:t>
      </w:r>
      <w:r w:rsidR="000B327E" w:rsidRPr="003452E7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452E7" w:rsidRPr="003452E7">
        <w:rPr>
          <w:sz w:val="28"/>
          <w:szCs w:val="28"/>
        </w:rPr>
        <w:t>)</w:t>
      </w:r>
      <w:r w:rsidR="000B327E" w:rsidRPr="00586B95">
        <w:rPr>
          <w:sz w:val="28"/>
          <w:szCs w:val="28"/>
        </w:rPr>
        <w:t xml:space="preserve"> (У</w:t>
      </w:r>
      <w:r w:rsidR="000B327E" w:rsidRPr="00586B95">
        <w:rPr>
          <w:sz w:val="28"/>
          <w:szCs w:val="28"/>
        </w:rPr>
        <w:t>с</w:t>
      </w:r>
      <w:r w:rsidR="000B327E" w:rsidRPr="00586B95">
        <w:rPr>
          <w:sz w:val="28"/>
          <w:szCs w:val="28"/>
        </w:rPr>
        <w:t>луга №</w:t>
      </w:r>
      <w:r w:rsidR="005D7EDE" w:rsidRPr="00586B95">
        <w:rPr>
          <w:sz w:val="28"/>
          <w:szCs w:val="28"/>
        </w:rPr>
        <w:t>6</w:t>
      </w:r>
      <w:r w:rsidR="000B327E" w:rsidRPr="00586B95">
        <w:rPr>
          <w:sz w:val="28"/>
          <w:szCs w:val="28"/>
        </w:rPr>
        <w:t>);</w:t>
      </w:r>
    </w:p>
    <w:p w:rsidR="000B327E" w:rsidRPr="00586B95" w:rsidRDefault="00AD7146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0B327E" w:rsidRPr="00586B95">
        <w:rPr>
          <w:sz w:val="28"/>
          <w:szCs w:val="28"/>
        </w:rPr>
        <w:t xml:space="preserve"> (Услуга №</w:t>
      </w:r>
      <w:r w:rsidR="005D7EDE" w:rsidRPr="00586B95">
        <w:rPr>
          <w:sz w:val="28"/>
          <w:szCs w:val="28"/>
        </w:rPr>
        <w:t>7</w:t>
      </w:r>
      <w:r w:rsidR="000B327E" w:rsidRPr="00586B95">
        <w:rPr>
          <w:sz w:val="28"/>
          <w:szCs w:val="28"/>
        </w:rPr>
        <w:t>);</w:t>
      </w:r>
    </w:p>
    <w:p w:rsidR="000B327E" w:rsidRPr="00586B95" w:rsidRDefault="0073522B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522B">
        <w:rPr>
          <w:sz w:val="28"/>
          <w:szCs w:val="28"/>
        </w:rPr>
        <w:t xml:space="preserve">Предоставление информации из документов Архивного фонда </w:t>
      </w:r>
      <w:proofErr w:type="spellStart"/>
      <w:proofErr w:type="gramStart"/>
      <w:r w:rsidRPr="0073522B">
        <w:rPr>
          <w:sz w:val="28"/>
          <w:szCs w:val="28"/>
        </w:rPr>
        <w:t>Ро</w:t>
      </w:r>
      <w:r w:rsidRPr="0073522B">
        <w:rPr>
          <w:sz w:val="28"/>
          <w:szCs w:val="28"/>
        </w:rPr>
        <w:t>с</w:t>
      </w:r>
      <w:r w:rsidRPr="0073522B">
        <w:rPr>
          <w:sz w:val="28"/>
          <w:szCs w:val="28"/>
        </w:rPr>
        <w:t>сий-ской</w:t>
      </w:r>
      <w:proofErr w:type="spellEnd"/>
      <w:proofErr w:type="gramEnd"/>
      <w:r w:rsidRPr="0073522B">
        <w:rPr>
          <w:sz w:val="28"/>
          <w:szCs w:val="28"/>
        </w:rPr>
        <w:t xml:space="preserve"> Федерации и других архивных документов </w:t>
      </w:r>
      <w:r w:rsidR="003452E7">
        <w:rPr>
          <w:sz w:val="28"/>
          <w:szCs w:val="28"/>
        </w:rPr>
        <w:t>(предыдущее наимен</w:t>
      </w:r>
      <w:r w:rsidR="003452E7">
        <w:rPr>
          <w:sz w:val="28"/>
          <w:szCs w:val="28"/>
        </w:rPr>
        <w:t>о</w:t>
      </w:r>
      <w:r w:rsidR="003452E7">
        <w:rPr>
          <w:sz w:val="28"/>
          <w:szCs w:val="28"/>
        </w:rPr>
        <w:t xml:space="preserve">вание </w:t>
      </w:r>
      <w:r w:rsidR="003452E7" w:rsidRPr="003452E7">
        <w:rPr>
          <w:sz w:val="28"/>
          <w:szCs w:val="28"/>
        </w:rPr>
        <w:t xml:space="preserve">– </w:t>
      </w:r>
      <w:r w:rsidR="00AD7146" w:rsidRPr="003452E7">
        <w:rPr>
          <w:sz w:val="28"/>
          <w:szCs w:val="28"/>
        </w:rPr>
        <w:t>Предоставление информации из документов архивного фонда мун</w:t>
      </w:r>
      <w:r w:rsidR="00AD7146" w:rsidRPr="003452E7">
        <w:rPr>
          <w:sz w:val="28"/>
          <w:szCs w:val="28"/>
        </w:rPr>
        <w:t>и</w:t>
      </w:r>
      <w:r w:rsidR="00AD7146" w:rsidRPr="003452E7">
        <w:rPr>
          <w:sz w:val="28"/>
          <w:szCs w:val="28"/>
        </w:rPr>
        <w:t>ципального образования</w:t>
      </w:r>
      <w:r w:rsidR="003452E7" w:rsidRPr="003452E7">
        <w:rPr>
          <w:sz w:val="28"/>
          <w:szCs w:val="28"/>
        </w:rPr>
        <w:t>)</w:t>
      </w:r>
      <w:r w:rsidR="000B327E" w:rsidRPr="00586B95">
        <w:rPr>
          <w:sz w:val="28"/>
          <w:szCs w:val="28"/>
        </w:rPr>
        <w:t xml:space="preserve"> (Услуга №</w:t>
      </w:r>
      <w:r w:rsidR="005D7EDE" w:rsidRPr="00586B95">
        <w:rPr>
          <w:sz w:val="28"/>
          <w:szCs w:val="28"/>
        </w:rPr>
        <w:t>8</w:t>
      </w:r>
      <w:r w:rsidR="000B327E" w:rsidRPr="00586B95">
        <w:rPr>
          <w:sz w:val="28"/>
          <w:szCs w:val="28"/>
        </w:rPr>
        <w:t>);</w:t>
      </w:r>
    </w:p>
    <w:p w:rsidR="0076559F" w:rsidRPr="00586B95" w:rsidRDefault="00514E72" w:rsidP="000B327E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E72">
        <w:rPr>
          <w:sz w:val="28"/>
          <w:szCs w:val="28"/>
        </w:rPr>
        <w:t xml:space="preserve">Выдача выписки из </w:t>
      </w:r>
      <w:proofErr w:type="spellStart"/>
      <w:r w:rsidRPr="00514E72">
        <w:rPr>
          <w:sz w:val="28"/>
          <w:szCs w:val="28"/>
        </w:rPr>
        <w:t>похозяйственной</w:t>
      </w:r>
      <w:proofErr w:type="spellEnd"/>
      <w:r w:rsidRPr="00514E72">
        <w:rPr>
          <w:sz w:val="28"/>
          <w:szCs w:val="28"/>
        </w:rPr>
        <w:t xml:space="preserve"> книги </w:t>
      </w:r>
      <w:r w:rsidR="003452E7">
        <w:rPr>
          <w:sz w:val="28"/>
          <w:szCs w:val="28"/>
        </w:rPr>
        <w:t>(предыдущее наимен</w:t>
      </w:r>
      <w:r w:rsidR="003452E7">
        <w:rPr>
          <w:sz w:val="28"/>
          <w:szCs w:val="28"/>
        </w:rPr>
        <w:t>о</w:t>
      </w:r>
      <w:r w:rsidR="003452E7">
        <w:rPr>
          <w:sz w:val="28"/>
          <w:szCs w:val="28"/>
        </w:rPr>
        <w:t xml:space="preserve">вание – </w:t>
      </w:r>
      <w:r w:rsidR="0076559F" w:rsidRPr="003452E7">
        <w:rPr>
          <w:sz w:val="28"/>
          <w:szCs w:val="28"/>
        </w:rPr>
        <w:t>Выдача документов (единого жилищного документа, копии финанс</w:t>
      </w:r>
      <w:r w:rsidR="0076559F" w:rsidRPr="003452E7">
        <w:rPr>
          <w:sz w:val="28"/>
          <w:szCs w:val="28"/>
        </w:rPr>
        <w:t>о</w:t>
      </w:r>
      <w:r w:rsidR="0076559F" w:rsidRPr="003452E7">
        <w:rPr>
          <w:sz w:val="28"/>
          <w:szCs w:val="28"/>
        </w:rPr>
        <w:t>во-лицевого счета, выписки из домовой книги, карточки учета собственника жилого помещения, справок и иных документов)</w:t>
      </w:r>
      <w:proofErr w:type="gramStart"/>
      <w:r w:rsidR="0076559F" w:rsidRPr="003452E7">
        <w:rPr>
          <w:sz w:val="28"/>
          <w:szCs w:val="28"/>
        </w:rPr>
        <w:t xml:space="preserve"> )</w:t>
      </w:r>
      <w:proofErr w:type="gramEnd"/>
      <w:r w:rsidR="0076559F" w:rsidRPr="003452E7">
        <w:rPr>
          <w:sz w:val="28"/>
          <w:szCs w:val="28"/>
        </w:rPr>
        <w:t xml:space="preserve"> (в части выдачи выписок из </w:t>
      </w:r>
      <w:proofErr w:type="spellStart"/>
      <w:r w:rsidR="0076559F" w:rsidRPr="003452E7">
        <w:rPr>
          <w:sz w:val="28"/>
          <w:szCs w:val="28"/>
        </w:rPr>
        <w:t>похозяйственных</w:t>
      </w:r>
      <w:proofErr w:type="spellEnd"/>
      <w:r w:rsidR="0076559F" w:rsidRPr="003452E7">
        <w:rPr>
          <w:sz w:val="28"/>
          <w:szCs w:val="28"/>
        </w:rPr>
        <w:t xml:space="preserve"> книг)</w:t>
      </w:r>
      <w:r w:rsidR="003452E7" w:rsidRPr="003452E7">
        <w:rPr>
          <w:sz w:val="28"/>
          <w:szCs w:val="28"/>
        </w:rPr>
        <w:t>)</w:t>
      </w:r>
      <w:r w:rsidR="0076559F" w:rsidRPr="00586B95">
        <w:rPr>
          <w:sz w:val="28"/>
          <w:szCs w:val="28"/>
        </w:rPr>
        <w:t xml:space="preserve"> (Услуга №</w:t>
      </w:r>
      <w:r w:rsidR="003452E7">
        <w:rPr>
          <w:sz w:val="28"/>
          <w:szCs w:val="28"/>
        </w:rPr>
        <w:t>9</w:t>
      </w:r>
      <w:r w:rsidR="0076559F" w:rsidRPr="00586B95">
        <w:rPr>
          <w:sz w:val="28"/>
          <w:szCs w:val="28"/>
        </w:rPr>
        <w:t>).</w:t>
      </w:r>
    </w:p>
    <w:p w:rsidR="00B444DC" w:rsidRPr="00586B95" w:rsidRDefault="00B444DC" w:rsidP="00C24793">
      <w:pPr>
        <w:spacing w:line="360" w:lineRule="auto"/>
        <w:ind w:firstLine="709"/>
        <w:jc w:val="both"/>
        <w:rPr>
          <w:sz w:val="28"/>
          <w:szCs w:val="28"/>
        </w:rPr>
      </w:pPr>
    </w:p>
    <w:p w:rsidR="00ED19F8" w:rsidRPr="00586B95" w:rsidRDefault="00ED19F8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Показатели уровня удовлетворенности качеством предоставляемых муниципальных услуг</w:t>
      </w:r>
      <w:r w:rsidR="00ED2397" w:rsidRPr="00586B95">
        <w:rPr>
          <w:sz w:val="28"/>
          <w:szCs w:val="28"/>
        </w:rPr>
        <w:t xml:space="preserve"> отражены в приложении 1</w:t>
      </w:r>
      <w:r w:rsidR="006B4029" w:rsidRPr="00586B95">
        <w:rPr>
          <w:sz w:val="28"/>
          <w:szCs w:val="28"/>
        </w:rPr>
        <w:t>.</w:t>
      </w:r>
    </w:p>
    <w:p w:rsidR="00952578" w:rsidRPr="00586B95" w:rsidRDefault="00947CCD" w:rsidP="00952578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В целом на территории муниципального образования г</w:t>
      </w:r>
      <w:r w:rsidR="00915F49" w:rsidRPr="00586B95">
        <w:rPr>
          <w:sz w:val="28"/>
          <w:szCs w:val="28"/>
        </w:rPr>
        <w:t>ород</w:t>
      </w:r>
      <w:r w:rsidRPr="00586B95">
        <w:rPr>
          <w:sz w:val="28"/>
          <w:szCs w:val="28"/>
        </w:rPr>
        <w:t xml:space="preserve"> Медн</w:t>
      </w:r>
      <w:r w:rsidRPr="00586B95">
        <w:rPr>
          <w:sz w:val="28"/>
          <w:szCs w:val="28"/>
        </w:rPr>
        <w:t>о</w:t>
      </w:r>
      <w:r w:rsidRPr="00586B95">
        <w:rPr>
          <w:sz w:val="28"/>
          <w:szCs w:val="28"/>
        </w:rPr>
        <w:t xml:space="preserve">горск </w:t>
      </w:r>
      <w:r w:rsidR="003B025A" w:rsidRPr="00586B95">
        <w:rPr>
          <w:sz w:val="28"/>
          <w:szCs w:val="28"/>
        </w:rPr>
        <w:t>общий уровень удовлетворенности</w:t>
      </w:r>
      <w:r w:rsidRPr="00586B95">
        <w:rPr>
          <w:sz w:val="28"/>
          <w:szCs w:val="28"/>
        </w:rPr>
        <w:t xml:space="preserve"> качеств</w:t>
      </w:r>
      <w:r w:rsidR="003B025A" w:rsidRPr="00586B95">
        <w:rPr>
          <w:sz w:val="28"/>
          <w:szCs w:val="28"/>
        </w:rPr>
        <w:t xml:space="preserve">ом </w:t>
      </w:r>
      <w:r w:rsidRPr="00586B95">
        <w:rPr>
          <w:sz w:val="28"/>
          <w:szCs w:val="28"/>
        </w:rPr>
        <w:t>предоставл</w:t>
      </w:r>
      <w:r w:rsidR="003B025A" w:rsidRPr="00586B95">
        <w:rPr>
          <w:sz w:val="28"/>
          <w:szCs w:val="28"/>
        </w:rPr>
        <w:t>яемых</w:t>
      </w:r>
      <w:r w:rsidRPr="00586B95">
        <w:rPr>
          <w:sz w:val="28"/>
          <w:szCs w:val="28"/>
        </w:rPr>
        <w:t xml:space="preserve"> мун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ципальных услуг оцен</w:t>
      </w:r>
      <w:r w:rsidR="003B025A" w:rsidRPr="00586B95">
        <w:rPr>
          <w:sz w:val="28"/>
          <w:szCs w:val="28"/>
        </w:rPr>
        <w:t>ен</w:t>
      </w:r>
      <w:r w:rsidRPr="00586B95">
        <w:rPr>
          <w:sz w:val="28"/>
          <w:szCs w:val="28"/>
        </w:rPr>
        <w:t xml:space="preserve"> как «Хорош</w:t>
      </w:r>
      <w:r w:rsidR="003B025A" w:rsidRPr="00586B95">
        <w:rPr>
          <w:sz w:val="28"/>
          <w:szCs w:val="28"/>
        </w:rPr>
        <w:t>ий</w:t>
      </w:r>
      <w:r w:rsidRPr="00586B95">
        <w:rPr>
          <w:sz w:val="28"/>
          <w:szCs w:val="28"/>
        </w:rPr>
        <w:t xml:space="preserve">» </w:t>
      </w:r>
      <w:r w:rsidR="003B025A" w:rsidRPr="00586B95">
        <w:rPr>
          <w:sz w:val="28"/>
          <w:szCs w:val="28"/>
        </w:rPr>
        <w:t>и составил</w:t>
      </w:r>
      <w:r w:rsidRPr="00586B95">
        <w:rPr>
          <w:sz w:val="28"/>
          <w:szCs w:val="28"/>
        </w:rPr>
        <w:t xml:space="preserve"> </w:t>
      </w:r>
      <w:r w:rsidR="00AF479C">
        <w:rPr>
          <w:sz w:val="28"/>
          <w:szCs w:val="28"/>
        </w:rPr>
        <w:t>45,1</w:t>
      </w:r>
      <w:r w:rsidRPr="00586B95">
        <w:rPr>
          <w:color w:val="FF0000"/>
          <w:sz w:val="28"/>
          <w:szCs w:val="28"/>
        </w:rPr>
        <w:t xml:space="preserve"> </w:t>
      </w:r>
      <w:r w:rsidR="00E5099C" w:rsidRPr="00586B95">
        <w:rPr>
          <w:sz w:val="28"/>
          <w:szCs w:val="28"/>
        </w:rPr>
        <w:t>балл</w:t>
      </w:r>
      <w:r w:rsidR="00B444DC" w:rsidRPr="00586B95">
        <w:rPr>
          <w:sz w:val="28"/>
          <w:szCs w:val="28"/>
        </w:rPr>
        <w:t>а</w:t>
      </w:r>
      <w:r w:rsidRPr="00586B95">
        <w:rPr>
          <w:sz w:val="28"/>
          <w:szCs w:val="28"/>
        </w:rPr>
        <w:t xml:space="preserve"> по 50</w:t>
      </w:r>
      <w:r w:rsidR="00B444DC" w:rsidRPr="00586B95">
        <w:rPr>
          <w:sz w:val="28"/>
          <w:szCs w:val="28"/>
        </w:rPr>
        <w:t>-</w:t>
      </w:r>
      <w:r w:rsidRPr="00586B95">
        <w:rPr>
          <w:sz w:val="28"/>
          <w:szCs w:val="28"/>
        </w:rPr>
        <w:t>ти</w:t>
      </w:r>
      <w:r w:rsidR="00F41978" w:rsidRPr="00586B95">
        <w:rPr>
          <w:sz w:val="28"/>
          <w:szCs w:val="28"/>
        </w:rPr>
        <w:t xml:space="preserve"> бальной системе</w:t>
      </w:r>
      <w:r w:rsidR="00915F49" w:rsidRPr="00586B95">
        <w:rPr>
          <w:sz w:val="28"/>
          <w:szCs w:val="28"/>
        </w:rPr>
        <w:t xml:space="preserve"> (</w:t>
      </w:r>
      <w:r w:rsidR="00AF479C">
        <w:rPr>
          <w:sz w:val="28"/>
          <w:szCs w:val="28"/>
        </w:rPr>
        <w:t xml:space="preserve">в 2017 году – 44 балла, </w:t>
      </w:r>
      <w:r w:rsidR="004A6F60" w:rsidRPr="00586B95">
        <w:rPr>
          <w:sz w:val="28"/>
          <w:szCs w:val="28"/>
        </w:rPr>
        <w:t xml:space="preserve">в 2016 году – 41,2 балла, </w:t>
      </w:r>
      <w:r w:rsidR="003C4F31" w:rsidRPr="00586B95">
        <w:rPr>
          <w:sz w:val="28"/>
          <w:szCs w:val="28"/>
        </w:rPr>
        <w:t>в 2015 году – 44 балла</w:t>
      </w:r>
      <w:r w:rsidR="00915F49" w:rsidRPr="00586B95">
        <w:rPr>
          <w:sz w:val="28"/>
          <w:szCs w:val="28"/>
        </w:rPr>
        <w:t>)</w:t>
      </w:r>
      <w:r w:rsidR="00F41978" w:rsidRPr="00586B95">
        <w:rPr>
          <w:sz w:val="28"/>
          <w:szCs w:val="28"/>
        </w:rPr>
        <w:t xml:space="preserve">. </w:t>
      </w:r>
      <w:r w:rsidR="003B025A" w:rsidRPr="00586B95">
        <w:rPr>
          <w:sz w:val="28"/>
          <w:szCs w:val="28"/>
        </w:rPr>
        <w:t>Бальная оценка п</w:t>
      </w:r>
      <w:r w:rsidR="00531ED7" w:rsidRPr="00586B95">
        <w:rPr>
          <w:sz w:val="28"/>
          <w:szCs w:val="28"/>
        </w:rPr>
        <w:t xml:space="preserve">о каждой муниципальной услуге </w:t>
      </w:r>
      <w:r w:rsidR="00175024" w:rsidRPr="00586B95">
        <w:rPr>
          <w:sz w:val="28"/>
          <w:szCs w:val="28"/>
        </w:rPr>
        <w:t>представлен</w:t>
      </w:r>
      <w:r w:rsidR="003B025A" w:rsidRPr="00586B95">
        <w:rPr>
          <w:sz w:val="28"/>
          <w:szCs w:val="28"/>
        </w:rPr>
        <w:t>а</w:t>
      </w:r>
      <w:r w:rsidR="00175024" w:rsidRPr="00586B95">
        <w:rPr>
          <w:sz w:val="28"/>
          <w:szCs w:val="28"/>
        </w:rPr>
        <w:t xml:space="preserve"> </w:t>
      </w:r>
      <w:r w:rsidR="00395A71" w:rsidRPr="00586B95">
        <w:rPr>
          <w:sz w:val="28"/>
          <w:szCs w:val="28"/>
        </w:rPr>
        <w:t>на</w:t>
      </w:r>
      <w:r w:rsidR="00175024" w:rsidRPr="00586B95">
        <w:rPr>
          <w:sz w:val="28"/>
          <w:szCs w:val="28"/>
        </w:rPr>
        <w:t xml:space="preserve"> графике 1.</w:t>
      </w:r>
    </w:p>
    <w:p w:rsidR="006136F0" w:rsidRPr="00586B95" w:rsidRDefault="00586B95" w:rsidP="0095257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6136F0" w:rsidRPr="00586B95">
        <w:rPr>
          <w:sz w:val="28"/>
        </w:rPr>
        <w:lastRenderedPageBreak/>
        <w:t>График 1</w:t>
      </w:r>
    </w:p>
    <w:p w:rsidR="003B025A" w:rsidRPr="00586B95" w:rsidRDefault="003B025A" w:rsidP="00476BCE">
      <w:pPr>
        <w:ind w:firstLine="709"/>
        <w:rPr>
          <w:b/>
          <w:i/>
          <w:sz w:val="28"/>
        </w:rPr>
      </w:pPr>
      <w:r w:rsidRPr="00586B95">
        <w:rPr>
          <w:b/>
          <w:i/>
          <w:sz w:val="28"/>
        </w:rPr>
        <w:t>Уровень удовлетворенности качеством</w:t>
      </w:r>
    </w:p>
    <w:p w:rsidR="003B025A" w:rsidRPr="00586B95" w:rsidRDefault="003B025A" w:rsidP="00476BCE">
      <w:pPr>
        <w:ind w:firstLine="709"/>
        <w:rPr>
          <w:b/>
          <w:i/>
          <w:sz w:val="28"/>
        </w:rPr>
      </w:pPr>
      <w:r w:rsidRPr="00586B95">
        <w:rPr>
          <w:b/>
          <w:i/>
          <w:sz w:val="28"/>
        </w:rPr>
        <w:t xml:space="preserve">предоставляемых муниципальных услуг в разрезе </w:t>
      </w:r>
      <w:r w:rsidR="00687E16" w:rsidRPr="00586B95">
        <w:rPr>
          <w:b/>
          <w:i/>
          <w:sz w:val="28"/>
        </w:rPr>
        <w:br/>
      </w:r>
      <w:r w:rsidRPr="00586B95">
        <w:rPr>
          <w:b/>
          <w:i/>
          <w:sz w:val="28"/>
        </w:rPr>
        <w:t>муниципальных услуг, в баллах</w:t>
      </w:r>
    </w:p>
    <w:p w:rsidR="00286275" w:rsidRPr="00586B95" w:rsidRDefault="00A20022" w:rsidP="008A31D8">
      <w:pPr>
        <w:rPr>
          <w:b/>
        </w:rPr>
      </w:pPr>
      <w:r>
        <w:rPr>
          <w:b/>
          <w:noProof/>
        </w:rPr>
        <w:drawing>
          <wp:inline distT="0" distB="0" distL="0" distR="0">
            <wp:extent cx="6153150" cy="39624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7E16" w:rsidRDefault="00947CCD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Наибольшее количество баллов при ответе на вопросы анкеты получ</w:t>
      </w:r>
      <w:r w:rsidRPr="00586B95">
        <w:rPr>
          <w:sz w:val="28"/>
          <w:szCs w:val="28"/>
        </w:rPr>
        <w:t>и</w:t>
      </w:r>
      <w:r w:rsidRPr="00586B95">
        <w:rPr>
          <w:sz w:val="28"/>
          <w:szCs w:val="28"/>
        </w:rPr>
        <w:t>л</w:t>
      </w:r>
      <w:r w:rsidR="00687E16" w:rsidRPr="00586B95">
        <w:rPr>
          <w:sz w:val="28"/>
          <w:szCs w:val="28"/>
        </w:rPr>
        <w:t xml:space="preserve">и </w:t>
      </w:r>
      <w:r w:rsidR="00576B0A" w:rsidRPr="00586B95">
        <w:rPr>
          <w:sz w:val="28"/>
          <w:szCs w:val="28"/>
        </w:rPr>
        <w:t>две</w:t>
      </w:r>
      <w:r w:rsidR="00687E16" w:rsidRPr="00586B95">
        <w:rPr>
          <w:sz w:val="28"/>
          <w:szCs w:val="28"/>
        </w:rPr>
        <w:t xml:space="preserve"> </w:t>
      </w:r>
      <w:r w:rsidR="000A0398" w:rsidRPr="00586B95">
        <w:rPr>
          <w:sz w:val="28"/>
          <w:szCs w:val="28"/>
        </w:rPr>
        <w:t>муниципальн</w:t>
      </w:r>
      <w:r w:rsidR="00687E16" w:rsidRPr="00586B95">
        <w:rPr>
          <w:sz w:val="28"/>
          <w:szCs w:val="28"/>
        </w:rPr>
        <w:t>ые</w:t>
      </w:r>
      <w:r w:rsidR="000A0398" w:rsidRPr="00586B95">
        <w:rPr>
          <w:sz w:val="28"/>
          <w:szCs w:val="28"/>
        </w:rPr>
        <w:t xml:space="preserve"> услуг</w:t>
      </w:r>
      <w:r w:rsidR="00687E16" w:rsidRPr="00586B95">
        <w:rPr>
          <w:sz w:val="28"/>
          <w:szCs w:val="28"/>
        </w:rPr>
        <w:t>и:</w:t>
      </w:r>
    </w:p>
    <w:p w:rsidR="00AF479C" w:rsidRPr="00586B95" w:rsidRDefault="00AF479C" w:rsidP="00AF479C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86B95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586B95">
        <w:rPr>
          <w:sz w:val="28"/>
          <w:szCs w:val="28"/>
        </w:rPr>
        <w:t xml:space="preserve"> «</w:t>
      </w:r>
      <w:r w:rsidRPr="00586B95">
        <w:rPr>
          <w:sz w:val="28"/>
          <w:szCs w:val="28"/>
        </w:rPr>
        <w:tab/>
      </w:r>
      <w:r w:rsidR="003950AE" w:rsidRPr="003950AE">
        <w:rPr>
          <w:sz w:val="28"/>
          <w:szCs w:val="28"/>
        </w:rPr>
        <w:t>Предоставление в собственность, постоянное бессрочное пол</w:t>
      </w:r>
      <w:r w:rsidR="003950AE" w:rsidRPr="003950AE">
        <w:rPr>
          <w:sz w:val="28"/>
          <w:szCs w:val="28"/>
        </w:rPr>
        <w:t>ь</w:t>
      </w:r>
      <w:r w:rsidR="003950AE" w:rsidRPr="003950AE">
        <w:rPr>
          <w:sz w:val="28"/>
          <w:szCs w:val="28"/>
        </w:rPr>
        <w:t>зование, в безвозмездное пользование, аренду земельных участков, наход</w:t>
      </w:r>
      <w:r w:rsidR="003950AE" w:rsidRPr="003950AE">
        <w:rPr>
          <w:sz w:val="28"/>
          <w:szCs w:val="28"/>
        </w:rPr>
        <w:t>я</w:t>
      </w:r>
      <w:r w:rsidR="003950AE" w:rsidRPr="003950AE">
        <w:rPr>
          <w:sz w:val="28"/>
          <w:szCs w:val="28"/>
        </w:rPr>
        <w:t>щихся в собственности муниципального образования, и земельных участков из состава земель, государственная собственность на которые не разгранич</w:t>
      </w:r>
      <w:r w:rsidR="003950AE" w:rsidRPr="003950AE">
        <w:rPr>
          <w:sz w:val="28"/>
          <w:szCs w:val="28"/>
        </w:rPr>
        <w:t>е</w:t>
      </w:r>
      <w:r w:rsidR="003950AE" w:rsidRPr="003950AE">
        <w:rPr>
          <w:sz w:val="28"/>
          <w:szCs w:val="28"/>
        </w:rPr>
        <w:t>на, юридическим лицам и гражданам</w:t>
      </w:r>
      <w:r w:rsidRPr="00586B95">
        <w:rPr>
          <w:sz w:val="28"/>
          <w:szCs w:val="28"/>
        </w:rPr>
        <w:t xml:space="preserve">», оказываемая </w:t>
      </w:r>
      <w:r w:rsidR="003950AE" w:rsidRPr="003950AE">
        <w:rPr>
          <w:sz w:val="28"/>
          <w:szCs w:val="28"/>
        </w:rPr>
        <w:t>комитетом по управл</w:t>
      </w:r>
      <w:r w:rsidR="003950AE" w:rsidRPr="003950AE">
        <w:rPr>
          <w:sz w:val="28"/>
          <w:szCs w:val="28"/>
        </w:rPr>
        <w:t>е</w:t>
      </w:r>
      <w:r w:rsidR="003950AE" w:rsidRPr="003950AE">
        <w:rPr>
          <w:sz w:val="28"/>
          <w:szCs w:val="28"/>
        </w:rPr>
        <w:t>нию имуществом</w:t>
      </w:r>
      <w:r w:rsidRPr="00586B95">
        <w:rPr>
          <w:sz w:val="28"/>
          <w:szCs w:val="28"/>
        </w:rPr>
        <w:t>;</w:t>
      </w:r>
    </w:p>
    <w:p w:rsidR="00687E16" w:rsidRPr="00586B95" w:rsidRDefault="000A0398" w:rsidP="00687E16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86B95">
        <w:rPr>
          <w:sz w:val="28"/>
          <w:szCs w:val="28"/>
        </w:rPr>
        <w:t>№</w:t>
      </w:r>
      <w:r w:rsidR="003C4F31" w:rsidRPr="00586B95">
        <w:rPr>
          <w:sz w:val="28"/>
          <w:szCs w:val="28"/>
        </w:rPr>
        <w:t>6</w:t>
      </w:r>
      <w:r w:rsidRPr="00586B95">
        <w:rPr>
          <w:sz w:val="28"/>
          <w:szCs w:val="28"/>
        </w:rPr>
        <w:t xml:space="preserve"> «</w:t>
      </w:r>
      <w:r w:rsidR="00687E16" w:rsidRPr="00586B95">
        <w:rPr>
          <w:sz w:val="28"/>
          <w:szCs w:val="28"/>
        </w:rPr>
        <w:tab/>
      </w:r>
      <w:r w:rsidR="003950AE" w:rsidRPr="003950AE">
        <w:rPr>
          <w:sz w:val="28"/>
          <w:szCs w:val="28"/>
        </w:rPr>
        <w:t>Постановка на учет, выдача направления для зачисления ребе</w:t>
      </w:r>
      <w:r w:rsidR="003950AE" w:rsidRPr="003950AE">
        <w:rPr>
          <w:sz w:val="28"/>
          <w:szCs w:val="28"/>
        </w:rPr>
        <w:t>н</w:t>
      </w:r>
      <w:r w:rsidR="003950AE" w:rsidRPr="003950AE">
        <w:rPr>
          <w:sz w:val="28"/>
          <w:szCs w:val="28"/>
        </w:rPr>
        <w:t>ка, в том числе в порядке перевода, в образовательную организацию, осущ</w:t>
      </w:r>
      <w:r w:rsidR="003950AE" w:rsidRPr="003950AE">
        <w:rPr>
          <w:sz w:val="28"/>
          <w:szCs w:val="28"/>
        </w:rPr>
        <w:t>е</w:t>
      </w:r>
      <w:r w:rsidR="003950AE" w:rsidRPr="003950AE">
        <w:rPr>
          <w:sz w:val="28"/>
          <w:szCs w:val="28"/>
        </w:rPr>
        <w:t>ствляющую деятельность по образовательной программе дошкольного обр</w:t>
      </w:r>
      <w:r w:rsidR="003950AE" w:rsidRPr="003950AE">
        <w:rPr>
          <w:sz w:val="28"/>
          <w:szCs w:val="28"/>
        </w:rPr>
        <w:t>а</w:t>
      </w:r>
      <w:r w:rsidR="003950AE" w:rsidRPr="003950AE">
        <w:rPr>
          <w:sz w:val="28"/>
          <w:szCs w:val="28"/>
        </w:rPr>
        <w:t>зования</w:t>
      </w:r>
      <w:r w:rsidRPr="00586B95">
        <w:rPr>
          <w:sz w:val="28"/>
          <w:szCs w:val="28"/>
        </w:rPr>
        <w:t xml:space="preserve">», оказываемая </w:t>
      </w:r>
      <w:r w:rsidR="00687E16" w:rsidRPr="00586B95">
        <w:rPr>
          <w:sz w:val="28"/>
          <w:szCs w:val="28"/>
        </w:rPr>
        <w:t>отделом образования</w:t>
      </w:r>
      <w:r w:rsidR="003950AE">
        <w:rPr>
          <w:sz w:val="28"/>
          <w:szCs w:val="28"/>
        </w:rPr>
        <w:t>.</w:t>
      </w:r>
    </w:p>
    <w:p w:rsidR="00B871E7" w:rsidRDefault="003C4F31" w:rsidP="00687E1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86B95">
        <w:rPr>
          <w:bCs/>
          <w:color w:val="000000"/>
          <w:sz w:val="28"/>
          <w:szCs w:val="28"/>
        </w:rPr>
        <w:t>Услуги получили</w:t>
      </w:r>
      <w:r w:rsidR="00687E16" w:rsidRPr="00586B95">
        <w:rPr>
          <w:bCs/>
          <w:color w:val="000000"/>
          <w:sz w:val="28"/>
          <w:szCs w:val="28"/>
        </w:rPr>
        <w:t xml:space="preserve"> по</w:t>
      </w:r>
      <w:r w:rsidR="000A0398" w:rsidRPr="00586B95">
        <w:rPr>
          <w:bCs/>
          <w:color w:val="000000"/>
          <w:sz w:val="28"/>
          <w:szCs w:val="28"/>
        </w:rPr>
        <w:t xml:space="preserve"> </w:t>
      </w:r>
      <w:r w:rsidR="00947CCD" w:rsidRPr="00586B95">
        <w:rPr>
          <w:bCs/>
          <w:color w:val="000000"/>
          <w:sz w:val="28"/>
          <w:szCs w:val="28"/>
        </w:rPr>
        <w:t>4</w:t>
      </w:r>
      <w:r w:rsidR="000A0398" w:rsidRPr="00586B95">
        <w:rPr>
          <w:bCs/>
          <w:color w:val="000000"/>
          <w:sz w:val="28"/>
          <w:szCs w:val="28"/>
        </w:rPr>
        <w:t>7</w:t>
      </w:r>
      <w:r w:rsidR="00576B0A" w:rsidRPr="00586B95">
        <w:rPr>
          <w:bCs/>
          <w:color w:val="000000"/>
          <w:sz w:val="28"/>
          <w:szCs w:val="28"/>
        </w:rPr>
        <w:t xml:space="preserve"> </w:t>
      </w:r>
      <w:r w:rsidR="00947CCD" w:rsidRPr="00586B95">
        <w:rPr>
          <w:bCs/>
          <w:color w:val="000000"/>
          <w:sz w:val="28"/>
          <w:szCs w:val="28"/>
        </w:rPr>
        <w:t>баллов</w:t>
      </w:r>
      <w:r w:rsidR="003B025A" w:rsidRPr="00586B95">
        <w:rPr>
          <w:bCs/>
          <w:color w:val="000000"/>
          <w:sz w:val="28"/>
          <w:szCs w:val="28"/>
        </w:rPr>
        <w:t xml:space="preserve">, что указывает на </w:t>
      </w:r>
      <w:r w:rsidR="002727D8" w:rsidRPr="00586B95">
        <w:rPr>
          <w:bCs/>
          <w:color w:val="000000"/>
          <w:sz w:val="28"/>
          <w:szCs w:val="28"/>
        </w:rPr>
        <w:t>высокий уровень к</w:t>
      </w:r>
      <w:r w:rsidR="002727D8" w:rsidRPr="00586B95">
        <w:rPr>
          <w:bCs/>
          <w:color w:val="000000"/>
          <w:sz w:val="28"/>
          <w:szCs w:val="28"/>
        </w:rPr>
        <w:t>а</w:t>
      </w:r>
      <w:r w:rsidR="002727D8" w:rsidRPr="00586B95">
        <w:rPr>
          <w:bCs/>
          <w:color w:val="000000"/>
          <w:sz w:val="28"/>
          <w:szCs w:val="28"/>
        </w:rPr>
        <w:t>чества предоставл</w:t>
      </w:r>
      <w:r w:rsidR="00687E16" w:rsidRPr="00586B95">
        <w:rPr>
          <w:bCs/>
          <w:color w:val="000000"/>
          <w:sz w:val="28"/>
          <w:szCs w:val="28"/>
        </w:rPr>
        <w:t>ения</w:t>
      </w:r>
      <w:r w:rsidR="00B04C00" w:rsidRPr="00586B95">
        <w:rPr>
          <w:bCs/>
          <w:color w:val="000000"/>
          <w:sz w:val="28"/>
          <w:szCs w:val="28"/>
        </w:rPr>
        <w:t xml:space="preserve"> этих</w:t>
      </w:r>
      <w:r w:rsidR="002727D8" w:rsidRPr="00586B95">
        <w:rPr>
          <w:bCs/>
          <w:color w:val="000000"/>
          <w:sz w:val="28"/>
          <w:szCs w:val="28"/>
        </w:rPr>
        <w:t xml:space="preserve"> услуг</w:t>
      </w:r>
      <w:r w:rsidR="00B871E7" w:rsidRPr="00586B95">
        <w:rPr>
          <w:bCs/>
          <w:color w:val="000000"/>
          <w:sz w:val="28"/>
          <w:szCs w:val="28"/>
        </w:rPr>
        <w:t>.</w:t>
      </w:r>
    </w:p>
    <w:p w:rsidR="003950AE" w:rsidRDefault="003950AE" w:rsidP="00687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 1 балл меньше получили услуги, оказываемые </w:t>
      </w:r>
      <w:r w:rsidRPr="00586B95">
        <w:rPr>
          <w:sz w:val="28"/>
          <w:szCs w:val="28"/>
        </w:rPr>
        <w:t>архивным отделом</w:t>
      </w:r>
      <w:r>
        <w:rPr>
          <w:sz w:val="28"/>
          <w:szCs w:val="28"/>
        </w:rPr>
        <w:t xml:space="preserve"> и</w:t>
      </w:r>
      <w:r w:rsidRPr="00586B95">
        <w:rPr>
          <w:sz w:val="28"/>
          <w:szCs w:val="28"/>
        </w:rPr>
        <w:t xml:space="preserve"> отделом по сельскому хозяйству</w:t>
      </w:r>
      <w:r>
        <w:rPr>
          <w:sz w:val="28"/>
          <w:szCs w:val="28"/>
        </w:rPr>
        <w:t>:</w:t>
      </w:r>
    </w:p>
    <w:p w:rsidR="003950AE" w:rsidRPr="00586B95" w:rsidRDefault="003950AE" w:rsidP="003950A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586B95">
        <w:rPr>
          <w:sz w:val="28"/>
          <w:szCs w:val="28"/>
        </w:rPr>
        <w:t xml:space="preserve"> </w:t>
      </w:r>
      <w:r w:rsidRPr="003950AE">
        <w:rPr>
          <w:sz w:val="28"/>
          <w:szCs w:val="28"/>
        </w:rPr>
        <w:t xml:space="preserve">Предоставление информации из документов Архивного фонда </w:t>
      </w:r>
      <w:proofErr w:type="spellStart"/>
      <w:proofErr w:type="gramStart"/>
      <w:r w:rsidRPr="003950AE">
        <w:rPr>
          <w:sz w:val="28"/>
          <w:szCs w:val="28"/>
        </w:rPr>
        <w:t>Россий-ской</w:t>
      </w:r>
      <w:proofErr w:type="spellEnd"/>
      <w:proofErr w:type="gramEnd"/>
      <w:r w:rsidRPr="003950AE">
        <w:rPr>
          <w:sz w:val="28"/>
          <w:szCs w:val="28"/>
        </w:rPr>
        <w:t xml:space="preserve"> Федерации и других архивных документов</w:t>
      </w:r>
      <w:r w:rsidRPr="00586B95">
        <w:rPr>
          <w:sz w:val="28"/>
          <w:szCs w:val="28"/>
        </w:rPr>
        <w:t>;</w:t>
      </w:r>
    </w:p>
    <w:p w:rsidR="003950AE" w:rsidRPr="00586B95" w:rsidRDefault="003950AE" w:rsidP="003950A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Pr="00586B95">
        <w:rPr>
          <w:sz w:val="28"/>
          <w:szCs w:val="28"/>
        </w:rPr>
        <w:t xml:space="preserve"> </w:t>
      </w:r>
      <w:r w:rsidRPr="003950AE">
        <w:rPr>
          <w:sz w:val="28"/>
          <w:szCs w:val="28"/>
        </w:rPr>
        <w:t xml:space="preserve">Выдача выписки из </w:t>
      </w:r>
      <w:proofErr w:type="spellStart"/>
      <w:r w:rsidRPr="003950AE">
        <w:rPr>
          <w:sz w:val="28"/>
          <w:szCs w:val="28"/>
        </w:rPr>
        <w:t>похозяйственной</w:t>
      </w:r>
      <w:proofErr w:type="spellEnd"/>
      <w:r w:rsidRPr="003950AE">
        <w:rPr>
          <w:sz w:val="28"/>
          <w:szCs w:val="28"/>
        </w:rPr>
        <w:t xml:space="preserve"> книги</w:t>
      </w:r>
      <w:r>
        <w:rPr>
          <w:sz w:val="28"/>
          <w:szCs w:val="28"/>
        </w:rPr>
        <w:t>.</w:t>
      </w:r>
    </w:p>
    <w:p w:rsidR="00DB4E8E" w:rsidRPr="00586B95" w:rsidRDefault="003950AE" w:rsidP="00DB4E8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Остальными услугами получено по 44</w:t>
      </w:r>
      <w:r w:rsidR="00947CCD" w:rsidRPr="00586B95">
        <w:rPr>
          <w:bCs/>
          <w:color w:val="000000"/>
          <w:sz w:val="28"/>
          <w:szCs w:val="28"/>
        </w:rPr>
        <w:t xml:space="preserve"> </w:t>
      </w:r>
      <w:r w:rsidR="006B566E" w:rsidRPr="00586B95">
        <w:rPr>
          <w:bCs/>
          <w:color w:val="000000"/>
          <w:sz w:val="28"/>
          <w:szCs w:val="28"/>
        </w:rPr>
        <w:t>балл</w:t>
      </w:r>
      <w:r>
        <w:rPr>
          <w:bCs/>
          <w:color w:val="000000"/>
          <w:sz w:val="28"/>
          <w:szCs w:val="28"/>
        </w:rPr>
        <w:t xml:space="preserve">а. </w:t>
      </w:r>
      <w:r w:rsidR="00AD3814" w:rsidRPr="00586B95">
        <w:rPr>
          <w:bCs/>
          <w:color w:val="000000"/>
          <w:sz w:val="28"/>
          <w:szCs w:val="28"/>
        </w:rPr>
        <w:t>У</w:t>
      </w:r>
      <w:r w:rsidR="00AD3814" w:rsidRPr="00586B95">
        <w:rPr>
          <w:sz w:val="28"/>
          <w:szCs w:val="28"/>
        </w:rPr>
        <w:t>ровень удовлетворенн</w:t>
      </w:r>
      <w:r w:rsidR="00AD3814" w:rsidRPr="00586B95">
        <w:rPr>
          <w:sz w:val="28"/>
          <w:szCs w:val="28"/>
        </w:rPr>
        <w:t>о</w:t>
      </w:r>
      <w:r w:rsidR="00AD3814" w:rsidRPr="00586B95">
        <w:rPr>
          <w:sz w:val="28"/>
          <w:szCs w:val="28"/>
        </w:rPr>
        <w:t xml:space="preserve">сти качеством </w:t>
      </w:r>
      <w:r w:rsidR="00576B0A" w:rsidRPr="00586B95">
        <w:rPr>
          <w:sz w:val="28"/>
          <w:szCs w:val="28"/>
        </w:rPr>
        <w:t>всех</w:t>
      </w:r>
      <w:r w:rsidR="006B566E" w:rsidRPr="00586B95">
        <w:rPr>
          <w:sz w:val="28"/>
          <w:szCs w:val="28"/>
        </w:rPr>
        <w:t xml:space="preserve"> исследуемых му</w:t>
      </w:r>
      <w:r w:rsidR="00AD3814" w:rsidRPr="00586B95">
        <w:rPr>
          <w:sz w:val="28"/>
          <w:szCs w:val="28"/>
        </w:rPr>
        <w:t>ниципаль</w:t>
      </w:r>
      <w:r w:rsidR="006B566E" w:rsidRPr="00586B95">
        <w:rPr>
          <w:sz w:val="28"/>
          <w:szCs w:val="28"/>
        </w:rPr>
        <w:t>ных</w:t>
      </w:r>
      <w:r w:rsidR="00AD3814" w:rsidRPr="00586B95">
        <w:rPr>
          <w:sz w:val="28"/>
          <w:szCs w:val="28"/>
        </w:rPr>
        <w:t xml:space="preserve"> услуг оценен как </w:t>
      </w:r>
      <w:r w:rsidR="00AD3814" w:rsidRPr="00586B95">
        <w:rPr>
          <w:bCs/>
          <w:color w:val="000000"/>
          <w:sz w:val="28"/>
          <w:szCs w:val="28"/>
        </w:rPr>
        <w:t>«</w:t>
      </w:r>
      <w:r w:rsidR="006B566E" w:rsidRPr="00586B95">
        <w:rPr>
          <w:bCs/>
          <w:color w:val="000000"/>
          <w:sz w:val="28"/>
          <w:szCs w:val="28"/>
        </w:rPr>
        <w:t>Хор</w:t>
      </w:r>
      <w:r w:rsidR="006B566E" w:rsidRPr="00586B95">
        <w:rPr>
          <w:bCs/>
          <w:color w:val="000000"/>
          <w:sz w:val="28"/>
          <w:szCs w:val="28"/>
        </w:rPr>
        <w:t>о</w:t>
      </w:r>
      <w:r w:rsidR="006B566E" w:rsidRPr="00586B95">
        <w:rPr>
          <w:bCs/>
          <w:color w:val="000000"/>
          <w:sz w:val="28"/>
          <w:szCs w:val="28"/>
        </w:rPr>
        <w:t>ший».</w:t>
      </w:r>
      <w:r w:rsidR="00336347" w:rsidRPr="00586B95">
        <w:rPr>
          <w:bCs/>
          <w:color w:val="000000"/>
          <w:sz w:val="28"/>
          <w:szCs w:val="28"/>
        </w:rPr>
        <w:t xml:space="preserve"> </w:t>
      </w:r>
      <w:r w:rsidR="00DB4E8E" w:rsidRPr="00586B95">
        <w:rPr>
          <w:bCs/>
          <w:color w:val="000000"/>
          <w:sz w:val="28"/>
          <w:szCs w:val="28"/>
        </w:rPr>
        <w:t>Колебание</w:t>
      </w:r>
      <w:r w:rsidR="00336347" w:rsidRPr="00586B95">
        <w:rPr>
          <w:bCs/>
          <w:color w:val="000000"/>
          <w:sz w:val="28"/>
          <w:szCs w:val="28"/>
        </w:rPr>
        <w:t xml:space="preserve"> показателей оценки качества по сравнению с предыдущим</w:t>
      </w:r>
      <w:r w:rsidR="00DB4E8E" w:rsidRPr="00586B95">
        <w:rPr>
          <w:bCs/>
          <w:color w:val="000000"/>
          <w:sz w:val="28"/>
          <w:szCs w:val="28"/>
        </w:rPr>
        <w:t>и</w:t>
      </w:r>
      <w:r w:rsidR="00336347" w:rsidRPr="00586B95">
        <w:rPr>
          <w:bCs/>
          <w:color w:val="000000"/>
          <w:sz w:val="28"/>
          <w:szCs w:val="28"/>
        </w:rPr>
        <w:t xml:space="preserve"> год</w:t>
      </w:r>
      <w:r w:rsidR="00DB4E8E" w:rsidRPr="00586B95">
        <w:rPr>
          <w:bCs/>
          <w:color w:val="000000"/>
          <w:sz w:val="28"/>
          <w:szCs w:val="28"/>
        </w:rPr>
        <w:t>ами</w:t>
      </w:r>
      <w:r w:rsidR="00336347" w:rsidRPr="00586B95">
        <w:rPr>
          <w:bCs/>
          <w:color w:val="000000"/>
          <w:sz w:val="28"/>
          <w:szCs w:val="28"/>
        </w:rPr>
        <w:t xml:space="preserve"> связан</w:t>
      </w:r>
      <w:r w:rsidR="00DB4E8E" w:rsidRPr="00586B95">
        <w:rPr>
          <w:bCs/>
          <w:color w:val="000000"/>
          <w:sz w:val="28"/>
          <w:szCs w:val="28"/>
        </w:rPr>
        <w:t>о</w:t>
      </w:r>
      <w:r w:rsidR="00576B0A" w:rsidRPr="00586B95">
        <w:rPr>
          <w:bCs/>
          <w:color w:val="000000"/>
          <w:sz w:val="28"/>
          <w:szCs w:val="28"/>
        </w:rPr>
        <w:t>, в том числ</w:t>
      </w:r>
      <w:r>
        <w:rPr>
          <w:bCs/>
          <w:color w:val="000000"/>
          <w:sz w:val="28"/>
          <w:szCs w:val="28"/>
        </w:rPr>
        <w:t xml:space="preserve">е с </w:t>
      </w:r>
      <w:r w:rsidR="00576B0A" w:rsidRPr="00586B95">
        <w:rPr>
          <w:bCs/>
          <w:color w:val="000000"/>
          <w:sz w:val="28"/>
          <w:szCs w:val="28"/>
        </w:rPr>
        <w:t xml:space="preserve">размещением информации на Едином портале </w:t>
      </w:r>
      <w:proofErr w:type="spellStart"/>
      <w:r w:rsidR="00576B0A" w:rsidRPr="00586B95">
        <w:rPr>
          <w:bCs/>
          <w:color w:val="000000"/>
          <w:sz w:val="28"/>
          <w:szCs w:val="28"/>
        </w:rPr>
        <w:t>госуслуг</w:t>
      </w:r>
      <w:proofErr w:type="spellEnd"/>
      <w:r w:rsidR="00576B0A" w:rsidRPr="00586B95">
        <w:rPr>
          <w:bCs/>
          <w:color w:val="000000"/>
          <w:sz w:val="28"/>
          <w:szCs w:val="28"/>
        </w:rPr>
        <w:t xml:space="preserve"> и</w:t>
      </w:r>
      <w:r w:rsidR="00DB4E8E" w:rsidRPr="00586B95">
        <w:rPr>
          <w:bCs/>
          <w:color w:val="000000"/>
          <w:sz w:val="28"/>
          <w:szCs w:val="28"/>
        </w:rPr>
        <w:t xml:space="preserve"> с </w:t>
      </w:r>
      <w:r w:rsidR="00576B0A" w:rsidRPr="00586B95">
        <w:rPr>
          <w:bCs/>
          <w:color w:val="000000"/>
          <w:sz w:val="28"/>
          <w:szCs w:val="28"/>
        </w:rPr>
        <w:t>переводом муниципальных</w:t>
      </w:r>
      <w:r w:rsidR="00DB4E8E" w:rsidRPr="00586B95">
        <w:rPr>
          <w:bCs/>
          <w:color w:val="000000"/>
          <w:sz w:val="28"/>
          <w:szCs w:val="28"/>
        </w:rPr>
        <w:t xml:space="preserve"> услуг</w:t>
      </w:r>
      <w:r w:rsidR="00576B0A" w:rsidRPr="00586B95">
        <w:rPr>
          <w:bCs/>
          <w:color w:val="000000"/>
          <w:sz w:val="28"/>
          <w:szCs w:val="28"/>
        </w:rPr>
        <w:t xml:space="preserve"> в электронный вид</w:t>
      </w:r>
      <w:r w:rsidR="00DB4E8E" w:rsidRPr="00586B95">
        <w:rPr>
          <w:bCs/>
          <w:color w:val="000000"/>
          <w:sz w:val="28"/>
          <w:szCs w:val="28"/>
        </w:rPr>
        <w:t>.</w:t>
      </w:r>
    </w:p>
    <w:p w:rsidR="00A62089" w:rsidRPr="00586B95" w:rsidRDefault="00913717" w:rsidP="00C2479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86B95">
        <w:rPr>
          <w:bCs/>
          <w:color w:val="000000"/>
          <w:sz w:val="28"/>
          <w:szCs w:val="28"/>
        </w:rPr>
        <w:t>В</w:t>
      </w:r>
      <w:r w:rsidR="00D21E8F" w:rsidRPr="00586B95">
        <w:rPr>
          <w:bCs/>
          <w:color w:val="000000"/>
          <w:sz w:val="28"/>
          <w:szCs w:val="28"/>
        </w:rPr>
        <w:t xml:space="preserve"> 201</w:t>
      </w:r>
      <w:r w:rsidR="003950AE">
        <w:rPr>
          <w:bCs/>
          <w:color w:val="000000"/>
          <w:sz w:val="28"/>
          <w:szCs w:val="28"/>
        </w:rPr>
        <w:t>8</w:t>
      </w:r>
      <w:r w:rsidR="00D21E8F" w:rsidRPr="00586B95">
        <w:rPr>
          <w:bCs/>
          <w:color w:val="000000"/>
          <w:sz w:val="28"/>
          <w:szCs w:val="28"/>
        </w:rPr>
        <w:t xml:space="preserve"> году </w:t>
      </w:r>
      <w:r w:rsidRPr="00586B95">
        <w:rPr>
          <w:bCs/>
          <w:color w:val="000000"/>
          <w:sz w:val="28"/>
          <w:szCs w:val="28"/>
        </w:rPr>
        <w:t>отсутствуют жалобы получателей муниципальных услуг</w:t>
      </w:r>
      <w:r w:rsidR="00586B95" w:rsidRPr="00586B95">
        <w:rPr>
          <w:bCs/>
          <w:color w:val="000000"/>
          <w:sz w:val="28"/>
          <w:szCs w:val="28"/>
        </w:rPr>
        <w:t xml:space="preserve"> и повторные обращения по причине ошибки персонала</w:t>
      </w:r>
      <w:r w:rsidRPr="00586B95">
        <w:rPr>
          <w:bCs/>
          <w:color w:val="000000"/>
          <w:sz w:val="28"/>
          <w:szCs w:val="28"/>
        </w:rPr>
        <w:t xml:space="preserve">, </w:t>
      </w:r>
      <w:r w:rsidR="00B444DC" w:rsidRPr="00586B95">
        <w:rPr>
          <w:bCs/>
          <w:color w:val="000000"/>
          <w:sz w:val="28"/>
          <w:szCs w:val="28"/>
        </w:rPr>
        <w:t>что указывает на выс</w:t>
      </w:r>
      <w:r w:rsidR="00B444DC" w:rsidRPr="00586B95">
        <w:rPr>
          <w:bCs/>
          <w:color w:val="000000"/>
          <w:sz w:val="28"/>
          <w:szCs w:val="28"/>
        </w:rPr>
        <w:t>о</w:t>
      </w:r>
      <w:r w:rsidR="00B444DC" w:rsidRPr="00586B95">
        <w:rPr>
          <w:bCs/>
          <w:color w:val="000000"/>
          <w:sz w:val="28"/>
          <w:szCs w:val="28"/>
        </w:rPr>
        <w:t>кий уровень удовлетворенности получателей муниципальных услуг</w:t>
      </w:r>
      <w:r w:rsidR="00A62089" w:rsidRPr="00586B95">
        <w:rPr>
          <w:bCs/>
          <w:color w:val="000000"/>
          <w:sz w:val="28"/>
          <w:szCs w:val="28"/>
        </w:rPr>
        <w:t>.</w:t>
      </w:r>
    </w:p>
    <w:p w:rsidR="00175024" w:rsidRPr="00586B95" w:rsidRDefault="00AD3814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Процентная оценка</w:t>
      </w:r>
      <w:r w:rsidR="00947CCD" w:rsidRPr="00586B95">
        <w:rPr>
          <w:sz w:val="28"/>
          <w:szCs w:val="28"/>
        </w:rPr>
        <w:t xml:space="preserve"> качества предоставления </w:t>
      </w:r>
      <w:r w:rsidRPr="00586B95">
        <w:rPr>
          <w:sz w:val="28"/>
          <w:szCs w:val="28"/>
        </w:rPr>
        <w:t>каждой муниципальной услуги</w:t>
      </w:r>
      <w:r w:rsidR="00947CCD" w:rsidRPr="00586B95">
        <w:rPr>
          <w:sz w:val="28"/>
          <w:szCs w:val="28"/>
        </w:rPr>
        <w:t xml:space="preserve"> отражен</w:t>
      </w:r>
      <w:r w:rsidR="00175024" w:rsidRPr="00586B95">
        <w:rPr>
          <w:sz w:val="28"/>
          <w:szCs w:val="28"/>
        </w:rPr>
        <w:t>а</w:t>
      </w:r>
      <w:r w:rsidR="004131B9" w:rsidRPr="00586B95">
        <w:rPr>
          <w:sz w:val="28"/>
          <w:szCs w:val="28"/>
        </w:rPr>
        <w:t xml:space="preserve"> </w:t>
      </w:r>
      <w:r w:rsidR="00D21E8F" w:rsidRPr="00586B95">
        <w:rPr>
          <w:sz w:val="28"/>
          <w:szCs w:val="28"/>
        </w:rPr>
        <w:t>на</w:t>
      </w:r>
      <w:r w:rsidR="00397958" w:rsidRPr="00586B95">
        <w:rPr>
          <w:sz w:val="28"/>
          <w:szCs w:val="28"/>
        </w:rPr>
        <w:t xml:space="preserve"> </w:t>
      </w:r>
      <w:r w:rsidR="00947CCD" w:rsidRPr="00586B95">
        <w:rPr>
          <w:sz w:val="28"/>
          <w:szCs w:val="28"/>
        </w:rPr>
        <w:t>графике 2.</w:t>
      </w:r>
    </w:p>
    <w:p w:rsidR="00AD3814" w:rsidRPr="00586B95" w:rsidRDefault="00AD3814" w:rsidP="00476BCE">
      <w:pPr>
        <w:spacing w:line="360" w:lineRule="auto"/>
        <w:ind w:firstLine="708"/>
        <w:jc w:val="right"/>
        <w:rPr>
          <w:sz w:val="28"/>
        </w:rPr>
      </w:pPr>
      <w:r w:rsidRPr="00586B95">
        <w:rPr>
          <w:sz w:val="28"/>
        </w:rPr>
        <w:t>График 2</w:t>
      </w:r>
    </w:p>
    <w:p w:rsidR="00AD3814" w:rsidRPr="00586B95" w:rsidRDefault="00AD3814" w:rsidP="00476BCE">
      <w:pPr>
        <w:ind w:firstLine="709"/>
        <w:rPr>
          <w:b/>
          <w:i/>
          <w:sz w:val="28"/>
        </w:rPr>
      </w:pPr>
      <w:r w:rsidRPr="00586B95">
        <w:rPr>
          <w:b/>
          <w:i/>
          <w:sz w:val="28"/>
        </w:rPr>
        <w:t>Уровень удовлетворенности качеством</w:t>
      </w:r>
    </w:p>
    <w:p w:rsidR="00AD3814" w:rsidRPr="00586B95" w:rsidRDefault="00AD3814" w:rsidP="00476BCE">
      <w:pPr>
        <w:ind w:firstLine="709"/>
        <w:rPr>
          <w:b/>
          <w:i/>
          <w:sz w:val="28"/>
        </w:rPr>
      </w:pPr>
      <w:r w:rsidRPr="00586B95">
        <w:rPr>
          <w:b/>
          <w:i/>
          <w:sz w:val="28"/>
        </w:rPr>
        <w:t xml:space="preserve">предоставляемых муниципальных услуг в разрезе услуг, </w:t>
      </w:r>
      <w:proofErr w:type="gramStart"/>
      <w:r w:rsidRPr="00586B95">
        <w:rPr>
          <w:b/>
          <w:i/>
          <w:sz w:val="28"/>
        </w:rPr>
        <w:t>в</w:t>
      </w:r>
      <w:proofErr w:type="gramEnd"/>
      <w:r w:rsidRPr="00586B95">
        <w:rPr>
          <w:b/>
          <w:i/>
          <w:sz w:val="28"/>
        </w:rPr>
        <w:t xml:space="preserve"> %</w:t>
      </w:r>
    </w:p>
    <w:p w:rsidR="004435E2" w:rsidRPr="00586B95" w:rsidRDefault="00A20022" w:rsidP="004435E2">
      <w:r>
        <w:rPr>
          <w:noProof/>
        </w:rPr>
        <w:drawing>
          <wp:inline distT="0" distB="0" distL="0" distR="0">
            <wp:extent cx="6153150" cy="38957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5E2" w:rsidRPr="00586B95" w:rsidRDefault="004435E2" w:rsidP="004435E2">
      <w:pPr>
        <w:rPr>
          <w:b/>
        </w:rPr>
      </w:pPr>
    </w:p>
    <w:p w:rsidR="004A1CD9" w:rsidRPr="00586B95" w:rsidRDefault="0041326F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lastRenderedPageBreak/>
        <w:t xml:space="preserve">Результаты </w:t>
      </w:r>
      <w:r w:rsidR="004435E2" w:rsidRPr="00586B95">
        <w:rPr>
          <w:sz w:val="28"/>
          <w:szCs w:val="28"/>
        </w:rPr>
        <w:t xml:space="preserve">оценки </w:t>
      </w:r>
      <w:r w:rsidRPr="00586B95">
        <w:rPr>
          <w:sz w:val="28"/>
          <w:szCs w:val="28"/>
        </w:rPr>
        <w:t>уровня</w:t>
      </w:r>
      <w:r w:rsidR="00947CCD" w:rsidRPr="00586B95">
        <w:rPr>
          <w:sz w:val="28"/>
          <w:szCs w:val="28"/>
        </w:rPr>
        <w:t xml:space="preserve"> качества </w:t>
      </w:r>
      <w:r w:rsidRPr="00586B95">
        <w:rPr>
          <w:sz w:val="28"/>
          <w:szCs w:val="28"/>
        </w:rPr>
        <w:t>предоставляемых муниципальных услуг</w:t>
      </w:r>
      <w:r w:rsidR="00947CCD" w:rsidRPr="00586B95">
        <w:rPr>
          <w:sz w:val="28"/>
          <w:szCs w:val="28"/>
        </w:rPr>
        <w:t xml:space="preserve"> варьиру</w:t>
      </w:r>
      <w:r w:rsidRPr="00586B95">
        <w:rPr>
          <w:sz w:val="28"/>
          <w:szCs w:val="28"/>
        </w:rPr>
        <w:t>ю</w:t>
      </w:r>
      <w:r w:rsidR="00947CCD" w:rsidRPr="00586B95">
        <w:rPr>
          <w:sz w:val="28"/>
          <w:szCs w:val="28"/>
        </w:rPr>
        <w:t xml:space="preserve">тся </w:t>
      </w:r>
      <w:r w:rsidRPr="00586B95">
        <w:rPr>
          <w:sz w:val="28"/>
          <w:szCs w:val="28"/>
        </w:rPr>
        <w:t xml:space="preserve">в диапазоне </w:t>
      </w:r>
      <w:r w:rsidR="00947CCD" w:rsidRPr="00586B95">
        <w:rPr>
          <w:sz w:val="28"/>
          <w:szCs w:val="28"/>
        </w:rPr>
        <w:t xml:space="preserve">от </w:t>
      </w:r>
      <w:r w:rsidR="00586B95" w:rsidRPr="00586B95">
        <w:rPr>
          <w:sz w:val="28"/>
          <w:szCs w:val="28"/>
        </w:rPr>
        <w:t>8</w:t>
      </w:r>
      <w:r w:rsidR="009D4491">
        <w:rPr>
          <w:sz w:val="28"/>
          <w:szCs w:val="28"/>
        </w:rPr>
        <w:t>8</w:t>
      </w:r>
      <w:r w:rsidR="00947CCD" w:rsidRPr="00586B95">
        <w:rPr>
          <w:sz w:val="28"/>
          <w:szCs w:val="28"/>
        </w:rPr>
        <w:t>% до</w:t>
      </w:r>
      <w:r w:rsidR="00F46FC6" w:rsidRPr="00586B95">
        <w:rPr>
          <w:sz w:val="28"/>
          <w:szCs w:val="28"/>
        </w:rPr>
        <w:t xml:space="preserve"> </w:t>
      </w:r>
      <w:r w:rsidR="00947CCD" w:rsidRPr="00586B95">
        <w:rPr>
          <w:sz w:val="28"/>
          <w:szCs w:val="28"/>
        </w:rPr>
        <w:t>9</w:t>
      </w:r>
      <w:r w:rsidR="00D21E8F" w:rsidRPr="00586B95">
        <w:rPr>
          <w:sz w:val="28"/>
          <w:szCs w:val="28"/>
        </w:rPr>
        <w:t>4</w:t>
      </w:r>
      <w:r w:rsidR="00947CCD" w:rsidRPr="00586B95">
        <w:rPr>
          <w:sz w:val="28"/>
          <w:szCs w:val="28"/>
        </w:rPr>
        <w:t>%.</w:t>
      </w:r>
      <w:r w:rsidR="00F46FC6" w:rsidRPr="00586B95">
        <w:rPr>
          <w:sz w:val="28"/>
          <w:szCs w:val="28"/>
        </w:rPr>
        <w:t xml:space="preserve"> </w:t>
      </w:r>
    </w:p>
    <w:p w:rsidR="00D86976" w:rsidRPr="00586B95" w:rsidRDefault="00D86976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Данные по мониторингу качества предоставления </w:t>
      </w:r>
      <w:r w:rsidR="00AD7531" w:rsidRPr="00586B95">
        <w:rPr>
          <w:sz w:val="28"/>
          <w:szCs w:val="28"/>
        </w:rPr>
        <w:t xml:space="preserve">наиболее массовых и социально-значимых муниципальных </w:t>
      </w:r>
      <w:r w:rsidRPr="00586B95">
        <w:rPr>
          <w:sz w:val="28"/>
          <w:szCs w:val="28"/>
        </w:rPr>
        <w:t>услуг приведены в приложении 2.</w:t>
      </w:r>
    </w:p>
    <w:p w:rsidR="00C44045" w:rsidRPr="00586B95" w:rsidRDefault="00C44045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В </w:t>
      </w:r>
      <w:r w:rsidR="0052247B" w:rsidRPr="00586B95">
        <w:rPr>
          <w:sz w:val="28"/>
          <w:szCs w:val="28"/>
        </w:rPr>
        <w:t>ходе</w:t>
      </w:r>
      <w:r w:rsidRPr="00586B95">
        <w:rPr>
          <w:sz w:val="28"/>
          <w:szCs w:val="28"/>
        </w:rPr>
        <w:t xml:space="preserve"> мониторинга выявлены следующие проблемы:</w:t>
      </w:r>
    </w:p>
    <w:p w:rsidR="00AD7531" w:rsidRPr="00586B95" w:rsidRDefault="00AD7531" w:rsidP="00C247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86B95">
        <w:rPr>
          <w:sz w:val="28"/>
          <w:szCs w:val="28"/>
        </w:rPr>
        <w:t>Ни одн</w:t>
      </w:r>
      <w:r w:rsidR="009A0A25" w:rsidRPr="00586B95">
        <w:rPr>
          <w:sz w:val="28"/>
          <w:szCs w:val="28"/>
        </w:rPr>
        <w:t>а</w:t>
      </w:r>
      <w:r w:rsidRPr="00586B95">
        <w:rPr>
          <w:sz w:val="28"/>
          <w:szCs w:val="28"/>
        </w:rPr>
        <w:t xml:space="preserve"> из наиболее массовы</w:t>
      </w:r>
      <w:r w:rsidR="00092D46" w:rsidRPr="00586B95">
        <w:rPr>
          <w:sz w:val="28"/>
          <w:szCs w:val="28"/>
        </w:rPr>
        <w:t>х</w:t>
      </w:r>
      <w:r w:rsidRPr="00586B95">
        <w:rPr>
          <w:sz w:val="28"/>
          <w:szCs w:val="28"/>
        </w:rPr>
        <w:t xml:space="preserve"> и социально-значимые муниципальных услуг не получила максимально</w:t>
      </w:r>
      <w:r w:rsidR="009A0A25" w:rsidRPr="00586B95">
        <w:rPr>
          <w:sz w:val="28"/>
          <w:szCs w:val="28"/>
        </w:rPr>
        <w:t>го значения</w:t>
      </w:r>
      <w:r w:rsidRPr="00586B95">
        <w:rPr>
          <w:sz w:val="28"/>
          <w:szCs w:val="28"/>
        </w:rPr>
        <w:t xml:space="preserve"> </w:t>
      </w:r>
      <w:r w:rsidR="009A0A25" w:rsidRPr="00586B95">
        <w:rPr>
          <w:sz w:val="28"/>
          <w:szCs w:val="28"/>
        </w:rPr>
        <w:t>о</w:t>
      </w:r>
      <w:r w:rsidRPr="00586B95">
        <w:rPr>
          <w:sz w:val="28"/>
          <w:szCs w:val="28"/>
        </w:rPr>
        <w:t>бщ</w:t>
      </w:r>
      <w:r w:rsidR="009A0A25" w:rsidRPr="00586B95">
        <w:rPr>
          <w:sz w:val="28"/>
          <w:szCs w:val="28"/>
        </w:rPr>
        <w:t>ей</w:t>
      </w:r>
      <w:r w:rsidRPr="00586B95">
        <w:rPr>
          <w:sz w:val="28"/>
          <w:szCs w:val="28"/>
        </w:rPr>
        <w:t xml:space="preserve"> оценки качества</w:t>
      </w:r>
      <w:r w:rsidR="009A0A25" w:rsidRPr="00586B95">
        <w:rPr>
          <w:sz w:val="28"/>
          <w:szCs w:val="28"/>
        </w:rPr>
        <w:t xml:space="preserve"> из-за о</w:t>
      </w:r>
      <w:r w:rsidR="009A0A25" w:rsidRPr="00586B95">
        <w:rPr>
          <w:sz w:val="28"/>
          <w:szCs w:val="28"/>
        </w:rPr>
        <w:t>т</w:t>
      </w:r>
      <w:r w:rsidR="009A0A25" w:rsidRPr="00586B95">
        <w:rPr>
          <w:sz w:val="28"/>
          <w:szCs w:val="28"/>
        </w:rPr>
        <w:t xml:space="preserve">сутствия в муниципальном образовании город Медногорск </w:t>
      </w:r>
      <w:proofErr w:type="spellStart"/>
      <w:r w:rsidR="009A0A25" w:rsidRPr="00586B95">
        <w:rPr>
          <w:sz w:val="28"/>
          <w:szCs w:val="28"/>
        </w:rPr>
        <w:t>автоинформатора</w:t>
      </w:r>
      <w:proofErr w:type="spellEnd"/>
      <w:r w:rsidR="009A0A25" w:rsidRPr="00586B95">
        <w:rPr>
          <w:sz w:val="28"/>
          <w:szCs w:val="28"/>
        </w:rPr>
        <w:t xml:space="preserve"> о муниципальных услугах.</w:t>
      </w:r>
      <w:proofErr w:type="gramEnd"/>
    </w:p>
    <w:p w:rsidR="00092D46" w:rsidRPr="00586B95" w:rsidRDefault="00092D46" w:rsidP="00C24793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Имеется так же проблема недостаточн</w:t>
      </w:r>
      <w:r w:rsidR="009A23B2" w:rsidRPr="00586B95">
        <w:rPr>
          <w:sz w:val="28"/>
          <w:szCs w:val="28"/>
        </w:rPr>
        <w:t xml:space="preserve">ого </w:t>
      </w:r>
      <w:r w:rsidRPr="00586B95">
        <w:rPr>
          <w:sz w:val="28"/>
          <w:szCs w:val="28"/>
        </w:rPr>
        <w:t>оснащени</w:t>
      </w:r>
      <w:r w:rsidR="009A23B2" w:rsidRPr="00586B95">
        <w:rPr>
          <w:sz w:val="28"/>
          <w:szCs w:val="28"/>
        </w:rPr>
        <w:t>я</w:t>
      </w:r>
      <w:r w:rsidRPr="00586B95">
        <w:rPr>
          <w:sz w:val="28"/>
          <w:szCs w:val="28"/>
        </w:rPr>
        <w:t xml:space="preserve"> копировальной и другой техникой, необходимой для качественного оказания муниципальных услуг</w:t>
      </w:r>
      <w:r w:rsidR="009A23B2" w:rsidRPr="00586B95">
        <w:rPr>
          <w:sz w:val="28"/>
          <w:szCs w:val="28"/>
        </w:rPr>
        <w:t xml:space="preserve">, а так же </w:t>
      </w:r>
      <w:r w:rsidR="00025536" w:rsidRPr="00586B95">
        <w:rPr>
          <w:sz w:val="28"/>
          <w:szCs w:val="28"/>
        </w:rPr>
        <w:t>отсутствия информационных стендов и указателей о местах приема заявителей на этажах и в кабинетах</w:t>
      </w:r>
      <w:r w:rsidRPr="00586B95">
        <w:rPr>
          <w:sz w:val="28"/>
          <w:szCs w:val="28"/>
        </w:rPr>
        <w:t>.</w:t>
      </w:r>
    </w:p>
    <w:p w:rsidR="00092D46" w:rsidRPr="00586B95" w:rsidRDefault="00092D46" w:rsidP="00092D46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Самые массовые муниципальные услуги:</w:t>
      </w:r>
    </w:p>
    <w:p w:rsidR="00092D46" w:rsidRPr="00586B95" w:rsidRDefault="00092D46" w:rsidP="00092D46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 </w:t>
      </w:r>
      <w:r w:rsidR="00025536" w:rsidRPr="00586B95">
        <w:rPr>
          <w:sz w:val="28"/>
          <w:szCs w:val="28"/>
        </w:rPr>
        <w:tab/>
      </w:r>
      <w:r w:rsidR="009D4491" w:rsidRPr="009D4491">
        <w:rPr>
          <w:sz w:val="28"/>
          <w:szCs w:val="28"/>
        </w:rPr>
        <w:t xml:space="preserve">Выдача выписки из </w:t>
      </w:r>
      <w:proofErr w:type="spellStart"/>
      <w:r w:rsidR="009D4491" w:rsidRPr="009D4491">
        <w:rPr>
          <w:sz w:val="28"/>
          <w:szCs w:val="28"/>
        </w:rPr>
        <w:t>похозяйственной</w:t>
      </w:r>
      <w:proofErr w:type="spellEnd"/>
      <w:r w:rsidR="009D4491" w:rsidRPr="009D4491">
        <w:rPr>
          <w:sz w:val="28"/>
          <w:szCs w:val="28"/>
        </w:rPr>
        <w:t xml:space="preserve"> книги</w:t>
      </w:r>
      <w:r w:rsidR="00025536" w:rsidRPr="00586B95">
        <w:rPr>
          <w:sz w:val="28"/>
          <w:szCs w:val="28"/>
        </w:rPr>
        <w:t xml:space="preserve"> – </w:t>
      </w:r>
      <w:r w:rsidR="003D4E73" w:rsidRPr="00586B95">
        <w:rPr>
          <w:sz w:val="28"/>
          <w:szCs w:val="28"/>
        </w:rPr>
        <w:t>порядка тысяч</w:t>
      </w:r>
      <w:r w:rsidR="00FB4688">
        <w:rPr>
          <w:sz w:val="28"/>
          <w:szCs w:val="28"/>
        </w:rPr>
        <w:t>и</w:t>
      </w:r>
      <w:r w:rsidR="00025536" w:rsidRPr="00586B95">
        <w:rPr>
          <w:sz w:val="28"/>
          <w:szCs w:val="28"/>
        </w:rPr>
        <w:t xml:space="preserve">  обр</w:t>
      </w:r>
      <w:r w:rsidR="00025536" w:rsidRPr="00586B95">
        <w:rPr>
          <w:sz w:val="28"/>
          <w:szCs w:val="28"/>
        </w:rPr>
        <w:t>а</w:t>
      </w:r>
      <w:r w:rsidR="00025536" w:rsidRPr="00586B95">
        <w:rPr>
          <w:sz w:val="28"/>
          <w:szCs w:val="28"/>
        </w:rPr>
        <w:t>щений в год</w:t>
      </w:r>
      <w:r w:rsidRPr="00586B95">
        <w:rPr>
          <w:sz w:val="28"/>
          <w:szCs w:val="28"/>
        </w:rPr>
        <w:t>;</w:t>
      </w:r>
    </w:p>
    <w:p w:rsidR="00092D46" w:rsidRPr="00586B95" w:rsidRDefault="00092D46" w:rsidP="00092D46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 </w:t>
      </w:r>
      <w:r w:rsidR="009D4491" w:rsidRPr="009D4491">
        <w:rPr>
          <w:sz w:val="28"/>
          <w:szCs w:val="28"/>
        </w:rPr>
        <w:t xml:space="preserve">Предоставление информации из документов Архивного фонда </w:t>
      </w:r>
      <w:proofErr w:type="spellStart"/>
      <w:proofErr w:type="gramStart"/>
      <w:r w:rsidR="009D4491" w:rsidRPr="009D4491">
        <w:rPr>
          <w:sz w:val="28"/>
          <w:szCs w:val="28"/>
        </w:rPr>
        <w:t>Ро</w:t>
      </w:r>
      <w:r w:rsidR="009D4491" w:rsidRPr="009D4491">
        <w:rPr>
          <w:sz w:val="28"/>
          <w:szCs w:val="28"/>
        </w:rPr>
        <w:t>с</w:t>
      </w:r>
      <w:r w:rsidR="009D4491" w:rsidRPr="009D4491">
        <w:rPr>
          <w:sz w:val="28"/>
          <w:szCs w:val="28"/>
        </w:rPr>
        <w:t>сий-ской</w:t>
      </w:r>
      <w:proofErr w:type="spellEnd"/>
      <w:proofErr w:type="gramEnd"/>
      <w:r w:rsidR="009D4491" w:rsidRPr="009D4491">
        <w:rPr>
          <w:sz w:val="28"/>
          <w:szCs w:val="28"/>
        </w:rPr>
        <w:t xml:space="preserve"> Федерации и других архивных документов </w:t>
      </w:r>
      <w:r w:rsidR="00586B95" w:rsidRPr="00586B95">
        <w:rPr>
          <w:sz w:val="28"/>
          <w:szCs w:val="28"/>
        </w:rPr>
        <w:t>я</w:t>
      </w:r>
      <w:r w:rsidRPr="00586B95">
        <w:rPr>
          <w:sz w:val="28"/>
          <w:szCs w:val="28"/>
        </w:rPr>
        <w:t xml:space="preserve"> – </w:t>
      </w:r>
      <w:r w:rsidR="00FB4688">
        <w:rPr>
          <w:sz w:val="28"/>
          <w:szCs w:val="28"/>
        </w:rPr>
        <w:t>около</w:t>
      </w:r>
      <w:r w:rsidRPr="00586B95">
        <w:rPr>
          <w:sz w:val="28"/>
          <w:szCs w:val="28"/>
        </w:rPr>
        <w:t xml:space="preserve"> пятисот обр</w:t>
      </w:r>
      <w:r w:rsidRPr="00586B95">
        <w:rPr>
          <w:sz w:val="28"/>
          <w:szCs w:val="28"/>
        </w:rPr>
        <w:t>а</w:t>
      </w:r>
      <w:r w:rsidRPr="00586B95">
        <w:rPr>
          <w:sz w:val="28"/>
          <w:szCs w:val="28"/>
        </w:rPr>
        <w:t>щений в год;</w:t>
      </w:r>
    </w:p>
    <w:p w:rsidR="00092D46" w:rsidRPr="00586B95" w:rsidRDefault="00092D46" w:rsidP="00092D46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 </w:t>
      </w:r>
      <w:r w:rsidR="009D4491" w:rsidRPr="009D4491">
        <w:rPr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</w:t>
      </w:r>
      <w:r w:rsidR="009D4491" w:rsidRPr="009D4491">
        <w:rPr>
          <w:sz w:val="28"/>
          <w:szCs w:val="28"/>
        </w:rPr>
        <w:t>в</w:t>
      </w:r>
      <w:r w:rsidR="009D4491" w:rsidRPr="009D4491">
        <w:rPr>
          <w:sz w:val="28"/>
          <w:szCs w:val="28"/>
        </w:rPr>
        <w:t>ляющую деятельность по образовательной программе дошкольного образ</w:t>
      </w:r>
      <w:r w:rsidR="009D4491" w:rsidRPr="009D4491">
        <w:rPr>
          <w:sz w:val="28"/>
          <w:szCs w:val="28"/>
        </w:rPr>
        <w:t>о</w:t>
      </w:r>
      <w:r w:rsidR="009D4491" w:rsidRPr="009D4491">
        <w:rPr>
          <w:sz w:val="28"/>
          <w:szCs w:val="28"/>
        </w:rPr>
        <w:t>вания</w:t>
      </w:r>
      <w:r w:rsidRPr="00586B95">
        <w:rPr>
          <w:sz w:val="28"/>
          <w:szCs w:val="28"/>
        </w:rPr>
        <w:t xml:space="preserve"> – </w:t>
      </w:r>
      <w:r w:rsidR="00FB4688">
        <w:rPr>
          <w:sz w:val="28"/>
          <w:szCs w:val="28"/>
        </w:rPr>
        <w:t>порядка</w:t>
      </w:r>
      <w:r w:rsidRPr="00586B95">
        <w:rPr>
          <w:sz w:val="28"/>
          <w:szCs w:val="28"/>
        </w:rPr>
        <w:t xml:space="preserve"> </w:t>
      </w:r>
      <w:r w:rsidR="00FB4688">
        <w:rPr>
          <w:sz w:val="28"/>
          <w:szCs w:val="28"/>
        </w:rPr>
        <w:t>трехсот</w:t>
      </w:r>
      <w:r w:rsidRPr="00586B95">
        <w:rPr>
          <w:sz w:val="28"/>
          <w:szCs w:val="28"/>
        </w:rPr>
        <w:t xml:space="preserve"> обращений в год.</w:t>
      </w:r>
    </w:p>
    <w:p w:rsidR="00092D46" w:rsidRPr="00586B95" w:rsidRDefault="00092D46" w:rsidP="00092D46">
      <w:pPr>
        <w:spacing w:line="360" w:lineRule="auto"/>
        <w:ind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Первые две муниципальные услуги необходимы для предоставления многих государственных и муниципальных услуг и услуг бюджетных учре</w:t>
      </w:r>
      <w:r w:rsidRPr="00586B95">
        <w:rPr>
          <w:sz w:val="28"/>
          <w:szCs w:val="28"/>
        </w:rPr>
        <w:t>ж</w:t>
      </w:r>
      <w:r w:rsidRPr="00586B95">
        <w:rPr>
          <w:sz w:val="28"/>
          <w:szCs w:val="28"/>
        </w:rPr>
        <w:t>дений, а третья муниципальная услуга необходима для предоставления услуг бюджетных учреждений, имеющих высокое социальное значение, поэтому качественное оказание этих услуг является приоритетным для органов мес</w:t>
      </w:r>
      <w:r w:rsidRPr="00586B95">
        <w:rPr>
          <w:sz w:val="28"/>
          <w:szCs w:val="28"/>
        </w:rPr>
        <w:t>т</w:t>
      </w:r>
      <w:r w:rsidRPr="00586B95">
        <w:rPr>
          <w:sz w:val="28"/>
          <w:szCs w:val="28"/>
        </w:rPr>
        <w:t>ного самоуправления.</w:t>
      </w:r>
    </w:p>
    <w:p w:rsidR="0090714D" w:rsidRPr="00586B95" w:rsidRDefault="000711B0" w:rsidP="00C247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6B95">
        <w:rPr>
          <w:b/>
          <w:sz w:val="28"/>
          <w:szCs w:val="28"/>
        </w:rPr>
        <w:br w:type="page"/>
      </w:r>
      <w:r w:rsidR="0080445C" w:rsidRPr="00586B95">
        <w:rPr>
          <w:b/>
          <w:sz w:val="28"/>
          <w:szCs w:val="28"/>
        </w:rPr>
        <w:lastRenderedPageBreak/>
        <w:t xml:space="preserve">Предложения по </w:t>
      </w:r>
      <w:r w:rsidR="00D0089D" w:rsidRPr="00586B95">
        <w:rPr>
          <w:b/>
          <w:sz w:val="28"/>
          <w:szCs w:val="28"/>
        </w:rPr>
        <w:t>повышению уровня качества предоставляемых муниципальных услуг</w:t>
      </w:r>
      <w:r w:rsidR="005B1413" w:rsidRPr="00586B95">
        <w:rPr>
          <w:b/>
          <w:sz w:val="28"/>
          <w:szCs w:val="28"/>
        </w:rPr>
        <w:t xml:space="preserve"> органам</w:t>
      </w:r>
      <w:r w:rsidR="00E71B79" w:rsidRPr="00586B95">
        <w:rPr>
          <w:b/>
          <w:sz w:val="28"/>
          <w:szCs w:val="28"/>
        </w:rPr>
        <w:t>и</w:t>
      </w:r>
      <w:r w:rsidR="005B1413" w:rsidRPr="00586B95">
        <w:rPr>
          <w:b/>
          <w:sz w:val="28"/>
          <w:szCs w:val="28"/>
        </w:rPr>
        <w:t xml:space="preserve"> </w:t>
      </w:r>
      <w:r w:rsidR="00092D46" w:rsidRPr="00586B95">
        <w:rPr>
          <w:b/>
          <w:sz w:val="28"/>
          <w:szCs w:val="28"/>
        </w:rPr>
        <w:t>местного само</w:t>
      </w:r>
      <w:r w:rsidR="005B1413" w:rsidRPr="00586B95">
        <w:rPr>
          <w:b/>
          <w:sz w:val="28"/>
          <w:szCs w:val="28"/>
        </w:rPr>
        <w:t>управления:</w:t>
      </w:r>
      <w:r w:rsidR="00D0089D" w:rsidRPr="00586B95">
        <w:rPr>
          <w:b/>
          <w:sz w:val="28"/>
          <w:szCs w:val="28"/>
        </w:rPr>
        <w:t xml:space="preserve"> </w:t>
      </w:r>
    </w:p>
    <w:p w:rsidR="008D6338" w:rsidRPr="00586B95" w:rsidRDefault="008D6338" w:rsidP="00D44366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Обеспечить повышение квалификации лиц, участвующих в предо</w:t>
      </w:r>
      <w:r w:rsidRPr="00586B95">
        <w:rPr>
          <w:sz w:val="28"/>
          <w:szCs w:val="28"/>
        </w:rPr>
        <w:t>с</w:t>
      </w:r>
      <w:r w:rsidRPr="00586B95">
        <w:rPr>
          <w:sz w:val="28"/>
          <w:szCs w:val="28"/>
        </w:rPr>
        <w:t>тавлении муниципальных услуг.</w:t>
      </w:r>
    </w:p>
    <w:p w:rsidR="0080445C" w:rsidRPr="00586B95" w:rsidRDefault="0080445C" w:rsidP="00D44366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Внедр</w:t>
      </w:r>
      <w:r w:rsidR="0090714D" w:rsidRPr="00586B95">
        <w:rPr>
          <w:sz w:val="28"/>
          <w:szCs w:val="28"/>
        </w:rPr>
        <w:t xml:space="preserve">ить </w:t>
      </w:r>
      <w:r w:rsidRPr="00586B95">
        <w:rPr>
          <w:sz w:val="28"/>
          <w:szCs w:val="28"/>
        </w:rPr>
        <w:t>систем</w:t>
      </w:r>
      <w:r w:rsidR="0090714D" w:rsidRPr="00586B95">
        <w:rPr>
          <w:sz w:val="28"/>
          <w:szCs w:val="28"/>
        </w:rPr>
        <w:t>у</w:t>
      </w:r>
      <w:r w:rsidRPr="00586B95">
        <w:rPr>
          <w:sz w:val="28"/>
          <w:szCs w:val="28"/>
        </w:rPr>
        <w:t xml:space="preserve"> автоматического воспроизведения сообщений по те</w:t>
      </w:r>
      <w:r w:rsidR="00172985" w:rsidRPr="00586B95">
        <w:rPr>
          <w:sz w:val="28"/>
          <w:szCs w:val="28"/>
        </w:rPr>
        <w:t xml:space="preserve">лефону </w:t>
      </w:r>
      <w:r w:rsidR="005B1413" w:rsidRPr="00586B95">
        <w:rPr>
          <w:sz w:val="28"/>
          <w:szCs w:val="28"/>
        </w:rPr>
        <w:t>–</w:t>
      </w:r>
      <w:r w:rsidR="00172985" w:rsidRPr="00586B95">
        <w:rPr>
          <w:sz w:val="28"/>
          <w:szCs w:val="28"/>
        </w:rPr>
        <w:t xml:space="preserve"> </w:t>
      </w:r>
      <w:proofErr w:type="spellStart"/>
      <w:r w:rsidR="00172985" w:rsidRPr="00586B95">
        <w:rPr>
          <w:sz w:val="28"/>
          <w:szCs w:val="28"/>
        </w:rPr>
        <w:t>автоинформатор</w:t>
      </w:r>
      <w:r w:rsidR="0090714D" w:rsidRPr="00586B95">
        <w:rPr>
          <w:sz w:val="28"/>
          <w:szCs w:val="28"/>
        </w:rPr>
        <w:t>у</w:t>
      </w:r>
      <w:proofErr w:type="spellEnd"/>
      <w:r w:rsidR="005B1413" w:rsidRPr="00586B95">
        <w:rPr>
          <w:sz w:val="28"/>
          <w:szCs w:val="28"/>
        </w:rPr>
        <w:t>.</w:t>
      </w:r>
    </w:p>
    <w:p w:rsidR="009A23B2" w:rsidRPr="00586B95" w:rsidRDefault="009A23B2" w:rsidP="0032227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Обеспечить достаточный уровень оснащения копировальной и др</w:t>
      </w:r>
      <w:r w:rsidRPr="00586B95">
        <w:rPr>
          <w:sz w:val="28"/>
          <w:szCs w:val="28"/>
        </w:rPr>
        <w:t>у</w:t>
      </w:r>
      <w:r w:rsidRPr="00586B95">
        <w:rPr>
          <w:sz w:val="28"/>
          <w:szCs w:val="28"/>
        </w:rPr>
        <w:t xml:space="preserve">гой техникой, </w:t>
      </w:r>
      <w:r w:rsidR="00D44366" w:rsidRPr="00586B95">
        <w:rPr>
          <w:sz w:val="28"/>
          <w:szCs w:val="28"/>
        </w:rPr>
        <w:t xml:space="preserve">необходимой </w:t>
      </w:r>
      <w:r w:rsidRPr="00586B95">
        <w:rPr>
          <w:sz w:val="28"/>
          <w:szCs w:val="28"/>
        </w:rPr>
        <w:t>для качественного оказания муниципальных у</w:t>
      </w:r>
      <w:r w:rsidRPr="00586B95">
        <w:rPr>
          <w:sz w:val="28"/>
          <w:szCs w:val="28"/>
        </w:rPr>
        <w:t>с</w:t>
      </w:r>
      <w:r w:rsidRPr="00586B95">
        <w:rPr>
          <w:sz w:val="28"/>
          <w:szCs w:val="28"/>
        </w:rPr>
        <w:t>луг</w:t>
      </w:r>
      <w:r w:rsidR="00D44366" w:rsidRPr="00586B95">
        <w:rPr>
          <w:sz w:val="28"/>
          <w:szCs w:val="28"/>
        </w:rPr>
        <w:t>.</w:t>
      </w:r>
    </w:p>
    <w:p w:rsidR="003D4E73" w:rsidRPr="00586B95" w:rsidRDefault="003D4E73" w:rsidP="0032227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Оснастить все места оказания муниципальных услуг информацио</w:t>
      </w:r>
      <w:r w:rsidRPr="00586B95">
        <w:rPr>
          <w:sz w:val="28"/>
          <w:szCs w:val="28"/>
        </w:rPr>
        <w:t>н</w:t>
      </w:r>
      <w:r w:rsidRPr="00586B95">
        <w:rPr>
          <w:sz w:val="28"/>
          <w:szCs w:val="28"/>
        </w:rPr>
        <w:t>ными стендами и указателями о местах приема заявителей.</w:t>
      </w:r>
    </w:p>
    <w:p w:rsidR="002178FA" w:rsidRPr="00586B95" w:rsidRDefault="002178FA" w:rsidP="00C24793">
      <w:pPr>
        <w:spacing w:line="360" w:lineRule="auto"/>
        <w:ind w:firstLine="709"/>
        <w:jc w:val="both"/>
        <w:rPr>
          <w:sz w:val="28"/>
          <w:szCs w:val="28"/>
        </w:rPr>
      </w:pPr>
    </w:p>
    <w:p w:rsidR="002178FA" w:rsidRPr="00586B95" w:rsidRDefault="002178FA" w:rsidP="00C24793">
      <w:pPr>
        <w:spacing w:line="360" w:lineRule="auto"/>
        <w:ind w:firstLine="709"/>
        <w:rPr>
          <w:sz w:val="28"/>
          <w:szCs w:val="28"/>
        </w:rPr>
        <w:sectPr w:rsidR="002178FA" w:rsidRPr="00586B95" w:rsidSect="00236831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63E77" w:rsidRPr="00586B95" w:rsidRDefault="00663E77" w:rsidP="00663E77">
      <w:pPr>
        <w:spacing w:line="240" w:lineRule="atLeast"/>
        <w:ind w:firstLine="709"/>
        <w:jc w:val="right"/>
        <w:rPr>
          <w:szCs w:val="20"/>
        </w:rPr>
      </w:pPr>
      <w:r w:rsidRPr="00586B95">
        <w:rPr>
          <w:szCs w:val="20"/>
        </w:rPr>
        <w:lastRenderedPageBreak/>
        <w:t>Приложение 1</w:t>
      </w:r>
    </w:p>
    <w:p w:rsidR="00663E77" w:rsidRPr="00586B95" w:rsidRDefault="00663E77" w:rsidP="00967F50">
      <w:pPr>
        <w:tabs>
          <w:tab w:val="left" w:pos="11475"/>
        </w:tabs>
        <w:spacing w:line="240" w:lineRule="atLeast"/>
        <w:ind w:firstLine="709"/>
      </w:pPr>
    </w:p>
    <w:p w:rsidR="00663E77" w:rsidRPr="00586B95" w:rsidRDefault="00F555C4" w:rsidP="00663E77">
      <w:pPr>
        <w:spacing w:line="240" w:lineRule="atLeast"/>
        <w:ind w:firstLine="709"/>
        <w:rPr>
          <w:b/>
          <w:i/>
        </w:rPr>
      </w:pPr>
      <w:r w:rsidRPr="00586B95">
        <w:rPr>
          <w:b/>
          <w:i/>
        </w:rPr>
        <w:t>Показатели</w:t>
      </w:r>
      <w:r w:rsidR="00BB470D" w:rsidRPr="00586B95">
        <w:rPr>
          <w:b/>
          <w:i/>
        </w:rPr>
        <w:t xml:space="preserve"> уровн</w:t>
      </w:r>
      <w:r w:rsidRPr="00586B95">
        <w:rPr>
          <w:b/>
          <w:i/>
        </w:rPr>
        <w:t>я</w:t>
      </w:r>
      <w:r w:rsidR="00BB470D" w:rsidRPr="00586B95">
        <w:rPr>
          <w:b/>
          <w:i/>
        </w:rPr>
        <w:t xml:space="preserve"> удовлетворенности качеством предоставляемых муниципальных услуг</w:t>
      </w:r>
    </w:p>
    <w:p w:rsidR="00AD0081" w:rsidRPr="00586B95" w:rsidRDefault="00AD0081" w:rsidP="00663E77">
      <w:pPr>
        <w:spacing w:line="240" w:lineRule="atLeast"/>
        <w:ind w:firstLine="709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7"/>
        <w:gridCol w:w="7611"/>
        <w:gridCol w:w="1384"/>
        <w:gridCol w:w="1344"/>
        <w:gridCol w:w="1789"/>
      </w:tblGrid>
      <w:tr w:rsidR="00967F50" w:rsidRPr="003452E7" w:rsidTr="00AE305D">
        <w:trPr>
          <w:trHeight w:val="480"/>
        </w:trPr>
        <w:tc>
          <w:tcPr>
            <w:tcW w:w="2757" w:type="dxa"/>
            <w:vMerge w:val="restart"/>
          </w:tcPr>
          <w:p w:rsidR="00967F50" w:rsidRPr="003452E7" w:rsidRDefault="00967F50" w:rsidP="00AE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ной власти, предо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тавляющий муниц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7611" w:type="dxa"/>
            <w:vMerge w:val="restart"/>
          </w:tcPr>
          <w:p w:rsidR="00967F50" w:rsidRPr="003452E7" w:rsidRDefault="00967F50" w:rsidP="00AE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84" w:type="dxa"/>
            <w:vMerge w:val="restart"/>
          </w:tcPr>
          <w:p w:rsidR="00967F50" w:rsidRPr="003452E7" w:rsidRDefault="00967F50" w:rsidP="00AE305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967F50" w:rsidRPr="003452E7" w:rsidRDefault="00967F50" w:rsidP="00AE305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</w:p>
        </w:tc>
        <w:tc>
          <w:tcPr>
            <w:tcW w:w="3133" w:type="dxa"/>
            <w:gridSpan w:val="2"/>
          </w:tcPr>
          <w:p w:rsidR="00967F50" w:rsidRPr="003452E7" w:rsidRDefault="00967F50" w:rsidP="00AE305D">
            <w:pPr>
              <w:spacing w:line="240" w:lineRule="atLeast"/>
            </w:pPr>
            <w:r w:rsidRPr="003452E7">
              <w:rPr>
                <w:b/>
              </w:rPr>
              <w:t>У</w:t>
            </w:r>
            <w:r w:rsidR="003C259B" w:rsidRPr="003452E7">
              <w:rPr>
                <w:b/>
              </w:rPr>
              <w:t>ровень качества предо</w:t>
            </w:r>
            <w:r w:rsidR="003C259B" w:rsidRPr="003452E7">
              <w:rPr>
                <w:b/>
              </w:rPr>
              <w:t>с</w:t>
            </w:r>
            <w:r w:rsidR="003C259B" w:rsidRPr="003452E7">
              <w:rPr>
                <w:b/>
              </w:rPr>
              <w:t xml:space="preserve">тавления </w:t>
            </w:r>
            <w:r w:rsidRPr="003452E7">
              <w:rPr>
                <w:b/>
              </w:rPr>
              <w:t>услуги</w:t>
            </w:r>
          </w:p>
        </w:tc>
      </w:tr>
      <w:tr w:rsidR="00967F50" w:rsidRPr="003452E7" w:rsidTr="00AE305D">
        <w:trPr>
          <w:trHeight w:val="195"/>
        </w:trPr>
        <w:tc>
          <w:tcPr>
            <w:tcW w:w="2757" w:type="dxa"/>
            <w:vMerge/>
          </w:tcPr>
          <w:p w:rsidR="00967F50" w:rsidRPr="003452E7" w:rsidRDefault="00967F50" w:rsidP="00AE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1" w:type="dxa"/>
            <w:vMerge/>
          </w:tcPr>
          <w:p w:rsidR="00967F50" w:rsidRPr="003452E7" w:rsidRDefault="00967F50" w:rsidP="00AE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67F50" w:rsidRPr="003452E7" w:rsidRDefault="00967F50" w:rsidP="00AE305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67F50" w:rsidRPr="003452E7" w:rsidRDefault="00967F50" w:rsidP="00AE305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89" w:type="dxa"/>
          </w:tcPr>
          <w:p w:rsidR="00967F50" w:rsidRPr="003452E7" w:rsidRDefault="00967F50" w:rsidP="00AE305D">
            <w:pPr>
              <w:spacing w:line="240" w:lineRule="atLeast"/>
              <w:ind w:left="-12"/>
              <w:rPr>
                <w:b/>
              </w:rPr>
            </w:pPr>
            <w:r w:rsidRPr="003452E7">
              <w:rPr>
                <w:b/>
              </w:rPr>
              <w:t>%</w:t>
            </w:r>
          </w:p>
        </w:tc>
      </w:tr>
      <w:tr w:rsidR="003452E7" w:rsidRPr="003452E7" w:rsidTr="003452E7">
        <w:tc>
          <w:tcPr>
            <w:tcW w:w="2757" w:type="dxa"/>
            <w:vMerge w:val="restart"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град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строительству, кап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тальным ремонтам и ЖКХ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(повреждение) зеленых насаждений (Услуга №1)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44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88</w:t>
            </w:r>
          </w:p>
        </w:tc>
      </w:tr>
      <w:tr w:rsidR="003452E7" w:rsidRPr="003452E7" w:rsidTr="003452E7">
        <w:tc>
          <w:tcPr>
            <w:tcW w:w="2757" w:type="dxa"/>
            <w:vMerge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производство земляных работ (Услуга №2)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44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88</w:t>
            </w:r>
          </w:p>
        </w:tc>
      </w:tr>
      <w:tr w:rsidR="003452E7" w:rsidRPr="003452E7" w:rsidTr="003452E7">
        <w:tc>
          <w:tcPr>
            <w:tcW w:w="2757" w:type="dxa"/>
            <w:vMerge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объектов адресации (Услуга №3)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44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88</w:t>
            </w:r>
          </w:p>
        </w:tc>
      </w:tr>
      <w:tr w:rsidR="003452E7" w:rsidRPr="003452E7" w:rsidTr="003452E7">
        <w:tc>
          <w:tcPr>
            <w:tcW w:w="2757" w:type="dxa"/>
            <w:vMerge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(Услуга №4)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44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88</w:t>
            </w:r>
          </w:p>
        </w:tc>
      </w:tr>
      <w:tr w:rsidR="003452E7" w:rsidRPr="003452E7" w:rsidTr="003452E7">
        <w:tc>
          <w:tcPr>
            <w:tcW w:w="2757" w:type="dxa"/>
          </w:tcPr>
          <w:p w:rsidR="003452E7" w:rsidRPr="003452E7" w:rsidRDefault="003452E7" w:rsidP="00F4178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нию имуществом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чена, юридическим лицам и граждана</w:t>
            </w:r>
            <w:proofErr w:type="gramStart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Услуга №5)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47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94</w:t>
            </w:r>
          </w:p>
        </w:tc>
      </w:tr>
      <w:tr w:rsidR="003452E7" w:rsidRPr="003452E7" w:rsidTr="003452E7">
        <w:trPr>
          <w:trHeight w:val="70"/>
        </w:trPr>
        <w:tc>
          <w:tcPr>
            <w:tcW w:w="2757" w:type="dxa"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Постановка на учет, выдача направления для зачисления ребенка, в том числе в порядке перевода, в образовательную организацию, осущест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ляющую деятельность по образовательной программе дошкольного о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разования (Услуга №6)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47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94</w:t>
            </w:r>
          </w:p>
        </w:tc>
      </w:tr>
      <w:tr w:rsidR="003452E7" w:rsidRPr="003452E7" w:rsidTr="003452E7">
        <w:trPr>
          <w:trHeight w:val="70"/>
        </w:trPr>
        <w:tc>
          <w:tcPr>
            <w:tcW w:w="2757" w:type="dxa"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физич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ской культуре, спорту, туризму и молодежной политике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молодых семей для участия в подпрограмме «Обе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семей в Оренбургской области на 2014–2020 годы» государственной программы «Стимулирование развития жили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ного строительства в Оренбургской области в 2014–2020 годах» (Услуга №7)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44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88</w:t>
            </w:r>
          </w:p>
        </w:tc>
      </w:tr>
      <w:tr w:rsidR="003452E7" w:rsidRPr="003452E7" w:rsidTr="003452E7">
        <w:tc>
          <w:tcPr>
            <w:tcW w:w="2757" w:type="dxa"/>
          </w:tcPr>
          <w:p w:rsidR="003452E7" w:rsidRPr="003452E7" w:rsidRDefault="003452E7" w:rsidP="0076559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из документов Архивного фонда </w:t>
            </w:r>
            <w:proofErr w:type="spellStart"/>
            <w:proofErr w:type="gramStart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Россий-ской</w:t>
            </w:r>
            <w:proofErr w:type="spellEnd"/>
            <w:proofErr w:type="gramEnd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других архивных документов  (Услуга №8)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46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92</w:t>
            </w:r>
          </w:p>
        </w:tc>
      </w:tr>
      <w:tr w:rsidR="003452E7" w:rsidRPr="003452E7" w:rsidTr="003452E7">
        <w:tc>
          <w:tcPr>
            <w:tcW w:w="2757" w:type="dxa"/>
          </w:tcPr>
          <w:p w:rsidR="003452E7" w:rsidRPr="003452E7" w:rsidRDefault="003452E7" w:rsidP="0097280E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сельскому хозяйству</w:t>
            </w:r>
          </w:p>
        </w:tc>
        <w:tc>
          <w:tcPr>
            <w:tcW w:w="7611" w:type="dxa"/>
            <w:tcMar>
              <w:left w:w="57" w:type="dxa"/>
              <w:right w:w="57" w:type="dxa"/>
            </w:tcMar>
            <w:vAlign w:val="center"/>
          </w:tcPr>
          <w:p w:rsidR="003452E7" w:rsidRPr="003452E7" w:rsidRDefault="003452E7" w:rsidP="003452E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452E7">
              <w:rPr>
                <w:rFonts w:ascii="Times New Roman" w:hAnsi="Times New Roman" w:cs="Times New Roman"/>
                <w:sz w:val="24"/>
                <w:szCs w:val="24"/>
              </w:rPr>
              <w:t xml:space="preserve"> книги (Услуга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vAlign w:val="center"/>
          </w:tcPr>
          <w:p w:rsidR="003452E7" w:rsidRPr="003452E7" w:rsidRDefault="003452E7" w:rsidP="003452E7">
            <w:r w:rsidRPr="003452E7">
              <w:t>46</w:t>
            </w:r>
          </w:p>
        </w:tc>
        <w:tc>
          <w:tcPr>
            <w:tcW w:w="1344" w:type="dxa"/>
            <w:vAlign w:val="center"/>
          </w:tcPr>
          <w:p w:rsidR="003452E7" w:rsidRPr="003452E7" w:rsidRDefault="003452E7" w:rsidP="003452E7">
            <w:r w:rsidRPr="003452E7">
              <w:t>Хороший</w:t>
            </w:r>
          </w:p>
        </w:tc>
        <w:tc>
          <w:tcPr>
            <w:tcW w:w="1789" w:type="dxa"/>
            <w:vAlign w:val="center"/>
          </w:tcPr>
          <w:p w:rsidR="003452E7" w:rsidRPr="003452E7" w:rsidRDefault="003452E7" w:rsidP="003452E7">
            <w:r w:rsidRPr="003452E7">
              <w:t>92</w:t>
            </w:r>
          </w:p>
        </w:tc>
      </w:tr>
    </w:tbl>
    <w:p w:rsidR="003C259B" w:rsidRPr="00586B95" w:rsidRDefault="003C259B" w:rsidP="008E2302">
      <w:pPr>
        <w:spacing w:line="240" w:lineRule="atLeast"/>
        <w:ind w:firstLine="709"/>
        <w:jc w:val="right"/>
        <w:rPr>
          <w:sz w:val="20"/>
          <w:szCs w:val="20"/>
        </w:rPr>
      </w:pPr>
    </w:p>
    <w:p w:rsidR="008E2302" w:rsidRPr="00586B95" w:rsidRDefault="003C259B" w:rsidP="008E2302">
      <w:pPr>
        <w:spacing w:line="240" w:lineRule="atLeast"/>
        <w:ind w:firstLine="709"/>
        <w:jc w:val="right"/>
        <w:rPr>
          <w:szCs w:val="20"/>
        </w:rPr>
      </w:pPr>
      <w:r w:rsidRPr="00586B95">
        <w:rPr>
          <w:sz w:val="20"/>
          <w:szCs w:val="20"/>
        </w:rPr>
        <w:br w:type="page"/>
      </w:r>
      <w:r w:rsidR="008E2302" w:rsidRPr="00586B95">
        <w:rPr>
          <w:szCs w:val="20"/>
        </w:rPr>
        <w:lastRenderedPageBreak/>
        <w:t>Приложение 2</w:t>
      </w:r>
    </w:p>
    <w:p w:rsidR="00F555C4" w:rsidRPr="00586B95" w:rsidRDefault="00F555C4" w:rsidP="00F555C4">
      <w:pPr>
        <w:tabs>
          <w:tab w:val="left" w:pos="5292"/>
        </w:tabs>
        <w:spacing w:line="240" w:lineRule="atLeast"/>
        <w:ind w:firstLine="709"/>
        <w:rPr>
          <w:i/>
        </w:rPr>
      </w:pPr>
      <w:r w:rsidRPr="00586B95">
        <w:rPr>
          <w:b/>
          <w:i/>
        </w:rPr>
        <w:t>Результаты мониторинга качества предоставления муниципальных услуг</w:t>
      </w:r>
    </w:p>
    <w:p w:rsidR="00F555C4" w:rsidRPr="00586B95" w:rsidRDefault="00F555C4" w:rsidP="008E2302">
      <w:pPr>
        <w:spacing w:line="240" w:lineRule="atLeast"/>
        <w:ind w:firstLine="709"/>
        <w:jc w:val="right"/>
        <w:rPr>
          <w:sz w:val="20"/>
          <w:szCs w:val="20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4"/>
        <w:gridCol w:w="850"/>
        <w:gridCol w:w="709"/>
        <w:gridCol w:w="709"/>
        <w:gridCol w:w="747"/>
        <w:gridCol w:w="1237"/>
        <w:gridCol w:w="1134"/>
        <w:gridCol w:w="1985"/>
        <w:gridCol w:w="992"/>
        <w:gridCol w:w="992"/>
        <w:gridCol w:w="11"/>
      </w:tblGrid>
      <w:tr w:rsidR="00F41783" w:rsidRPr="00586B95" w:rsidTr="00470D0E">
        <w:trPr>
          <w:cantSplit/>
          <w:trHeight w:val="240"/>
          <w:tblHeader/>
        </w:trPr>
        <w:tc>
          <w:tcPr>
            <w:tcW w:w="5864" w:type="dxa"/>
            <w:vMerge w:val="restart"/>
            <w:tcBorders>
              <w:tl2br w:val="single" w:sz="4" w:space="0" w:color="auto"/>
            </w:tcBorders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Поставщики муниципальных услуг</w:t>
            </w: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</w:p>
          <w:p w:rsidR="00F41783" w:rsidRPr="00586B95" w:rsidRDefault="00F41783" w:rsidP="008E00CA">
            <w:pPr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Вопросы  анкеты</w:t>
            </w:r>
          </w:p>
        </w:tc>
        <w:tc>
          <w:tcPr>
            <w:tcW w:w="3015" w:type="dxa"/>
            <w:gridSpan w:val="4"/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Управление по градостроительству, капитальным ремонтам и ЖКХ</w:t>
            </w:r>
          </w:p>
        </w:tc>
        <w:tc>
          <w:tcPr>
            <w:tcW w:w="1237" w:type="dxa"/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Отдел о</w:t>
            </w:r>
            <w:r w:rsidRPr="00586B95">
              <w:rPr>
                <w:sz w:val="18"/>
                <w:szCs w:val="18"/>
              </w:rPr>
              <w:t>б</w:t>
            </w:r>
            <w:r w:rsidRPr="00586B95">
              <w:rPr>
                <w:sz w:val="18"/>
                <w:szCs w:val="18"/>
              </w:rPr>
              <w:t>разования</w:t>
            </w:r>
          </w:p>
        </w:tc>
        <w:tc>
          <w:tcPr>
            <w:tcW w:w="1985" w:type="dxa"/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Комитет по физич</w:t>
            </w:r>
            <w:r w:rsidRPr="00586B95">
              <w:rPr>
                <w:sz w:val="18"/>
                <w:szCs w:val="18"/>
              </w:rPr>
              <w:t>е</w:t>
            </w:r>
            <w:r w:rsidRPr="00586B95">
              <w:rPr>
                <w:sz w:val="18"/>
                <w:szCs w:val="18"/>
              </w:rPr>
              <w:t>ской культуре, спорту, туризму и молоде</w:t>
            </w:r>
            <w:r w:rsidRPr="00586B95">
              <w:rPr>
                <w:sz w:val="18"/>
                <w:szCs w:val="18"/>
              </w:rPr>
              <w:t>ж</w:t>
            </w:r>
            <w:r w:rsidRPr="00586B95">
              <w:rPr>
                <w:sz w:val="18"/>
                <w:szCs w:val="18"/>
              </w:rPr>
              <w:t>ной политике</w:t>
            </w:r>
          </w:p>
        </w:tc>
        <w:tc>
          <w:tcPr>
            <w:tcW w:w="992" w:type="dxa"/>
          </w:tcPr>
          <w:p w:rsidR="00F41783" w:rsidRPr="00586B95" w:rsidRDefault="00F41783" w:rsidP="00C607AC">
            <w:pPr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Архи</w:t>
            </w:r>
            <w:r w:rsidRPr="00586B95">
              <w:rPr>
                <w:sz w:val="18"/>
                <w:szCs w:val="18"/>
              </w:rPr>
              <w:t>в</w:t>
            </w:r>
            <w:r w:rsidRPr="00586B95">
              <w:rPr>
                <w:sz w:val="18"/>
                <w:szCs w:val="18"/>
              </w:rPr>
              <w:t>ный о</w:t>
            </w:r>
            <w:r w:rsidRPr="00586B95">
              <w:rPr>
                <w:sz w:val="18"/>
                <w:szCs w:val="18"/>
              </w:rPr>
              <w:t>т</w:t>
            </w:r>
            <w:r w:rsidRPr="00586B95">
              <w:rPr>
                <w:sz w:val="18"/>
                <w:szCs w:val="18"/>
              </w:rPr>
              <w:t>дел</w:t>
            </w:r>
          </w:p>
        </w:tc>
        <w:tc>
          <w:tcPr>
            <w:tcW w:w="1003" w:type="dxa"/>
            <w:gridSpan w:val="2"/>
          </w:tcPr>
          <w:p w:rsidR="00F41783" w:rsidRPr="00586B95" w:rsidRDefault="00F41783" w:rsidP="00C607AC">
            <w:pPr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Отдел по сельск</w:t>
            </w:r>
            <w:r w:rsidRPr="00586B95">
              <w:rPr>
                <w:sz w:val="18"/>
                <w:szCs w:val="18"/>
              </w:rPr>
              <w:t>о</w:t>
            </w:r>
            <w:r w:rsidRPr="00586B95">
              <w:rPr>
                <w:sz w:val="18"/>
                <w:szCs w:val="18"/>
              </w:rPr>
              <w:t>му хозя</w:t>
            </w:r>
            <w:r w:rsidRPr="00586B95">
              <w:rPr>
                <w:sz w:val="18"/>
                <w:szCs w:val="18"/>
              </w:rPr>
              <w:t>й</w:t>
            </w:r>
            <w:r w:rsidRPr="00586B95">
              <w:rPr>
                <w:sz w:val="18"/>
                <w:szCs w:val="18"/>
              </w:rPr>
              <w:t>ству</w:t>
            </w:r>
          </w:p>
        </w:tc>
      </w:tr>
      <w:tr w:rsidR="00F41783" w:rsidRPr="00586B95" w:rsidTr="00F41783">
        <w:trPr>
          <w:cantSplit/>
          <w:trHeight w:val="240"/>
          <w:tblHeader/>
        </w:trPr>
        <w:tc>
          <w:tcPr>
            <w:tcW w:w="5864" w:type="dxa"/>
            <w:vMerge/>
            <w:tcBorders>
              <w:tl2br w:val="single" w:sz="4" w:space="0" w:color="auto"/>
            </w:tcBorders>
          </w:tcPr>
          <w:p w:rsidR="00F41783" w:rsidRPr="00586B95" w:rsidRDefault="00F41783" w:rsidP="00AE305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366" w:type="dxa"/>
            <w:gridSpan w:val="10"/>
          </w:tcPr>
          <w:p w:rsidR="00F41783" w:rsidRPr="00586B95" w:rsidRDefault="00F41783" w:rsidP="0097280E">
            <w:pPr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Номер услуги</w:t>
            </w:r>
          </w:p>
        </w:tc>
      </w:tr>
      <w:tr w:rsidR="00470D0E" w:rsidRPr="00586B95" w:rsidTr="00470D0E">
        <w:trPr>
          <w:gridAfter w:val="1"/>
          <w:wAfter w:w="11" w:type="dxa"/>
          <w:cantSplit/>
          <w:trHeight w:val="194"/>
          <w:tblHeader/>
        </w:trPr>
        <w:tc>
          <w:tcPr>
            <w:tcW w:w="5864" w:type="dxa"/>
            <w:vMerge/>
            <w:tcBorders>
              <w:tl2br w:val="single" w:sz="4" w:space="0" w:color="auto"/>
            </w:tcBorders>
          </w:tcPr>
          <w:p w:rsidR="00470D0E" w:rsidRPr="00586B95" w:rsidRDefault="00470D0E" w:rsidP="00AE305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numPr>
                <w:ilvl w:val="0"/>
                <w:numId w:val="9"/>
              </w:numPr>
              <w:ind w:left="0" w:firstLine="0"/>
              <w:rPr>
                <w:sz w:val="18"/>
                <w:szCs w:val="18"/>
              </w:rPr>
            </w:pP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1.Наличие общей информации об услуге, опубликованной в СМИ, на официальном сайте Администрации города Медногорска в сети Инте</w:t>
            </w:r>
            <w:r w:rsidRPr="00586B95">
              <w:rPr>
                <w:sz w:val="18"/>
                <w:szCs w:val="18"/>
              </w:rPr>
              <w:t>р</w:t>
            </w:r>
            <w:r w:rsidRPr="00586B9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2.Наличие информации о местонахождении органа, предоставляющего услугу, в СМИ, на официальном сайте Администрации города Медн</w:t>
            </w:r>
            <w:r w:rsidRPr="00586B95">
              <w:rPr>
                <w:sz w:val="18"/>
                <w:szCs w:val="18"/>
              </w:rPr>
              <w:t>о</w:t>
            </w:r>
            <w:r w:rsidRPr="00586B95">
              <w:rPr>
                <w:sz w:val="18"/>
                <w:szCs w:val="18"/>
              </w:rPr>
              <w:t>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3.Наличие информации о графике работы органа, предоставляющего услугу в СМИ, на официальном сайте Администрации города Медн</w:t>
            </w:r>
            <w:r w:rsidRPr="00586B95">
              <w:rPr>
                <w:sz w:val="18"/>
                <w:szCs w:val="18"/>
              </w:rPr>
              <w:t>о</w:t>
            </w:r>
            <w:r w:rsidRPr="00586B95">
              <w:rPr>
                <w:sz w:val="18"/>
                <w:szCs w:val="18"/>
              </w:rPr>
              <w:t>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4.Наличие информации о порядке предоставления услуги и ее резуль</w:t>
            </w:r>
            <w:r w:rsidRPr="00586B95">
              <w:rPr>
                <w:sz w:val="18"/>
                <w:szCs w:val="18"/>
              </w:rPr>
              <w:softHyphen/>
              <w:t>тате в СМИ, на официальном сайте Администрации города Медногорска в 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C617B1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5.Наличие выделенной телефонной линии для консультирования по у</w:t>
            </w:r>
            <w:r w:rsidRPr="00586B95">
              <w:rPr>
                <w:sz w:val="18"/>
                <w:szCs w:val="18"/>
              </w:rPr>
              <w:t>с</w:t>
            </w:r>
            <w:r w:rsidRPr="00586B95">
              <w:rPr>
                <w:sz w:val="18"/>
                <w:szCs w:val="18"/>
              </w:rPr>
              <w:t>луге и размещение информации о ней в СМИ, на официальном сайте Администрации города Медногорска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6.Наличие свободного доступа к административному регламенту пр</w:t>
            </w:r>
            <w:r w:rsidRPr="00586B95">
              <w:rPr>
                <w:sz w:val="18"/>
                <w:szCs w:val="18"/>
              </w:rPr>
              <w:t>е</w:t>
            </w:r>
            <w:r w:rsidRPr="00586B95">
              <w:rPr>
                <w:sz w:val="18"/>
                <w:szCs w:val="18"/>
              </w:rPr>
              <w:t>доставления услуги и (или) ее стандарту на официальном сайте Админ</w:t>
            </w:r>
            <w:r w:rsidRPr="00586B95">
              <w:rPr>
                <w:sz w:val="18"/>
                <w:szCs w:val="18"/>
              </w:rPr>
              <w:t>и</w:t>
            </w:r>
            <w:r w:rsidRPr="00586B95">
              <w:rPr>
                <w:sz w:val="18"/>
                <w:szCs w:val="18"/>
              </w:rPr>
              <w:t>страции города Медногорска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7.Наличие в органе, предоставляющем услугу, информационных сте</w:t>
            </w:r>
            <w:r w:rsidRPr="00586B95">
              <w:rPr>
                <w:sz w:val="18"/>
                <w:szCs w:val="18"/>
              </w:rPr>
              <w:t>н</w:t>
            </w:r>
            <w:r w:rsidRPr="00586B95">
              <w:rPr>
                <w:sz w:val="18"/>
                <w:szCs w:val="18"/>
              </w:rPr>
              <w:t>дов, размещенной информации в СМИ, на официальном сайте Админ</w:t>
            </w:r>
            <w:r w:rsidRPr="00586B95">
              <w:rPr>
                <w:sz w:val="18"/>
                <w:szCs w:val="18"/>
              </w:rPr>
              <w:t>и</w:t>
            </w:r>
            <w:r w:rsidRPr="00586B95">
              <w:rPr>
                <w:sz w:val="18"/>
                <w:szCs w:val="18"/>
              </w:rPr>
              <w:t>страции города Медногорска в сети Интернет о порядке досудебного (внесудебного) обжалования результатов предоставления услуги: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8.Приведены ли сведения в СМИ, на официальном сайте Администр</w:t>
            </w:r>
            <w:r w:rsidRPr="00586B95">
              <w:rPr>
                <w:sz w:val="18"/>
                <w:szCs w:val="18"/>
              </w:rPr>
              <w:t>а</w:t>
            </w:r>
            <w:r w:rsidRPr="00586B95">
              <w:rPr>
                <w:sz w:val="18"/>
                <w:szCs w:val="18"/>
              </w:rPr>
              <w:t>ции города Медногорска в сети Интернет о перечне документов, нео</w:t>
            </w:r>
            <w:r w:rsidRPr="00586B95">
              <w:rPr>
                <w:sz w:val="18"/>
                <w:szCs w:val="18"/>
              </w:rPr>
              <w:t>б</w:t>
            </w:r>
            <w:r w:rsidRPr="00586B95">
              <w:rPr>
                <w:sz w:val="18"/>
                <w:szCs w:val="18"/>
              </w:rPr>
              <w:t>ходимых заявителю для получения соответствующей услуги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9.Указаны ли сведения о платности/безвозмездности предоставления услуги в СМИ, на официальном сайте Администрации города Медн</w:t>
            </w:r>
            <w:r w:rsidRPr="00586B95">
              <w:rPr>
                <w:sz w:val="18"/>
                <w:szCs w:val="18"/>
              </w:rPr>
              <w:t>о</w:t>
            </w:r>
            <w:r w:rsidRPr="00586B95">
              <w:rPr>
                <w:sz w:val="18"/>
                <w:szCs w:val="18"/>
              </w:rPr>
              <w:t>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10.Указаны основания для приостановления предоставления услуги или отказа в ее предоставлении в СМИ, на официальном сайте Администр</w:t>
            </w:r>
            <w:r w:rsidRPr="00586B95">
              <w:rPr>
                <w:sz w:val="18"/>
                <w:szCs w:val="18"/>
              </w:rPr>
              <w:t>а</w:t>
            </w:r>
            <w:r w:rsidRPr="00586B95">
              <w:rPr>
                <w:sz w:val="18"/>
                <w:szCs w:val="18"/>
              </w:rPr>
              <w:t>ции города Медногорска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11.Указаны ли нормативные правовые акты, регулирующие предоста</w:t>
            </w:r>
            <w:r w:rsidRPr="00586B95">
              <w:rPr>
                <w:sz w:val="18"/>
                <w:szCs w:val="18"/>
              </w:rPr>
              <w:t>в</w:t>
            </w:r>
            <w:r w:rsidRPr="00586B95">
              <w:rPr>
                <w:sz w:val="18"/>
                <w:szCs w:val="18"/>
              </w:rPr>
              <w:t>ление услуги, в СМИ, на официальном сайте Администрации города Медногорска в сети Интернет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12.Уровень оснащения доступной для получателя копировальной и др</w:t>
            </w:r>
            <w:r w:rsidRPr="00586B95">
              <w:rPr>
                <w:sz w:val="18"/>
                <w:szCs w:val="18"/>
              </w:rPr>
              <w:t>у</w:t>
            </w:r>
            <w:r w:rsidRPr="00586B95">
              <w:rPr>
                <w:sz w:val="18"/>
                <w:szCs w:val="18"/>
              </w:rPr>
              <w:t>гой техникой, необходимой для качественного предоставления услуги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lastRenderedPageBreak/>
              <w:t>13.Имеется ли на Едином (региональном) портале информация со све</w:t>
            </w:r>
            <w:r w:rsidRPr="00586B95">
              <w:rPr>
                <w:sz w:val="18"/>
                <w:szCs w:val="18"/>
              </w:rPr>
              <w:softHyphen/>
              <w:t>дениями об услуге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14.Размещены ли на Едином (региональном) портале, на официальном сайте Администрации города Медногорска в сети Интернет электронные формы заявлений, деклараций и других документов, заполняемых лично заявителем (если такие документы предусмотрены регламентом или стандартом предоставления услуги), имеется возможность скачать фо</w:t>
            </w:r>
            <w:r w:rsidRPr="00586B95">
              <w:rPr>
                <w:sz w:val="18"/>
                <w:szCs w:val="18"/>
              </w:rPr>
              <w:t>р</w:t>
            </w:r>
            <w:r w:rsidRPr="00586B95">
              <w:rPr>
                <w:sz w:val="18"/>
                <w:szCs w:val="18"/>
              </w:rPr>
              <w:t>му и заполнить ее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15.Соответствует ли этап предоставления услуги в электронном виде на отчетный период этапу, указанному в распоряжении Правительства Ро</w:t>
            </w:r>
            <w:r w:rsidRPr="00586B95">
              <w:rPr>
                <w:sz w:val="18"/>
                <w:szCs w:val="18"/>
              </w:rPr>
              <w:t>с</w:t>
            </w:r>
            <w:r w:rsidRPr="00586B95">
              <w:rPr>
                <w:sz w:val="18"/>
                <w:szCs w:val="18"/>
              </w:rPr>
              <w:t>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 xml:space="preserve">16.Наличие </w:t>
            </w:r>
            <w:proofErr w:type="spellStart"/>
            <w:r w:rsidRPr="00586B95">
              <w:rPr>
                <w:sz w:val="18"/>
                <w:szCs w:val="18"/>
              </w:rPr>
              <w:t>автоинформатора</w:t>
            </w:r>
            <w:proofErr w:type="spellEnd"/>
            <w:r w:rsidRPr="00586B95">
              <w:rPr>
                <w:sz w:val="18"/>
                <w:szCs w:val="18"/>
              </w:rPr>
              <w:t xml:space="preserve"> об услуге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17.Время в минутах, затраченное пешеходом на дорогу от ближайшей остановки общественного транспорта до органа государственной власти, предоставляющего услугу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1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18.Наличие бесплатной автомобильной парковки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tabs>
                <w:tab w:val="left" w:pos="1572"/>
              </w:tabs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19.Наличие мест для сидения в местах ожидания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 xml:space="preserve">20.Наличие указателей о местах приема заявителей на этажах и в </w:t>
            </w:r>
            <w:proofErr w:type="spellStart"/>
            <w:r w:rsidRPr="00586B95">
              <w:rPr>
                <w:sz w:val="18"/>
                <w:szCs w:val="18"/>
              </w:rPr>
              <w:t>каб</w:t>
            </w:r>
            <w:proofErr w:type="spellEnd"/>
            <w:r w:rsidRPr="00586B9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21.Общее количество специалистов, к которым должен обратиться п</w:t>
            </w:r>
            <w:r w:rsidRPr="00586B95">
              <w:rPr>
                <w:sz w:val="18"/>
                <w:szCs w:val="18"/>
              </w:rPr>
              <w:t>о</w:t>
            </w:r>
            <w:r w:rsidRPr="00586B95">
              <w:rPr>
                <w:sz w:val="18"/>
                <w:szCs w:val="18"/>
              </w:rPr>
              <w:t>лучатель в процессе предоставления услуги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0D0E" w:rsidRPr="00586B95" w:rsidRDefault="00057B0E" w:rsidP="007B15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22.График работы органа власти (в части предостав</w:t>
            </w:r>
            <w:r w:rsidRPr="00586B95">
              <w:rPr>
                <w:sz w:val="18"/>
                <w:szCs w:val="18"/>
              </w:rPr>
              <w:softHyphen/>
              <w:t>ления услуги)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23.Наличие повторных обращений по причине ошибки персонала до окончания предоставления услуги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586B95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24.Наличие жалоб за отчетный период, поданных в связи с ненадлеж</w:t>
            </w:r>
            <w:r w:rsidRPr="00586B95">
              <w:rPr>
                <w:sz w:val="18"/>
                <w:szCs w:val="18"/>
              </w:rPr>
              <w:t>а</w:t>
            </w:r>
            <w:r w:rsidRPr="00586B95">
              <w:rPr>
                <w:sz w:val="18"/>
                <w:szCs w:val="18"/>
              </w:rPr>
              <w:t>щим предоставлением услуги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470D0E" w:rsidRPr="0097280E" w:rsidTr="00470D0E">
        <w:trPr>
          <w:gridAfter w:val="1"/>
          <w:wAfter w:w="11" w:type="dxa"/>
          <w:cantSplit/>
        </w:trPr>
        <w:tc>
          <w:tcPr>
            <w:tcW w:w="5864" w:type="dxa"/>
          </w:tcPr>
          <w:p w:rsidR="00470D0E" w:rsidRPr="00586B95" w:rsidRDefault="00470D0E" w:rsidP="0097280E">
            <w:pPr>
              <w:spacing w:line="200" w:lineRule="atLeast"/>
              <w:jc w:val="left"/>
              <w:rPr>
                <w:sz w:val="18"/>
                <w:szCs w:val="18"/>
              </w:rPr>
            </w:pPr>
            <w:r w:rsidRPr="00586B95">
              <w:rPr>
                <w:sz w:val="18"/>
                <w:szCs w:val="18"/>
              </w:rPr>
              <w:t>25.Наличие жалоб за отчетный период, поданных в связи с ненадлеж</w:t>
            </w:r>
            <w:r w:rsidRPr="00586B95">
              <w:rPr>
                <w:sz w:val="18"/>
                <w:szCs w:val="18"/>
              </w:rPr>
              <w:t>а</w:t>
            </w:r>
            <w:r w:rsidRPr="00586B95">
              <w:rPr>
                <w:sz w:val="18"/>
                <w:szCs w:val="18"/>
              </w:rPr>
              <w:t>щим обращением служащих с получателями муниципальных услуг</w:t>
            </w:r>
          </w:p>
        </w:tc>
        <w:tc>
          <w:tcPr>
            <w:tcW w:w="850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470D0E" w:rsidRPr="00470D0E" w:rsidRDefault="00470D0E" w:rsidP="007B15D1">
            <w:pPr>
              <w:rPr>
                <w:sz w:val="18"/>
                <w:szCs w:val="18"/>
              </w:rPr>
            </w:pPr>
            <w:r w:rsidRPr="00470D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470D0E" w:rsidRPr="00586B95" w:rsidRDefault="00470D0E" w:rsidP="004009FC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057B0E" w:rsidRDefault="00470D0E" w:rsidP="007B15D1">
            <w:pPr>
              <w:rPr>
                <w:sz w:val="18"/>
                <w:szCs w:val="18"/>
              </w:rPr>
            </w:pPr>
            <w:r w:rsidRPr="00057B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0D0E" w:rsidRPr="00586B95" w:rsidRDefault="00470D0E" w:rsidP="007B15D1">
            <w:pPr>
              <w:rPr>
                <w:color w:val="000000"/>
                <w:sz w:val="18"/>
                <w:szCs w:val="18"/>
              </w:rPr>
            </w:pPr>
            <w:r w:rsidRPr="00586B95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ED5781" w:rsidRPr="00663E77" w:rsidRDefault="00ED5781" w:rsidP="003C259B">
      <w:pPr>
        <w:tabs>
          <w:tab w:val="left" w:pos="8820"/>
        </w:tabs>
        <w:spacing w:line="240" w:lineRule="atLeast"/>
        <w:ind w:firstLine="709"/>
      </w:pPr>
    </w:p>
    <w:sectPr w:rsidR="00ED5781" w:rsidRPr="00663E77" w:rsidSect="0097280E">
      <w:pgSz w:w="16838" w:h="11906" w:orient="landscape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BC" w:rsidRDefault="000944BC">
      <w:r>
        <w:separator/>
      </w:r>
    </w:p>
  </w:endnote>
  <w:endnote w:type="continuationSeparator" w:id="1">
    <w:p w:rsidR="000944BC" w:rsidRDefault="0009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BC" w:rsidRDefault="000944BC">
      <w:r>
        <w:separator/>
      </w:r>
    </w:p>
  </w:footnote>
  <w:footnote w:type="continuationSeparator" w:id="1">
    <w:p w:rsidR="000944BC" w:rsidRDefault="0009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D1" w:rsidRDefault="00E5282C" w:rsidP="0023683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5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5D1" w:rsidRDefault="007B15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D1" w:rsidRDefault="00E5282C" w:rsidP="0023683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5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AAE">
      <w:rPr>
        <w:rStyle w:val="a7"/>
        <w:noProof/>
      </w:rPr>
      <w:t>10</w:t>
    </w:r>
    <w:r>
      <w:rPr>
        <w:rStyle w:val="a7"/>
      </w:rPr>
      <w:fldChar w:fldCharType="end"/>
    </w:r>
  </w:p>
  <w:p w:rsidR="007B15D1" w:rsidRDefault="007B15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01E"/>
    <w:multiLevelType w:val="hybridMultilevel"/>
    <w:tmpl w:val="7CB48354"/>
    <w:lvl w:ilvl="0" w:tplc="44443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62250"/>
    <w:multiLevelType w:val="hybridMultilevel"/>
    <w:tmpl w:val="1B803DCC"/>
    <w:lvl w:ilvl="0" w:tplc="444436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C3096"/>
    <w:multiLevelType w:val="hybridMultilevel"/>
    <w:tmpl w:val="3F8A169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B963FF"/>
    <w:multiLevelType w:val="hybridMultilevel"/>
    <w:tmpl w:val="CADCD25E"/>
    <w:lvl w:ilvl="0" w:tplc="44443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E1871"/>
    <w:multiLevelType w:val="hybridMultilevel"/>
    <w:tmpl w:val="75F4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34FE8"/>
    <w:multiLevelType w:val="hybridMultilevel"/>
    <w:tmpl w:val="F2E28BF8"/>
    <w:lvl w:ilvl="0" w:tplc="AB3A7C8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D0C0CBF8">
      <w:start w:val="1"/>
      <w:numFmt w:val="bullet"/>
      <w:lvlText w:val=""/>
      <w:lvlJc w:val="left"/>
      <w:pPr>
        <w:tabs>
          <w:tab w:val="num" w:pos="1634"/>
        </w:tabs>
        <w:ind w:left="135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290E474D"/>
    <w:multiLevelType w:val="hybridMultilevel"/>
    <w:tmpl w:val="0EB46BE6"/>
    <w:lvl w:ilvl="0" w:tplc="D0C0C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923CFF"/>
    <w:multiLevelType w:val="hybridMultilevel"/>
    <w:tmpl w:val="A4F836A0"/>
    <w:lvl w:ilvl="0" w:tplc="D0C0CBF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4E19AD"/>
    <w:multiLevelType w:val="hybridMultilevel"/>
    <w:tmpl w:val="88548DA0"/>
    <w:lvl w:ilvl="0" w:tplc="4444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093"/>
    <w:multiLevelType w:val="hybridMultilevel"/>
    <w:tmpl w:val="FF6C9D82"/>
    <w:lvl w:ilvl="0" w:tplc="D0C0CBF8">
      <w:start w:val="1"/>
      <w:numFmt w:val="bullet"/>
      <w:lvlText w:val="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2367E0A"/>
    <w:multiLevelType w:val="hybridMultilevel"/>
    <w:tmpl w:val="4B84655A"/>
    <w:lvl w:ilvl="0" w:tplc="D0C0CBF8">
      <w:start w:val="1"/>
      <w:numFmt w:val="bullet"/>
      <w:lvlText w:val="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367E6A"/>
    <w:multiLevelType w:val="hybridMultilevel"/>
    <w:tmpl w:val="48BEFB7A"/>
    <w:lvl w:ilvl="0" w:tplc="679C54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0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FA"/>
    <w:rsid w:val="000056E9"/>
    <w:rsid w:val="000155C9"/>
    <w:rsid w:val="000174FF"/>
    <w:rsid w:val="00024A3D"/>
    <w:rsid w:val="00025536"/>
    <w:rsid w:val="00030AD3"/>
    <w:rsid w:val="00047953"/>
    <w:rsid w:val="00057B0E"/>
    <w:rsid w:val="000711B0"/>
    <w:rsid w:val="000737C5"/>
    <w:rsid w:val="00092D46"/>
    <w:rsid w:val="000944BC"/>
    <w:rsid w:val="000A0398"/>
    <w:rsid w:val="000A1B32"/>
    <w:rsid w:val="000B327E"/>
    <w:rsid w:val="000B5632"/>
    <w:rsid w:val="000D1F66"/>
    <w:rsid w:val="000D5297"/>
    <w:rsid w:val="000F3C30"/>
    <w:rsid w:val="000F4723"/>
    <w:rsid w:val="000F790A"/>
    <w:rsid w:val="00102716"/>
    <w:rsid w:val="001036C0"/>
    <w:rsid w:val="0012440C"/>
    <w:rsid w:val="001249C3"/>
    <w:rsid w:val="00144082"/>
    <w:rsid w:val="001469AA"/>
    <w:rsid w:val="00150B44"/>
    <w:rsid w:val="00150EF1"/>
    <w:rsid w:val="00156EF3"/>
    <w:rsid w:val="00157E45"/>
    <w:rsid w:val="0016131F"/>
    <w:rsid w:val="00172985"/>
    <w:rsid w:val="00175024"/>
    <w:rsid w:val="00185C95"/>
    <w:rsid w:val="00187313"/>
    <w:rsid w:val="00187465"/>
    <w:rsid w:val="00196B0D"/>
    <w:rsid w:val="00197434"/>
    <w:rsid w:val="001B6134"/>
    <w:rsid w:val="001C7550"/>
    <w:rsid w:val="001E358B"/>
    <w:rsid w:val="001E5172"/>
    <w:rsid w:val="001F7667"/>
    <w:rsid w:val="00205CFE"/>
    <w:rsid w:val="0021256F"/>
    <w:rsid w:val="002178FA"/>
    <w:rsid w:val="00217C64"/>
    <w:rsid w:val="00220187"/>
    <w:rsid w:val="002240F7"/>
    <w:rsid w:val="00236831"/>
    <w:rsid w:val="0024442A"/>
    <w:rsid w:val="00254A26"/>
    <w:rsid w:val="00254D5D"/>
    <w:rsid w:val="002571FB"/>
    <w:rsid w:val="00260FC7"/>
    <w:rsid w:val="00263341"/>
    <w:rsid w:val="0026698E"/>
    <w:rsid w:val="002727D8"/>
    <w:rsid w:val="00273802"/>
    <w:rsid w:val="00274053"/>
    <w:rsid w:val="00283FD9"/>
    <w:rsid w:val="00286275"/>
    <w:rsid w:val="00294163"/>
    <w:rsid w:val="002965F4"/>
    <w:rsid w:val="002970A7"/>
    <w:rsid w:val="002A3BAF"/>
    <w:rsid w:val="002B31E2"/>
    <w:rsid w:val="002C2461"/>
    <w:rsid w:val="002C32E6"/>
    <w:rsid w:val="002D32EF"/>
    <w:rsid w:val="00301878"/>
    <w:rsid w:val="0032050A"/>
    <w:rsid w:val="00322277"/>
    <w:rsid w:val="00322F9D"/>
    <w:rsid w:val="00332149"/>
    <w:rsid w:val="00336347"/>
    <w:rsid w:val="003452E7"/>
    <w:rsid w:val="003501AF"/>
    <w:rsid w:val="003649E0"/>
    <w:rsid w:val="00377518"/>
    <w:rsid w:val="003950AE"/>
    <w:rsid w:val="00395A71"/>
    <w:rsid w:val="00397958"/>
    <w:rsid w:val="003B025A"/>
    <w:rsid w:val="003B34B1"/>
    <w:rsid w:val="003C0343"/>
    <w:rsid w:val="003C259B"/>
    <w:rsid w:val="003C4F31"/>
    <w:rsid w:val="003D4E73"/>
    <w:rsid w:val="003E6360"/>
    <w:rsid w:val="004009FC"/>
    <w:rsid w:val="00403A1C"/>
    <w:rsid w:val="00412129"/>
    <w:rsid w:val="004131B9"/>
    <w:rsid w:val="0041326F"/>
    <w:rsid w:val="004165D3"/>
    <w:rsid w:val="004360D5"/>
    <w:rsid w:val="004435E2"/>
    <w:rsid w:val="00445CEB"/>
    <w:rsid w:val="00450B0B"/>
    <w:rsid w:val="00470D0E"/>
    <w:rsid w:val="00473BA1"/>
    <w:rsid w:val="00476BCE"/>
    <w:rsid w:val="00492A19"/>
    <w:rsid w:val="00493661"/>
    <w:rsid w:val="00493A7F"/>
    <w:rsid w:val="004A1CD9"/>
    <w:rsid w:val="004A6F60"/>
    <w:rsid w:val="004C5EA0"/>
    <w:rsid w:val="0050341C"/>
    <w:rsid w:val="00507531"/>
    <w:rsid w:val="00507594"/>
    <w:rsid w:val="00512097"/>
    <w:rsid w:val="00514E72"/>
    <w:rsid w:val="0052247B"/>
    <w:rsid w:val="00531ED7"/>
    <w:rsid w:val="00564841"/>
    <w:rsid w:val="00571201"/>
    <w:rsid w:val="00575C2A"/>
    <w:rsid w:val="00576B0A"/>
    <w:rsid w:val="00586B95"/>
    <w:rsid w:val="0059344E"/>
    <w:rsid w:val="00597F3E"/>
    <w:rsid w:val="005B1413"/>
    <w:rsid w:val="005B1AAB"/>
    <w:rsid w:val="005B7F71"/>
    <w:rsid w:val="005C7B67"/>
    <w:rsid w:val="005D3768"/>
    <w:rsid w:val="005D47F8"/>
    <w:rsid w:val="005D7EDE"/>
    <w:rsid w:val="005E5758"/>
    <w:rsid w:val="005F5E5A"/>
    <w:rsid w:val="006013B3"/>
    <w:rsid w:val="00606BA7"/>
    <w:rsid w:val="006136F0"/>
    <w:rsid w:val="00621A84"/>
    <w:rsid w:val="00623626"/>
    <w:rsid w:val="00624390"/>
    <w:rsid w:val="00656A5D"/>
    <w:rsid w:val="00663806"/>
    <w:rsid w:val="00663E77"/>
    <w:rsid w:val="0066516A"/>
    <w:rsid w:val="00672E26"/>
    <w:rsid w:val="00687E16"/>
    <w:rsid w:val="006908D9"/>
    <w:rsid w:val="00692CA4"/>
    <w:rsid w:val="006A08FC"/>
    <w:rsid w:val="006A433F"/>
    <w:rsid w:val="006B2AEF"/>
    <w:rsid w:val="006B4029"/>
    <w:rsid w:val="006B566E"/>
    <w:rsid w:val="006B6E28"/>
    <w:rsid w:val="006C6430"/>
    <w:rsid w:val="006C7036"/>
    <w:rsid w:val="006D2260"/>
    <w:rsid w:val="006D2A1D"/>
    <w:rsid w:val="00706514"/>
    <w:rsid w:val="00725D94"/>
    <w:rsid w:val="00726C23"/>
    <w:rsid w:val="00734B38"/>
    <w:rsid w:val="0073522B"/>
    <w:rsid w:val="00736074"/>
    <w:rsid w:val="00737B5B"/>
    <w:rsid w:val="0076559F"/>
    <w:rsid w:val="007709E4"/>
    <w:rsid w:val="00783AD7"/>
    <w:rsid w:val="007A4CCA"/>
    <w:rsid w:val="007A4E55"/>
    <w:rsid w:val="007B15D1"/>
    <w:rsid w:val="007C4EBE"/>
    <w:rsid w:val="007D33C9"/>
    <w:rsid w:val="007D33F9"/>
    <w:rsid w:val="007E0083"/>
    <w:rsid w:val="007F15FC"/>
    <w:rsid w:val="0080445C"/>
    <w:rsid w:val="00810E61"/>
    <w:rsid w:val="0081567F"/>
    <w:rsid w:val="00822472"/>
    <w:rsid w:val="00823B83"/>
    <w:rsid w:val="00827A35"/>
    <w:rsid w:val="00834ACB"/>
    <w:rsid w:val="0084425F"/>
    <w:rsid w:val="0086239C"/>
    <w:rsid w:val="008A31D8"/>
    <w:rsid w:val="008B3DC8"/>
    <w:rsid w:val="008D6338"/>
    <w:rsid w:val="008E00CA"/>
    <w:rsid w:val="008E2302"/>
    <w:rsid w:val="008F3513"/>
    <w:rsid w:val="008F6552"/>
    <w:rsid w:val="00902181"/>
    <w:rsid w:val="00903153"/>
    <w:rsid w:val="00903DB0"/>
    <w:rsid w:val="0090714D"/>
    <w:rsid w:val="00913717"/>
    <w:rsid w:val="00915F49"/>
    <w:rsid w:val="00923E98"/>
    <w:rsid w:val="00937C0D"/>
    <w:rsid w:val="00943C8D"/>
    <w:rsid w:val="00947CCD"/>
    <w:rsid w:val="00950AE4"/>
    <w:rsid w:val="00952578"/>
    <w:rsid w:val="00952AF2"/>
    <w:rsid w:val="00961705"/>
    <w:rsid w:val="00963216"/>
    <w:rsid w:val="009652EE"/>
    <w:rsid w:val="00967F50"/>
    <w:rsid w:val="0097280E"/>
    <w:rsid w:val="00972FD8"/>
    <w:rsid w:val="0098290E"/>
    <w:rsid w:val="009855AF"/>
    <w:rsid w:val="009869D1"/>
    <w:rsid w:val="009A0632"/>
    <w:rsid w:val="009A0A25"/>
    <w:rsid w:val="009A23B2"/>
    <w:rsid w:val="009C1859"/>
    <w:rsid w:val="009D4491"/>
    <w:rsid w:val="009D4BCC"/>
    <w:rsid w:val="009E41FA"/>
    <w:rsid w:val="009F2032"/>
    <w:rsid w:val="009F6737"/>
    <w:rsid w:val="009F7363"/>
    <w:rsid w:val="00A00F1D"/>
    <w:rsid w:val="00A20022"/>
    <w:rsid w:val="00A3440A"/>
    <w:rsid w:val="00A40BC3"/>
    <w:rsid w:val="00A416A8"/>
    <w:rsid w:val="00A44C4D"/>
    <w:rsid w:val="00A475CC"/>
    <w:rsid w:val="00A62089"/>
    <w:rsid w:val="00A70AAE"/>
    <w:rsid w:val="00AA1B97"/>
    <w:rsid w:val="00AB1084"/>
    <w:rsid w:val="00AB1AC8"/>
    <w:rsid w:val="00AB450B"/>
    <w:rsid w:val="00AB6A41"/>
    <w:rsid w:val="00AD0081"/>
    <w:rsid w:val="00AD3814"/>
    <w:rsid w:val="00AD4573"/>
    <w:rsid w:val="00AD5B2D"/>
    <w:rsid w:val="00AD7146"/>
    <w:rsid w:val="00AD7531"/>
    <w:rsid w:val="00AD762D"/>
    <w:rsid w:val="00AE1F0A"/>
    <w:rsid w:val="00AE305D"/>
    <w:rsid w:val="00AE4630"/>
    <w:rsid w:val="00AE4F3A"/>
    <w:rsid w:val="00AF479C"/>
    <w:rsid w:val="00AF6AEE"/>
    <w:rsid w:val="00B009BA"/>
    <w:rsid w:val="00B04C00"/>
    <w:rsid w:val="00B1653B"/>
    <w:rsid w:val="00B369B6"/>
    <w:rsid w:val="00B4378B"/>
    <w:rsid w:val="00B444DC"/>
    <w:rsid w:val="00B53EEA"/>
    <w:rsid w:val="00B54453"/>
    <w:rsid w:val="00B55088"/>
    <w:rsid w:val="00B61C19"/>
    <w:rsid w:val="00B643B2"/>
    <w:rsid w:val="00B7467C"/>
    <w:rsid w:val="00B871E7"/>
    <w:rsid w:val="00BA4C7F"/>
    <w:rsid w:val="00BB32D4"/>
    <w:rsid w:val="00BB470D"/>
    <w:rsid w:val="00BC676F"/>
    <w:rsid w:val="00BD061D"/>
    <w:rsid w:val="00BD7781"/>
    <w:rsid w:val="00BE74D3"/>
    <w:rsid w:val="00BF268B"/>
    <w:rsid w:val="00C02F14"/>
    <w:rsid w:val="00C07177"/>
    <w:rsid w:val="00C24793"/>
    <w:rsid w:val="00C25A12"/>
    <w:rsid w:val="00C406BA"/>
    <w:rsid w:val="00C41298"/>
    <w:rsid w:val="00C44045"/>
    <w:rsid w:val="00C57610"/>
    <w:rsid w:val="00C607AC"/>
    <w:rsid w:val="00C617B1"/>
    <w:rsid w:val="00C63F81"/>
    <w:rsid w:val="00C64B62"/>
    <w:rsid w:val="00C76D59"/>
    <w:rsid w:val="00C80574"/>
    <w:rsid w:val="00C92725"/>
    <w:rsid w:val="00CA1768"/>
    <w:rsid w:val="00CA2FBE"/>
    <w:rsid w:val="00CA628D"/>
    <w:rsid w:val="00CB2513"/>
    <w:rsid w:val="00CB2756"/>
    <w:rsid w:val="00CB7241"/>
    <w:rsid w:val="00CF3528"/>
    <w:rsid w:val="00CF6292"/>
    <w:rsid w:val="00D0089D"/>
    <w:rsid w:val="00D03119"/>
    <w:rsid w:val="00D036CA"/>
    <w:rsid w:val="00D04036"/>
    <w:rsid w:val="00D21E8F"/>
    <w:rsid w:val="00D230C8"/>
    <w:rsid w:val="00D27F04"/>
    <w:rsid w:val="00D44366"/>
    <w:rsid w:val="00D514E0"/>
    <w:rsid w:val="00D609EF"/>
    <w:rsid w:val="00D75E9F"/>
    <w:rsid w:val="00D76F34"/>
    <w:rsid w:val="00D86976"/>
    <w:rsid w:val="00D91FD0"/>
    <w:rsid w:val="00DA5213"/>
    <w:rsid w:val="00DA55EE"/>
    <w:rsid w:val="00DA611E"/>
    <w:rsid w:val="00DB439D"/>
    <w:rsid w:val="00DB4E8E"/>
    <w:rsid w:val="00DB77EE"/>
    <w:rsid w:val="00DC5775"/>
    <w:rsid w:val="00DD0C21"/>
    <w:rsid w:val="00DE75FA"/>
    <w:rsid w:val="00DF0AB4"/>
    <w:rsid w:val="00DF708C"/>
    <w:rsid w:val="00E01603"/>
    <w:rsid w:val="00E06C1A"/>
    <w:rsid w:val="00E35E1C"/>
    <w:rsid w:val="00E35EFB"/>
    <w:rsid w:val="00E5099C"/>
    <w:rsid w:val="00E5282C"/>
    <w:rsid w:val="00E6447D"/>
    <w:rsid w:val="00E70518"/>
    <w:rsid w:val="00E71B79"/>
    <w:rsid w:val="00E8605D"/>
    <w:rsid w:val="00E92511"/>
    <w:rsid w:val="00EA4060"/>
    <w:rsid w:val="00EA45E3"/>
    <w:rsid w:val="00EA462D"/>
    <w:rsid w:val="00EB0F8F"/>
    <w:rsid w:val="00EB26F6"/>
    <w:rsid w:val="00ED19F8"/>
    <w:rsid w:val="00ED2397"/>
    <w:rsid w:val="00ED5781"/>
    <w:rsid w:val="00ED6917"/>
    <w:rsid w:val="00EE000E"/>
    <w:rsid w:val="00EE1A76"/>
    <w:rsid w:val="00EF2483"/>
    <w:rsid w:val="00EF2AF2"/>
    <w:rsid w:val="00F06D88"/>
    <w:rsid w:val="00F17986"/>
    <w:rsid w:val="00F24980"/>
    <w:rsid w:val="00F308AE"/>
    <w:rsid w:val="00F30C3A"/>
    <w:rsid w:val="00F3267D"/>
    <w:rsid w:val="00F3499C"/>
    <w:rsid w:val="00F41783"/>
    <w:rsid w:val="00F41978"/>
    <w:rsid w:val="00F46A9E"/>
    <w:rsid w:val="00F46FC6"/>
    <w:rsid w:val="00F474D0"/>
    <w:rsid w:val="00F555C4"/>
    <w:rsid w:val="00F81E79"/>
    <w:rsid w:val="00F96AC8"/>
    <w:rsid w:val="00FA70C0"/>
    <w:rsid w:val="00FB3468"/>
    <w:rsid w:val="00FB4688"/>
    <w:rsid w:val="00F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FF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518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1249C3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styleId="a4">
    <w:name w:val="header"/>
    <w:basedOn w:val="a"/>
    <w:rsid w:val="00263341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5">
    <w:name w:val="List Paragraph"/>
    <w:basedOn w:val="a"/>
    <w:qFormat/>
    <w:rsid w:val="00C440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80445C"/>
    <w:rPr>
      <w:color w:val="0000FF"/>
      <w:u w:val="single"/>
    </w:rPr>
  </w:style>
  <w:style w:type="character" w:styleId="a7">
    <w:name w:val="page number"/>
    <w:basedOn w:val="a0"/>
    <w:rsid w:val="00476BCE"/>
  </w:style>
  <w:style w:type="paragraph" w:styleId="a8">
    <w:name w:val="Balloon Text"/>
    <w:basedOn w:val="a"/>
    <w:semiHidden/>
    <w:rsid w:val="0021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oleObject" Target="file:///C:\Users\User\Documents\&#1054;&#1090;&#1076;&#1077;&#1083;%20&#1101;&#1082;&#1086;&#1085;&#1086;&#1084;&#1080;&#1082;&#1080;_&#1054;&#1073;&#1097;&#1072;&#1103;%20&#1087;&#1072;&#1087;&#1082;&#1072;\&#1043;&#1072;&#1088;&#1072;&#1077;&#1074;&#1072;%20&#1044;.&#1052;\1240-&#1087;&#1072;\&#1043;&#1088;&#1072;&#1092;&#1080;&#1082;&#1080;%202018.xls" TargetMode="External"/><Relationship Id="rId4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6" Type="http://schemas.openxmlformats.org/officeDocument/2006/relationships/oleObject" Target="file:///C:\Users\User\Documents\&#1054;&#1090;&#1076;&#1077;&#1083;%20&#1101;&#1082;&#1086;&#1085;&#1086;&#1084;&#1080;&#1082;&#1080;_&#1054;&#1073;&#1097;&#1072;&#1103;%20&#1087;&#1072;&#1087;&#1082;&#1072;\&#1043;&#1072;&#1088;&#1072;&#1077;&#1074;&#1072;%20&#1044;.&#1052;\1240-&#1087;&#1072;\&#1043;&#1088;&#1072;&#1092;&#1080;&#1082;&#1080;%202018.xls" TargetMode="Externa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"/>
      <c:hPercent val="122"/>
      <c:depthPercent val="280"/>
      <c:rAngAx val="1"/>
    </c:view3D>
    <c:floor>
      <c:spPr>
        <a:gradFill rotWithShape="0">
          <a:gsLst>
            <a:gs pos="0">
              <a:srgbClr val="FFFFFF"/>
            </a:gs>
            <a:gs pos="50000">
              <a:srgbClr val="808080"/>
            </a:gs>
            <a:gs pos="100000">
              <a:srgbClr val="FFFFFF"/>
            </a:gs>
          </a:gsLst>
          <a:lin ang="0" scaled="1"/>
        </a:gradFill>
        <a:ln w="9525">
          <a:noFill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189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189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690746759148237E-2"/>
          <c:y val="7.493308497728117E-2"/>
          <c:w val="0.88152681745806716"/>
          <c:h val="0.83738232720909889"/>
        </c:manualLayout>
      </c:layout>
      <c:bar3DChart>
        <c:barDir val="bar"/>
        <c:grouping val="clustered"/>
        <c:ser>
          <c:idx val="3"/>
          <c:order val="0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Лист1!$A$2:$A$11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41</c:v>
                </c:pt>
                <c:pt idx="1">
                  <c:v>41</c:v>
                </c:pt>
                <c:pt idx="2">
                  <c:v>41</c:v>
                </c:pt>
                <c:pt idx="3">
                  <c:v>41</c:v>
                </c:pt>
                <c:pt idx="4">
                  <c:v>45</c:v>
                </c:pt>
                <c:pt idx="5">
                  <c:v>47</c:v>
                </c:pt>
                <c:pt idx="6">
                  <c:v>47</c:v>
                </c:pt>
                <c:pt idx="7">
                  <c:v>46</c:v>
                </c:pt>
                <c:pt idx="8">
                  <c:v>47</c:v>
                </c:pt>
              </c:numCache>
            </c:numRef>
          </c:val>
          <c:shape val="cylinder"/>
        </c:ser>
        <c:ser>
          <c:idx val="4"/>
          <c:order val="1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Лист1!$A$2:$A$11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41</c:v>
                </c:pt>
                <c:pt idx="1">
                  <c:v>41</c:v>
                </c:pt>
                <c:pt idx="2">
                  <c:v>41</c:v>
                </c:pt>
                <c:pt idx="3">
                  <c:v>31</c:v>
                </c:pt>
                <c:pt idx="4">
                  <c:v>36</c:v>
                </c:pt>
                <c:pt idx="5">
                  <c:v>47</c:v>
                </c:pt>
                <c:pt idx="6">
                  <c:v>41</c:v>
                </c:pt>
                <c:pt idx="7">
                  <c:v>46</c:v>
                </c:pt>
                <c:pt idx="8">
                  <c:v>43</c:v>
                </c:pt>
              </c:numCache>
            </c:numRef>
          </c:val>
          <c:shape val="cylinder"/>
        </c:ser>
        <c:ser>
          <c:idx val="5"/>
          <c:order val="2"/>
          <c:tx>
            <c:v>2017 год</c:v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val>
            <c:numRef>
              <c:f>Лист1!$G$2:$G$10</c:f>
              <c:numCache>
                <c:formatCode>General</c:formatCode>
                <c:ptCount val="9"/>
                <c:pt idx="0">
                  <c:v>41</c:v>
                </c:pt>
                <c:pt idx="1">
                  <c:v>41</c:v>
                </c:pt>
                <c:pt idx="2">
                  <c:v>41</c:v>
                </c:pt>
                <c:pt idx="3">
                  <c:v>43</c:v>
                </c:pt>
                <c:pt idx="4">
                  <c:v>42</c:v>
                </c:pt>
                <c:pt idx="5">
                  <c:v>47</c:v>
                </c:pt>
                <c:pt idx="6">
                  <c:v>46</c:v>
                </c:pt>
                <c:pt idx="7">
                  <c:v>46</c:v>
                </c:pt>
                <c:pt idx="8">
                  <c:v>47</c:v>
                </c:pt>
              </c:numCache>
            </c:numRef>
          </c:val>
          <c:shape val="cylinder"/>
        </c:ser>
        <c:ser>
          <c:idx val="6"/>
          <c:order val="3"/>
          <c:tx>
            <c:v>2018 год</c:v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showVal val="1"/>
          </c:dLbls>
          <c:val>
            <c:numRef>
              <c:f>Лист1!$H$2:$H$10</c:f>
              <c:numCache>
                <c:formatCode>General</c:formatCode>
                <c:ptCount val="9"/>
                <c:pt idx="0">
                  <c:v>44</c:v>
                </c:pt>
                <c:pt idx="1">
                  <c:v>44</c:v>
                </c:pt>
                <c:pt idx="2">
                  <c:v>44</c:v>
                </c:pt>
                <c:pt idx="3">
                  <c:v>44</c:v>
                </c:pt>
                <c:pt idx="4">
                  <c:v>47</c:v>
                </c:pt>
                <c:pt idx="5">
                  <c:v>47</c:v>
                </c:pt>
                <c:pt idx="6">
                  <c:v>44</c:v>
                </c:pt>
                <c:pt idx="7">
                  <c:v>46</c:v>
                </c:pt>
                <c:pt idx="8">
                  <c:v>46</c:v>
                </c:pt>
              </c:numCache>
            </c:numRef>
          </c:val>
          <c:shape val="cylinder"/>
        </c:ser>
        <c:gapWidth val="60"/>
        <c:shape val="box"/>
        <c:axId val="32891648"/>
        <c:axId val="32893184"/>
        <c:axId val="0"/>
      </c:bar3DChart>
      <c:catAx>
        <c:axId val="32891648"/>
        <c:scaling>
          <c:orientation val="maxMin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893184"/>
        <c:crosses val="autoZero"/>
        <c:auto val="1"/>
        <c:lblAlgn val="ctr"/>
        <c:lblOffset val="100"/>
        <c:tickLblSkip val="1"/>
        <c:tickMarkSkip val="1"/>
      </c:catAx>
      <c:valAx>
        <c:axId val="32893184"/>
        <c:scaling>
          <c:orientation val="minMax"/>
          <c:max val="50"/>
          <c:min val="30"/>
        </c:scaling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891648"/>
        <c:crosses val="max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156571495045114"/>
          <c:y val="0"/>
          <c:w val="0.49055743378338096"/>
          <c:h val="5.493071430587312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"/>
      <c:hPercent val="66"/>
      <c:rotY val="10"/>
      <c:depthPercent val="280"/>
      <c:rAngAx val="1"/>
    </c:view3D>
    <c:floor>
      <c:spPr>
        <a:gradFill rotWithShape="0">
          <a:gsLst>
            <a:gs pos="0">
              <a:srgbClr val="FFFFFF"/>
            </a:gs>
            <a:gs pos="50000">
              <a:srgbClr val="808080"/>
            </a:gs>
            <a:gs pos="100000">
              <a:srgbClr val="FFFFFF"/>
            </a:gs>
          </a:gsLst>
          <a:lin ang="0" scaled="1"/>
        </a:gra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006555723651039E-2"/>
          <c:y val="4.7963800904977413E-2"/>
          <c:w val="0.94856348436575411"/>
          <c:h val="0.873304132167496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pattFill prst="pct70">
              <a:fgClr>
                <a:srgbClr val="CCCCFF"/>
              </a:fgClr>
              <a:bgClr>
                <a:srgbClr val="FFFFFF"/>
              </a:bgClr>
            </a:patt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Лист1!$B$12:$B$21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Лист1!$C$12:$C$21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Лист1!$D$12:$D$21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Лист1!$E$12:$E$20</c:f>
              <c:numCache>
                <c:formatCode>General</c:formatCode>
                <c:ptCount val="9"/>
                <c:pt idx="0">
                  <c:v>82</c:v>
                </c:pt>
                <c:pt idx="1">
                  <c:v>82</c:v>
                </c:pt>
                <c:pt idx="2">
                  <c:v>82</c:v>
                </c:pt>
                <c:pt idx="3">
                  <c:v>82</c:v>
                </c:pt>
                <c:pt idx="4">
                  <c:v>90</c:v>
                </c:pt>
                <c:pt idx="5">
                  <c:v>94</c:v>
                </c:pt>
                <c:pt idx="6">
                  <c:v>94</c:v>
                </c:pt>
                <c:pt idx="7">
                  <c:v>92</c:v>
                </c:pt>
                <c:pt idx="8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Лист1!$F$12:$F$20</c:f>
              <c:numCache>
                <c:formatCode>General</c:formatCode>
                <c:ptCount val="9"/>
                <c:pt idx="0">
                  <c:v>82</c:v>
                </c:pt>
                <c:pt idx="1">
                  <c:v>82</c:v>
                </c:pt>
                <c:pt idx="2">
                  <c:v>82</c:v>
                </c:pt>
                <c:pt idx="3">
                  <c:v>62</c:v>
                </c:pt>
                <c:pt idx="4">
                  <c:v>72</c:v>
                </c:pt>
                <c:pt idx="5">
                  <c:v>94</c:v>
                </c:pt>
                <c:pt idx="6">
                  <c:v>82</c:v>
                </c:pt>
                <c:pt idx="7">
                  <c:v>92</c:v>
                </c:pt>
                <c:pt idx="8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Лист1!$G$12:$G$20</c:f>
              <c:numCache>
                <c:formatCode>General</c:formatCode>
                <c:ptCount val="9"/>
                <c:pt idx="0">
                  <c:v>82</c:v>
                </c:pt>
                <c:pt idx="1">
                  <c:v>82</c:v>
                </c:pt>
                <c:pt idx="2">
                  <c:v>82</c:v>
                </c:pt>
                <c:pt idx="3">
                  <c:v>86</c:v>
                </c:pt>
                <c:pt idx="4">
                  <c:v>84</c:v>
                </c:pt>
                <c:pt idx="5">
                  <c:v>94</c:v>
                </c:pt>
                <c:pt idx="6">
                  <c:v>92</c:v>
                </c:pt>
                <c:pt idx="7">
                  <c:v>92</c:v>
                </c:pt>
                <c:pt idx="8">
                  <c:v>94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Услуга №1</c:v>
                </c:pt>
                <c:pt idx="1">
                  <c:v>Услуга №2</c:v>
                </c:pt>
                <c:pt idx="2">
                  <c:v>Услуга №3</c:v>
                </c:pt>
                <c:pt idx="3">
                  <c:v>Услуга №4</c:v>
                </c:pt>
                <c:pt idx="4">
                  <c:v>Услуга №5</c:v>
                </c:pt>
                <c:pt idx="5">
                  <c:v>Услуга №6</c:v>
                </c:pt>
                <c:pt idx="6">
                  <c:v>Услуга №7</c:v>
                </c:pt>
                <c:pt idx="7">
                  <c:v>Услуга №8</c:v>
                </c:pt>
                <c:pt idx="8">
                  <c:v>Услуга №9</c:v>
                </c:pt>
              </c:strCache>
            </c:strRef>
          </c:cat>
          <c:val>
            <c:numRef>
              <c:f>Лист1!$H$12:$H$20</c:f>
              <c:numCache>
                <c:formatCode>General</c:formatCode>
                <c:ptCount val="9"/>
                <c:pt idx="0">
                  <c:v>88</c:v>
                </c:pt>
                <c:pt idx="1">
                  <c:v>88</c:v>
                </c:pt>
                <c:pt idx="2">
                  <c:v>88</c:v>
                </c:pt>
                <c:pt idx="3">
                  <c:v>88</c:v>
                </c:pt>
                <c:pt idx="4">
                  <c:v>94</c:v>
                </c:pt>
                <c:pt idx="5">
                  <c:v>94</c:v>
                </c:pt>
                <c:pt idx="6">
                  <c:v>88</c:v>
                </c:pt>
                <c:pt idx="7">
                  <c:v>92</c:v>
                </c:pt>
                <c:pt idx="8">
                  <c:v>92</c:v>
                </c:pt>
              </c:numCache>
            </c:numRef>
          </c:val>
        </c:ser>
        <c:gapWidth val="130"/>
        <c:shape val="box"/>
        <c:axId val="98233728"/>
        <c:axId val="100869248"/>
        <c:axId val="0"/>
      </c:bar3DChart>
      <c:catAx>
        <c:axId val="98233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869248"/>
        <c:crosses val="autoZero"/>
        <c:auto val="1"/>
        <c:lblAlgn val="ctr"/>
        <c:lblOffset val="100"/>
        <c:tickLblSkip val="1"/>
        <c:tickMarkSkip val="1"/>
      </c:catAx>
      <c:valAx>
        <c:axId val="100869248"/>
        <c:scaling>
          <c:orientation val="minMax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2337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429693338257079"/>
          <c:y val="0"/>
          <c:w val="0.53582824083449532"/>
          <c:h val="5.778909989192536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6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2042</Words>
  <Characters>13468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</vt:lpstr>
    </vt:vector>
  </TitlesOfParts>
  <Company>RePack by SPecialiST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creator>user</dc:creator>
  <cp:lastModifiedBy>фо</cp:lastModifiedBy>
  <cp:revision>3</cp:revision>
  <cp:lastPrinted>2017-10-09T13:09:00Z</cp:lastPrinted>
  <dcterms:created xsi:type="dcterms:W3CDTF">2019-04-10T12:06:00Z</dcterms:created>
  <dcterms:modified xsi:type="dcterms:W3CDTF">2019-04-11T12:54:00Z</dcterms:modified>
</cp:coreProperties>
</file>