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F3" w:rsidRPr="00CB1BF3" w:rsidRDefault="00CB1BF3" w:rsidP="00CB1BF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О</w:t>
      </w:r>
      <w:r w:rsidRPr="00CB1BF3">
        <w:rPr>
          <w:rFonts w:ascii="Times New Roman" w:eastAsia="Times New Roman" w:hAnsi="Times New Roman" w:cs="Times New Roman"/>
          <w:b/>
          <w:bCs/>
          <w:sz w:val="36"/>
          <w:szCs w:val="36"/>
        </w:rPr>
        <w:t>БЩИЕ РЕКОМЕНДАЦИИ ГРАЖДАНАМ ПО ДЕЙСТВИЯМ ПРИ УГРОЗЕ СОВЕРШЕНИЯ ТЕРРОРИСТИЧЕСКОГО АКТА</w:t>
      </w:r>
    </w:p>
    <w:p w:rsidR="00CB1BF3" w:rsidRPr="00CB1BF3" w:rsidRDefault="00A3623B" w:rsidP="00A362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данных рекомендаций -</w:t>
      </w:r>
      <w:r w:rsidR="00CB1BF3" w:rsidRPr="00CB1BF3">
        <w:rPr>
          <w:rFonts w:ascii="Times New Roman" w:eastAsia="Times New Roman" w:hAnsi="Times New Roman" w:cs="Times New Roman"/>
          <w:sz w:val="24"/>
          <w:szCs w:val="24"/>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Никогда не принимайте от незнакомцев пакеты и сумки, не оставляйте свой багаж без присмотра.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Необходимо назначить место встречи, где вы сможете встретиться с членами вашей семьи в экстренной ситуации.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 случае эвакуации возьмите с собой набор предметов первой необходимости и документы.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Всегда узнавайте, где находятся резервные выходы из помещения.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 доме надо укрепить и опечатать входы в подвалы и на чердаки, установить </w:t>
      </w:r>
      <w:proofErr w:type="spellStart"/>
      <w:r w:rsidRPr="00CB1BF3">
        <w:rPr>
          <w:rFonts w:ascii="Times New Roman" w:eastAsia="Times New Roman" w:hAnsi="Times New Roman" w:cs="Times New Roman"/>
          <w:sz w:val="24"/>
          <w:szCs w:val="24"/>
        </w:rPr>
        <w:t>домофон</w:t>
      </w:r>
      <w:proofErr w:type="spellEnd"/>
      <w:r w:rsidRPr="00CB1BF3">
        <w:rPr>
          <w:rFonts w:ascii="Times New Roman" w:eastAsia="Times New Roman" w:hAnsi="Times New Roman" w:cs="Times New Roman"/>
          <w:sz w:val="24"/>
          <w:szCs w:val="24"/>
        </w:rPr>
        <w:t xml:space="preserve">, освободить лестничные клетки и коридоры от загромождающих предметов.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произошел взрыв, пожар, землетрясение, никогда не пользуйтесь лифтом.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Старайтесь не поддаваться панике, что бы ни произошло.</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ОБНАРУЖЕНИЕ ПОДОЗРИТЕЛЬНОГО ПРЕДМЕТА, КОТОРЫЙ МОЖЕТ ОКАЗАТЬСЯ ВЗРЫВНЫМ УСТРОЙСТВОМ</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обнаруженный предмет не должен, по вашему мнению, находиться в этом месте, не оставляйте этот факт без внимания.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вы обнаружили неизвестный предмет в учреждении, немедленно сообщите о находке администрации или охране.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Во всех перечисленных случаях: </w:t>
      </w:r>
    </w:p>
    <w:p w:rsidR="00CB1BF3" w:rsidRPr="00CB1BF3" w:rsidRDefault="00CB1BF3" w:rsidP="00CB1B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трогайте, не передвигайте, не вскрывайте обнаруженный предмет;</w:t>
      </w:r>
    </w:p>
    <w:p w:rsidR="00CB1BF3" w:rsidRPr="00CB1BF3" w:rsidRDefault="00CB1BF3" w:rsidP="00CB1B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зафиксируйте время обнаружения предмета;</w:t>
      </w:r>
    </w:p>
    <w:p w:rsidR="00CB1BF3" w:rsidRPr="00CB1BF3" w:rsidRDefault="00CB1BF3" w:rsidP="00CB1B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постарайтесь сделать все возможное, чтобы люди отошли как можно дальше от находки;</w:t>
      </w:r>
    </w:p>
    <w:p w:rsidR="00CB1BF3" w:rsidRPr="00CB1BF3" w:rsidRDefault="00CB1BF3" w:rsidP="00CB1B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обязательно дождитесь прибытия оперативно-следственной группы (помните, что вы являетесь очень важным очевидцем).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ПОЛУЧЕНИЕ ИНФОРМАЦИИ ОБ ЭВАКУАЦИИ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вы находитесь в квартире, выполните следующие действия: </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возьмите личные документы, деньги, ценности;</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отключите электричество, воду и газ; </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окажите помощь в эвакуации пожилых и </w:t>
      </w:r>
      <w:proofErr w:type="gramStart"/>
      <w:r w:rsidRPr="00CB1BF3">
        <w:rPr>
          <w:rFonts w:ascii="Times New Roman" w:eastAsia="Times New Roman" w:hAnsi="Times New Roman" w:cs="Times New Roman"/>
          <w:sz w:val="24"/>
          <w:szCs w:val="24"/>
        </w:rPr>
        <w:t>тяжело больных</w:t>
      </w:r>
      <w:proofErr w:type="gramEnd"/>
      <w:r w:rsidRPr="00CB1BF3">
        <w:rPr>
          <w:rFonts w:ascii="Times New Roman" w:eastAsia="Times New Roman" w:hAnsi="Times New Roman" w:cs="Times New Roman"/>
          <w:sz w:val="24"/>
          <w:szCs w:val="24"/>
        </w:rPr>
        <w:t xml:space="preserve"> людей; </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допускайте паники, истерики и спешки. Помещение покидайте организованно.</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Возвращайтесь в покинутое помещение только после разрешения ответственных лиц. </w:t>
      </w:r>
    </w:p>
    <w:p w:rsidR="00CB1BF3" w:rsidRPr="00CB1BF3" w:rsidRDefault="00CB1BF3" w:rsidP="00CB1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Помните, что от согласованности и четкости ваших действий будет зависеть жизнь и здоровье многих людей.</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ПОВЕДЕНИЕ В ТОЛПЕ</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Избегайте больших скоплений людей.</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присоединяйтесь к толпе, как бы ни хотелось посмотреть на происходящие события.</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оказались в толпе, позвольте ей нести вас, но попытайтесь выбраться из неё.</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Любыми способами старайтесь удержаться на ногах.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держите руки в карманах.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что-то уронили, ни в коем случае не наклоняйтесь, чтобы поднять.</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ЗАХВАТ В ЗАЛОЖНИКИ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Во всех случаях ваша жизнь становится предметом торга для террористов.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Захват может произойти в транспорте, в учреждении, на улице, в квартире.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вы оказались в заложниках, рекомендуем придерживаться следующих правил поведения: </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будьте готовы к применению террористами повязок на глаза, кляпов, наручников или веревок;</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вас заставляют выйти из помещения, говоря, что вы взяты в заложники, не сопротивляйтесь;</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B1BF3" w:rsidRPr="00CB1BF3" w:rsidRDefault="00CB1BF3" w:rsidP="00CB1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ПОМНИТЕ: ВАША ЦЕЛЬ - ОСТАТЬСЯ В ЖИВЫХ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 xml:space="preserve">Во время проведения спецслужбами операции по вашему освобождению неукоснительно соблюдайте следующие требования: </w:t>
      </w:r>
    </w:p>
    <w:p w:rsidR="00CB1BF3" w:rsidRPr="00CB1BF3" w:rsidRDefault="00CB1BF3" w:rsidP="00CB1B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лежите на полу лицом вниз, голову закройте руками и не двигайтесь;</w:t>
      </w:r>
    </w:p>
    <w:p w:rsidR="00CB1BF3" w:rsidRPr="00CB1BF3" w:rsidRDefault="00CB1BF3" w:rsidP="00CB1B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CB1BF3" w:rsidRPr="00CB1BF3" w:rsidRDefault="00CB1BF3" w:rsidP="00CB1B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есть возможность, держитесь подальше от проемов дверей и окон.</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Вас захватили в заложники, помните, что Ваше собственное поведение может повлиять на обращение с Вами.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Сохраняйте спокойствие и самообладание. Определите, что происходит.</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сопротивляйтесь. Это может повлечь еще большую жестокость.</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Будьте настороже. Сосредоточьте ваше внимание на звуках, движениях и т.п.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Займитесь умственными упражнениями.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Будьте готовы к "спартанским" условиям жизни:</w:t>
      </w:r>
    </w:p>
    <w:p w:rsidR="00CB1BF3" w:rsidRPr="00CB1BF3" w:rsidRDefault="00CB1BF3" w:rsidP="00CB1B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неадекватной пище и условиям проживания;</w:t>
      </w:r>
    </w:p>
    <w:p w:rsidR="00CB1BF3" w:rsidRPr="00CB1BF3" w:rsidRDefault="00CB1BF3" w:rsidP="00CB1B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неадекватным туалетным удобствам.</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есть возможность, обязательно соблюдайте правила личной гигиены.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Будьте готовы объяснить наличие у вас каких-либо документов, номеров телефонов и т.п.</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Обязательно ведите счет времени, отмечая с помощью спичек, камешков или черточек на стене прошедшие дни.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ИСПОЛЬЗОВАНИЕ АВИАТРАНСПОРТА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По возможности старайтесь занять места у окна, в хвосте самолета.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Сократите до минимума время прохождения регистрации.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Размещайтесь ближе к каким-либо укрытиям и выходу.</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Изучите соседних пассажиров, обратите внимание на их поведение.</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Обсудите с членами семьи действия при захвате самолета.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В случае нападения на аэропорт:</w:t>
      </w:r>
    </w:p>
    <w:p w:rsidR="00CB1BF3" w:rsidRPr="00CB1BF3" w:rsidRDefault="00CB1BF3" w:rsidP="00CB1B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используйте любое доступное укрытие;</w:t>
      </w:r>
    </w:p>
    <w:p w:rsidR="00CB1BF3" w:rsidRPr="00CB1BF3" w:rsidRDefault="00CB1BF3" w:rsidP="00CB1B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падайте даже в грязь, не бегите;</w:t>
      </w:r>
    </w:p>
    <w:p w:rsidR="00CB1BF3" w:rsidRPr="00CB1BF3" w:rsidRDefault="00CB1BF3" w:rsidP="00CB1B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закройте голову и отвернитесь от стороны атаки;</w:t>
      </w:r>
    </w:p>
    <w:p w:rsidR="00CB1BF3" w:rsidRPr="00CB1BF3" w:rsidRDefault="00CB1BF3" w:rsidP="00CB1B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помогайте силам безопасности, если полностью не уверены в эффективности подобных действий.</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ПРИ ЗАХВАТЕ САМОЛЕТА ТЕРРОРИСТАМИ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Не обсуждайте с пассажирами принадлежность (национальную, религиозную и др.) террористов. </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Избегайте всего, что может привлечь к вам внимание.</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употребляйте спиртные напитки.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Что бы ни случилось, не пытайтесь заступиться за членов экипажа. Ваше вмешательство может только осложнить ситуацию.</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Ведите себя достойно. Думайте не только о себе, но и о других пассажирах.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CB1BF3">
        <w:rPr>
          <w:rFonts w:ascii="Times New Roman" w:eastAsia="Times New Roman" w:hAnsi="Times New Roman" w:cs="Times New Roman"/>
          <w:sz w:val="24"/>
          <w:szCs w:val="24"/>
        </w:rPr>
        <w:t>вниз</w:t>
      </w:r>
      <w:proofErr w:type="gramEnd"/>
      <w:r w:rsidRPr="00CB1BF3">
        <w:rPr>
          <w:rFonts w:ascii="Times New Roman" w:eastAsia="Times New Roman" w:hAnsi="Times New Roman" w:cs="Times New Roman"/>
          <w:sz w:val="24"/>
          <w:szCs w:val="24"/>
        </w:rPr>
        <w:t xml:space="preserve"> либо спрячьтесь за спинкой кресла, обхватив голову руками, и оставайтесь там, пока вам не разрешат подняться.</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Замечание: силы безопасности могут принять за террориста любого, кто движется.</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CB1BF3">
        <w:rPr>
          <w:rFonts w:ascii="Times New Roman" w:eastAsia="Times New Roman" w:hAnsi="Times New Roman" w:cs="Times New Roman"/>
          <w:sz w:val="24"/>
          <w:szCs w:val="24"/>
        </w:rPr>
        <w:t>произошедшего</w:t>
      </w:r>
      <w:proofErr w:type="gramEnd"/>
      <w:r w:rsidRPr="00CB1BF3">
        <w:rPr>
          <w:rFonts w:ascii="Times New Roman" w:eastAsia="Times New Roman" w:hAnsi="Times New Roman" w:cs="Times New Roman"/>
          <w:sz w:val="24"/>
          <w:szCs w:val="24"/>
        </w:rPr>
        <w:t>. Это поможет следствию и сэкономит ваше собственное время.</w:t>
      </w:r>
    </w:p>
    <w:p w:rsidR="00CB1BF3" w:rsidRPr="00CB1BF3" w:rsidRDefault="00CB1BF3" w:rsidP="00CB1BF3">
      <w:pPr>
        <w:spacing w:after="0" w:line="240" w:lineRule="auto"/>
        <w:rPr>
          <w:rFonts w:ascii="Times New Roman" w:eastAsia="Times New Roman" w:hAnsi="Times New Roman" w:cs="Times New Roman"/>
          <w:sz w:val="24"/>
          <w:szCs w:val="24"/>
        </w:rPr>
      </w:pPr>
    </w:p>
    <w:p w:rsidR="00CB1BF3" w:rsidRPr="00CB1BF3" w:rsidRDefault="00CB1BF3" w:rsidP="00CB1BF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CB1BF3">
        <w:rPr>
          <w:rFonts w:ascii="Times New Roman" w:eastAsia="Times New Roman" w:hAnsi="Times New Roman" w:cs="Times New Roman"/>
          <w:b/>
          <w:bCs/>
          <w:sz w:val="20"/>
          <w:szCs w:val="20"/>
        </w:rPr>
        <w:t>ДЕЙСТВИЯ ПРИ УГРОЗЕ СОВЕРШЕНИЯ ТЕРРОРИСТИЧЕСКОГО АКТА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lastRenderedPageBreak/>
        <w:t>Не подбирайте бесхозных вещей, как бы привлекательно они не выглядели.</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CB1BF3">
        <w:rPr>
          <w:rFonts w:ascii="Times New Roman" w:eastAsia="Times New Roman" w:hAnsi="Times New Roman" w:cs="Times New Roman"/>
          <w:sz w:val="24"/>
          <w:szCs w:val="24"/>
        </w:rPr>
        <w:t>пинайте</w:t>
      </w:r>
      <w:proofErr w:type="gramEnd"/>
      <w:r w:rsidRPr="00CB1BF3">
        <w:rPr>
          <w:rFonts w:ascii="Times New Roman" w:eastAsia="Times New Roman" w:hAnsi="Times New Roman" w:cs="Times New Roman"/>
          <w:sz w:val="24"/>
          <w:szCs w:val="24"/>
        </w:rPr>
        <w:t xml:space="preserve"> на улице предметы, лежащие на земле.</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B1BF3" w:rsidRP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B1BF3" w:rsidRDefault="00CB1BF3" w:rsidP="00CB1BF3">
      <w:pPr>
        <w:spacing w:before="100" w:beforeAutospacing="1" w:after="100" w:afterAutospacing="1" w:line="240" w:lineRule="auto"/>
        <w:rPr>
          <w:rFonts w:ascii="Times New Roman" w:eastAsia="Times New Roman" w:hAnsi="Times New Roman" w:cs="Times New Roman"/>
          <w:sz w:val="24"/>
          <w:szCs w:val="24"/>
        </w:rPr>
      </w:pPr>
      <w:r w:rsidRPr="00CB1BF3">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78487F" w:rsidRPr="00577E18" w:rsidRDefault="0078487F" w:rsidP="0078487F">
      <w:pPr>
        <w:spacing w:after="0" w:line="240" w:lineRule="auto"/>
        <w:ind w:firstLine="567"/>
        <w:jc w:val="both"/>
        <w:rPr>
          <w:rFonts w:ascii="Times New Roman" w:eastAsia="Times New Roman" w:hAnsi="Times New Roman" w:cs="Times New Roman"/>
          <w:sz w:val="24"/>
          <w:szCs w:val="24"/>
        </w:rPr>
      </w:pPr>
      <w:r w:rsidRPr="00577E18">
        <w:rPr>
          <w:rFonts w:ascii="Times New Roman" w:eastAsia="Times New Roman" w:hAnsi="Times New Roman" w:cs="Times New Roman"/>
          <w:sz w:val="24"/>
          <w:szCs w:val="24"/>
        </w:rPr>
        <w:t>В случае террористической угрозы звоните по телефонам:</w:t>
      </w:r>
    </w:p>
    <w:p w:rsidR="0078487F" w:rsidRPr="00577E18" w:rsidRDefault="0078487F" w:rsidP="0078487F">
      <w:pPr>
        <w:spacing w:after="0" w:line="240" w:lineRule="auto"/>
        <w:ind w:firstLine="567"/>
        <w:jc w:val="both"/>
        <w:rPr>
          <w:rFonts w:ascii="Times New Roman" w:eastAsia="Times New Roman" w:hAnsi="Times New Roman" w:cs="Times New Roman"/>
          <w:sz w:val="24"/>
          <w:szCs w:val="24"/>
        </w:rPr>
      </w:pPr>
    </w:p>
    <w:tbl>
      <w:tblPr>
        <w:tblW w:w="5180" w:type="pct"/>
        <w:jc w:val="center"/>
        <w:tblCellMar>
          <w:left w:w="0" w:type="dxa"/>
          <w:right w:w="0" w:type="dxa"/>
        </w:tblCellMar>
        <w:tblLook w:val="0000"/>
      </w:tblPr>
      <w:tblGrid>
        <w:gridCol w:w="3970"/>
        <w:gridCol w:w="5722"/>
      </w:tblGrid>
      <w:tr w:rsidR="0078487F" w:rsidRPr="00577E18" w:rsidTr="0078487F">
        <w:trPr>
          <w:jc w:val="center"/>
        </w:trPr>
        <w:tc>
          <w:tcPr>
            <w:tcW w:w="2048" w:type="pct"/>
            <w:vAlign w:val="center"/>
          </w:tcPr>
          <w:p w:rsidR="0078487F" w:rsidRPr="00577E18" w:rsidRDefault="0078487F" w:rsidP="0078487F">
            <w:pPr>
              <w:pStyle w:val="2"/>
              <w:spacing w:before="0" w:beforeAutospacing="0" w:after="150" w:afterAutospacing="0"/>
              <w:rPr>
                <w:rStyle w:val="a4"/>
                <w:b/>
                <w:bCs/>
                <w:sz w:val="24"/>
                <w:szCs w:val="24"/>
              </w:rPr>
            </w:pPr>
            <w:r w:rsidRPr="00577E18">
              <w:rPr>
                <w:rStyle w:val="a4"/>
                <w:b/>
                <w:bCs/>
                <w:sz w:val="24"/>
                <w:szCs w:val="24"/>
              </w:rPr>
              <w:t>Пожарная часть</w:t>
            </w:r>
          </w:p>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 xml:space="preserve">ФСБ  в </w:t>
            </w:r>
            <w:proofErr w:type="gramStart"/>
            <w:r w:rsidRPr="00577E18">
              <w:rPr>
                <w:rStyle w:val="a4"/>
                <w:b/>
                <w:bCs/>
                <w:sz w:val="24"/>
                <w:szCs w:val="24"/>
              </w:rPr>
              <w:t>г</w:t>
            </w:r>
            <w:proofErr w:type="gramEnd"/>
            <w:r w:rsidRPr="00577E18">
              <w:rPr>
                <w:rStyle w:val="a4"/>
                <w:b/>
                <w:bCs/>
                <w:sz w:val="24"/>
                <w:szCs w:val="24"/>
              </w:rPr>
              <w:t>. Медногорске</w:t>
            </w:r>
          </w:p>
        </w:tc>
        <w:tc>
          <w:tcPr>
            <w:tcW w:w="0" w:type="auto"/>
            <w:vAlign w:val="center"/>
          </w:tcPr>
          <w:p w:rsidR="0078487F" w:rsidRPr="00577E18" w:rsidRDefault="0078487F" w:rsidP="0078487F">
            <w:pPr>
              <w:pStyle w:val="2"/>
              <w:spacing w:before="0" w:beforeAutospacing="0" w:after="150" w:afterAutospacing="0"/>
              <w:rPr>
                <w:rStyle w:val="a4"/>
                <w:b/>
                <w:bCs/>
                <w:sz w:val="24"/>
                <w:szCs w:val="24"/>
              </w:rPr>
            </w:pPr>
            <w:r w:rsidRPr="00577E18">
              <w:rPr>
                <w:rStyle w:val="a4"/>
                <w:b/>
                <w:bCs/>
                <w:sz w:val="24"/>
                <w:szCs w:val="24"/>
              </w:rPr>
              <w:t>01</w:t>
            </w:r>
          </w:p>
          <w:p w:rsidR="0078487F" w:rsidRPr="00577E18" w:rsidRDefault="0078487F" w:rsidP="0078487F">
            <w:pPr>
              <w:pStyle w:val="2"/>
              <w:spacing w:before="0" w:beforeAutospacing="0" w:after="150" w:afterAutospacing="0"/>
              <w:rPr>
                <w:bCs w:val="0"/>
                <w:sz w:val="24"/>
                <w:szCs w:val="24"/>
              </w:rPr>
            </w:pPr>
            <w:r w:rsidRPr="00577E18">
              <w:rPr>
                <w:bCs w:val="0"/>
                <w:sz w:val="24"/>
                <w:szCs w:val="24"/>
              </w:rPr>
              <w:t>3-05-82</w:t>
            </w:r>
          </w:p>
        </w:tc>
      </w:tr>
      <w:tr w:rsidR="0078487F" w:rsidRPr="00577E18" w:rsidTr="0078487F">
        <w:trPr>
          <w:jc w:val="center"/>
        </w:trPr>
        <w:tc>
          <w:tcPr>
            <w:tcW w:w="2048" w:type="pct"/>
            <w:vAlign w:val="center"/>
          </w:tcPr>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Дежурная часть</w:t>
            </w:r>
            <w:r w:rsidRPr="00577E18">
              <w:rPr>
                <w:rStyle w:val="apple-converted-space"/>
                <w:sz w:val="24"/>
                <w:szCs w:val="24"/>
              </w:rPr>
              <w:t> </w:t>
            </w:r>
            <w:r w:rsidRPr="00577E18">
              <w:rPr>
                <w:rStyle w:val="a4"/>
                <w:b/>
                <w:bCs/>
                <w:sz w:val="24"/>
                <w:szCs w:val="24"/>
              </w:rPr>
              <w:t>ОВД</w:t>
            </w:r>
          </w:p>
        </w:tc>
        <w:tc>
          <w:tcPr>
            <w:tcW w:w="0" w:type="auto"/>
            <w:vAlign w:val="center"/>
          </w:tcPr>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02</w:t>
            </w:r>
          </w:p>
        </w:tc>
      </w:tr>
      <w:tr w:rsidR="0078487F" w:rsidRPr="00577E18" w:rsidTr="0078487F">
        <w:trPr>
          <w:jc w:val="center"/>
        </w:trPr>
        <w:tc>
          <w:tcPr>
            <w:tcW w:w="2048" w:type="pct"/>
            <w:vAlign w:val="center"/>
          </w:tcPr>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Скорая помощь</w:t>
            </w:r>
          </w:p>
        </w:tc>
        <w:tc>
          <w:tcPr>
            <w:tcW w:w="0" w:type="auto"/>
            <w:vAlign w:val="center"/>
          </w:tcPr>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03</w:t>
            </w:r>
          </w:p>
        </w:tc>
      </w:tr>
      <w:tr w:rsidR="0078487F" w:rsidRPr="00577E18" w:rsidTr="0078487F">
        <w:trPr>
          <w:jc w:val="center"/>
        </w:trPr>
        <w:tc>
          <w:tcPr>
            <w:tcW w:w="2048" w:type="pct"/>
            <w:vAlign w:val="center"/>
          </w:tcPr>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Газовая служба</w:t>
            </w:r>
          </w:p>
        </w:tc>
        <w:tc>
          <w:tcPr>
            <w:tcW w:w="0" w:type="auto"/>
            <w:vAlign w:val="center"/>
          </w:tcPr>
          <w:p w:rsidR="0078487F" w:rsidRPr="00577E18" w:rsidRDefault="0078487F" w:rsidP="0078487F">
            <w:pPr>
              <w:pStyle w:val="2"/>
              <w:spacing w:before="0" w:beforeAutospacing="0" w:after="150" w:afterAutospacing="0"/>
              <w:rPr>
                <w:b w:val="0"/>
                <w:bCs w:val="0"/>
                <w:sz w:val="24"/>
                <w:szCs w:val="24"/>
              </w:rPr>
            </w:pPr>
            <w:r w:rsidRPr="00577E18">
              <w:rPr>
                <w:rStyle w:val="a4"/>
                <w:b/>
                <w:bCs/>
                <w:sz w:val="24"/>
                <w:szCs w:val="24"/>
              </w:rPr>
              <w:t>04</w:t>
            </w:r>
          </w:p>
        </w:tc>
      </w:tr>
      <w:tr w:rsidR="0078487F" w:rsidRPr="00577E18" w:rsidTr="0078487F">
        <w:trPr>
          <w:jc w:val="center"/>
        </w:trPr>
        <w:tc>
          <w:tcPr>
            <w:tcW w:w="2048" w:type="pct"/>
            <w:vAlign w:val="center"/>
          </w:tcPr>
          <w:p w:rsidR="0078487F" w:rsidRPr="00577E18" w:rsidRDefault="0078487F" w:rsidP="0078487F">
            <w:pPr>
              <w:pStyle w:val="2"/>
              <w:spacing w:before="0" w:beforeAutospacing="0" w:after="150" w:afterAutospacing="0"/>
              <w:rPr>
                <w:rStyle w:val="a4"/>
                <w:b/>
                <w:bCs/>
                <w:sz w:val="24"/>
                <w:szCs w:val="24"/>
              </w:rPr>
            </w:pPr>
            <w:r w:rsidRPr="00577E18">
              <w:rPr>
                <w:rStyle w:val="a4"/>
                <w:b/>
                <w:bCs/>
                <w:sz w:val="24"/>
                <w:szCs w:val="24"/>
              </w:rPr>
              <w:t>Единая дежурно-диспетчерская служба (ЕДДС)</w:t>
            </w:r>
          </w:p>
        </w:tc>
        <w:tc>
          <w:tcPr>
            <w:tcW w:w="0" w:type="auto"/>
            <w:vAlign w:val="center"/>
          </w:tcPr>
          <w:p w:rsidR="0078487F" w:rsidRPr="00577E18" w:rsidRDefault="0078487F" w:rsidP="0078487F">
            <w:pPr>
              <w:pStyle w:val="2"/>
              <w:spacing w:before="0" w:beforeAutospacing="0" w:after="150" w:afterAutospacing="0"/>
              <w:rPr>
                <w:rStyle w:val="a4"/>
                <w:b/>
                <w:bCs/>
                <w:sz w:val="24"/>
                <w:szCs w:val="24"/>
              </w:rPr>
            </w:pPr>
            <w:r w:rsidRPr="00577E18">
              <w:rPr>
                <w:rStyle w:val="a4"/>
                <w:b/>
                <w:bCs/>
                <w:sz w:val="24"/>
                <w:szCs w:val="24"/>
              </w:rPr>
              <w:t>112 или 3-03-70</w:t>
            </w:r>
          </w:p>
        </w:tc>
      </w:tr>
    </w:tbl>
    <w:p w:rsidR="0078487F" w:rsidRPr="00CB1BF3" w:rsidRDefault="0078487F" w:rsidP="00CB1BF3">
      <w:pPr>
        <w:spacing w:before="100" w:beforeAutospacing="1" w:after="100" w:afterAutospacing="1" w:line="240" w:lineRule="auto"/>
        <w:rPr>
          <w:rFonts w:ascii="Times New Roman" w:eastAsia="Times New Roman" w:hAnsi="Times New Roman" w:cs="Times New Roman"/>
          <w:sz w:val="24"/>
          <w:szCs w:val="24"/>
        </w:rPr>
      </w:pPr>
    </w:p>
    <w:p w:rsidR="0078487F" w:rsidRPr="006B5918" w:rsidRDefault="0078487F" w:rsidP="0078487F">
      <w:pPr>
        <w:spacing w:before="100" w:beforeAutospacing="1" w:after="100" w:afterAutospacing="1" w:line="240" w:lineRule="auto"/>
        <w:rPr>
          <w:rFonts w:ascii="Times New Roman" w:eastAsia="Times New Roman" w:hAnsi="Times New Roman" w:cs="Times New Roman"/>
          <w:sz w:val="24"/>
          <w:szCs w:val="24"/>
        </w:rPr>
      </w:pPr>
      <w:r w:rsidRPr="006B5918">
        <w:rPr>
          <w:rFonts w:ascii="Times New Roman" w:eastAsia="Times New Roman" w:hAnsi="Times New Roman" w:cs="Times New Roman"/>
          <w:b/>
          <w:bCs/>
          <w:sz w:val="24"/>
          <w:szCs w:val="24"/>
        </w:rPr>
        <w:t xml:space="preserve">Ещё раз напоминаем: </w:t>
      </w:r>
      <w:r w:rsidRPr="006B5918">
        <w:rPr>
          <w:rFonts w:ascii="Times New Roman" w:eastAsia="Times New Roman" w:hAnsi="Times New Roman" w:cs="Times New Roman"/>
          <w:b/>
          <w:bCs/>
          <w:i/>
          <w:iCs/>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CB1BF3" w:rsidRDefault="00CB1BF3"/>
    <w:p w:rsidR="0078487F" w:rsidRPr="00577E18" w:rsidRDefault="0078487F" w:rsidP="0078487F">
      <w:pPr>
        <w:spacing w:after="0" w:line="240" w:lineRule="auto"/>
        <w:ind w:firstLine="567"/>
        <w:jc w:val="both"/>
        <w:rPr>
          <w:rFonts w:ascii="Times New Roman" w:eastAsia="Times New Roman" w:hAnsi="Times New Roman" w:cs="Times New Roman"/>
          <w:b/>
          <w:sz w:val="28"/>
          <w:szCs w:val="28"/>
        </w:rPr>
      </w:pPr>
      <w:r w:rsidRPr="00577E18">
        <w:rPr>
          <w:rFonts w:ascii="Times New Roman" w:eastAsia="Times New Roman" w:hAnsi="Times New Roman" w:cs="Times New Roman"/>
          <w:b/>
          <w:sz w:val="28"/>
          <w:szCs w:val="28"/>
        </w:rPr>
        <w:t>Помните, что заведомо ложное сообщение о готовящемся акте терроризма влечет за собой уголовную ответственность</w:t>
      </w:r>
    </w:p>
    <w:p w:rsidR="00CB1BF3" w:rsidRDefault="00CB1BF3"/>
    <w:p w:rsidR="00577E18" w:rsidRDefault="00577E18">
      <w:pPr>
        <w:rPr>
          <w:rFonts w:ascii="Times New Roman" w:eastAsia="Times New Roman" w:hAnsi="Times New Roman" w:cs="Times New Roman"/>
          <w:b/>
          <w:sz w:val="24"/>
          <w:szCs w:val="24"/>
        </w:rPr>
      </w:pPr>
    </w:p>
    <w:p w:rsidR="00577E18" w:rsidRDefault="00577E18">
      <w:pPr>
        <w:rPr>
          <w:rFonts w:ascii="Times New Roman" w:eastAsia="Times New Roman" w:hAnsi="Times New Roman" w:cs="Times New Roman"/>
          <w:b/>
          <w:sz w:val="24"/>
          <w:szCs w:val="24"/>
        </w:rPr>
      </w:pPr>
    </w:p>
    <w:p w:rsidR="00577E18" w:rsidRDefault="00577E18">
      <w:pPr>
        <w:rPr>
          <w:rFonts w:ascii="Times New Roman" w:eastAsia="Times New Roman" w:hAnsi="Times New Roman" w:cs="Times New Roman"/>
          <w:b/>
          <w:sz w:val="24"/>
          <w:szCs w:val="24"/>
        </w:rPr>
      </w:pPr>
    </w:p>
    <w:p w:rsidR="00CB1BF3" w:rsidRDefault="00CB1BF3">
      <w:r w:rsidRPr="00773DBC">
        <w:rPr>
          <w:rFonts w:ascii="Times New Roman" w:eastAsia="Times New Roman" w:hAnsi="Times New Roman" w:cs="Times New Roman"/>
          <w:b/>
          <w:sz w:val="24"/>
          <w:szCs w:val="24"/>
        </w:rPr>
        <w:t>Антитеррористическая комиссия МО г</w:t>
      </w:r>
      <w:proofErr w:type="gramStart"/>
      <w:r w:rsidRPr="00773DBC">
        <w:rPr>
          <w:rFonts w:ascii="Times New Roman" w:eastAsia="Times New Roman" w:hAnsi="Times New Roman" w:cs="Times New Roman"/>
          <w:b/>
          <w:sz w:val="24"/>
          <w:szCs w:val="24"/>
        </w:rPr>
        <w:t>.М</w:t>
      </w:r>
      <w:proofErr w:type="gramEnd"/>
      <w:r w:rsidRPr="00773DBC">
        <w:rPr>
          <w:rFonts w:ascii="Times New Roman" w:eastAsia="Times New Roman" w:hAnsi="Times New Roman" w:cs="Times New Roman"/>
          <w:b/>
          <w:sz w:val="24"/>
          <w:szCs w:val="24"/>
        </w:rPr>
        <w:t>едногорск</w:t>
      </w:r>
    </w:p>
    <w:sectPr w:rsidR="00CB1BF3" w:rsidSect="00612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52CA"/>
    <w:multiLevelType w:val="multilevel"/>
    <w:tmpl w:val="A2E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14358"/>
    <w:multiLevelType w:val="multilevel"/>
    <w:tmpl w:val="7CFA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E101A"/>
    <w:multiLevelType w:val="multilevel"/>
    <w:tmpl w:val="D63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964"/>
    <w:multiLevelType w:val="multilevel"/>
    <w:tmpl w:val="8FC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715F7"/>
    <w:multiLevelType w:val="multilevel"/>
    <w:tmpl w:val="A1D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32AB9"/>
    <w:multiLevelType w:val="multilevel"/>
    <w:tmpl w:val="808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BF3"/>
    <w:rsid w:val="00142B00"/>
    <w:rsid w:val="00577E18"/>
    <w:rsid w:val="0061205E"/>
    <w:rsid w:val="0078487F"/>
    <w:rsid w:val="00A3623B"/>
    <w:rsid w:val="00CB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5E"/>
  </w:style>
  <w:style w:type="paragraph" w:styleId="2">
    <w:name w:val="heading 2"/>
    <w:basedOn w:val="a"/>
    <w:link w:val="20"/>
    <w:qFormat/>
    <w:rsid w:val="00CB1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B1B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1BF3"/>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CB1BF3"/>
    <w:rPr>
      <w:rFonts w:ascii="Times New Roman" w:eastAsia="Times New Roman" w:hAnsi="Times New Roman" w:cs="Times New Roman"/>
      <w:b/>
      <w:bCs/>
      <w:sz w:val="20"/>
      <w:szCs w:val="20"/>
    </w:rPr>
  </w:style>
  <w:style w:type="paragraph" w:styleId="a3">
    <w:name w:val="Normal (Web)"/>
    <w:basedOn w:val="a"/>
    <w:uiPriority w:val="99"/>
    <w:semiHidden/>
    <w:unhideWhenUsed/>
    <w:rsid w:val="00CB1B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8487F"/>
    <w:rPr>
      <w:b/>
      <w:bCs/>
    </w:rPr>
  </w:style>
  <w:style w:type="character" w:customStyle="1" w:styleId="apple-converted-space">
    <w:name w:val="apple-converted-space"/>
    <w:basedOn w:val="a0"/>
    <w:rsid w:val="0078487F"/>
  </w:style>
</w:styles>
</file>

<file path=word/webSettings.xml><?xml version="1.0" encoding="utf-8"?>
<w:webSettings xmlns:r="http://schemas.openxmlformats.org/officeDocument/2006/relationships" xmlns:w="http://schemas.openxmlformats.org/wordprocessingml/2006/main">
  <w:divs>
    <w:div w:id="390076441">
      <w:bodyDiv w:val="1"/>
      <w:marLeft w:val="0"/>
      <w:marRight w:val="0"/>
      <w:marTop w:val="0"/>
      <w:marBottom w:val="0"/>
      <w:divBdr>
        <w:top w:val="none" w:sz="0" w:space="0" w:color="auto"/>
        <w:left w:val="none" w:sz="0" w:space="0" w:color="auto"/>
        <w:bottom w:val="none" w:sz="0" w:space="0" w:color="auto"/>
        <w:right w:val="none" w:sz="0" w:space="0" w:color="auto"/>
      </w:divBdr>
      <w:divsChild>
        <w:div w:id="992217613">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0"/>
              <w:marRight w:val="0"/>
              <w:marTop w:val="0"/>
              <w:marBottom w:val="0"/>
              <w:divBdr>
                <w:top w:val="none" w:sz="0" w:space="0" w:color="auto"/>
                <w:left w:val="none" w:sz="0" w:space="0" w:color="auto"/>
                <w:bottom w:val="none" w:sz="0" w:space="0" w:color="auto"/>
                <w:right w:val="none" w:sz="0" w:space="0" w:color="auto"/>
              </w:divBdr>
              <w:divsChild>
                <w:div w:id="293947167">
                  <w:marLeft w:val="0"/>
                  <w:marRight w:val="0"/>
                  <w:marTop w:val="0"/>
                  <w:marBottom w:val="0"/>
                  <w:divBdr>
                    <w:top w:val="none" w:sz="0" w:space="0" w:color="auto"/>
                    <w:left w:val="none" w:sz="0" w:space="0" w:color="auto"/>
                    <w:bottom w:val="none" w:sz="0" w:space="0" w:color="auto"/>
                    <w:right w:val="none" w:sz="0" w:space="0" w:color="auto"/>
                  </w:divBdr>
                  <w:divsChild>
                    <w:div w:id="1461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Аникиенко АА</dc:creator>
  <cp:keywords/>
  <dc:description/>
  <cp:lastModifiedBy>Аникиенко АА</cp:lastModifiedBy>
  <cp:revision>4</cp:revision>
  <dcterms:created xsi:type="dcterms:W3CDTF">2018-03-27T07:09:00Z</dcterms:created>
  <dcterms:modified xsi:type="dcterms:W3CDTF">2018-12-19T10:08:00Z</dcterms:modified>
</cp:coreProperties>
</file>